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52E" w:rsidRDefault="00AD1AE9" w:rsidP="00AD1AE9">
      <w:pPr>
        <w:rPr>
          <w:rStyle w:val="fontstyle31"/>
          <w:color w:val="auto"/>
        </w:rPr>
      </w:pPr>
      <w:r w:rsidRPr="0085652E">
        <w:rPr>
          <w:rStyle w:val="fontstyle31"/>
          <w:color w:val="auto"/>
        </w:rPr>
        <w:t>THE COMPANIES ACT 1994</w:t>
      </w:r>
      <w:r w:rsidRPr="0085652E">
        <w:rPr>
          <w:rFonts w:ascii="SolaimanLipiNormal" w:hAnsi="SolaimanLipiNormal"/>
          <w:sz w:val="20"/>
          <w:szCs w:val="20"/>
        </w:rPr>
        <w:br/>
      </w:r>
      <w:r w:rsidRPr="0085652E">
        <w:rPr>
          <w:rStyle w:val="fontstyle31"/>
          <w:color w:val="auto"/>
        </w:rPr>
        <w:t>(ACT. XVIII OF 1994</w:t>
      </w:r>
      <w:proofErr w:type="gramStart"/>
      <w:r w:rsidRPr="0085652E">
        <w:rPr>
          <w:rStyle w:val="fontstyle31"/>
          <w:color w:val="auto"/>
        </w:rPr>
        <w:t>)</w:t>
      </w:r>
      <w:proofErr w:type="gramEnd"/>
      <w:r w:rsidRPr="0085652E">
        <w:rPr>
          <w:rFonts w:ascii="SolaimanLipiNormal" w:hAnsi="SolaimanLipiNormal"/>
          <w:sz w:val="20"/>
          <w:szCs w:val="20"/>
        </w:rPr>
        <w:br/>
      </w:r>
      <w:r w:rsidRPr="0085652E">
        <w:rPr>
          <w:rStyle w:val="fontstyle31"/>
          <w:color w:val="auto"/>
        </w:rPr>
        <w:t>A PRIVATE COMPANY LIMITED BY SHARES</w:t>
      </w:r>
      <w:r w:rsidRPr="0085652E">
        <w:rPr>
          <w:rFonts w:ascii="SolaimanLipiNormal" w:hAnsi="SolaimanLipiNormal"/>
          <w:sz w:val="20"/>
          <w:szCs w:val="20"/>
        </w:rPr>
        <w:br/>
      </w:r>
      <w:r w:rsidRPr="0085652E">
        <w:rPr>
          <w:rStyle w:val="fontstyle31"/>
          <w:color w:val="auto"/>
        </w:rPr>
        <w:t>Memorandum of Association</w:t>
      </w:r>
      <w:r w:rsidRPr="0085652E">
        <w:rPr>
          <w:rFonts w:ascii="SolaimanLipiNormal" w:hAnsi="SolaimanLipiNormal"/>
          <w:sz w:val="20"/>
          <w:szCs w:val="20"/>
        </w:rPr>
        <w:br/>
      </w:r>
      <w:r w:rsidRPr="0085652E">
        <w:rPr>
          <w:rStyle w:val="fontstyle31"/>
          <w:color w:val="auto"/>
        </w:rPr>
        <w:t>of</w:t>
      </w:r>
      <w:r w:rsidRPr="0085652E">
        <w:rPr>
          <w:rFonts w:ascii="SolaimanLipiNormal" w:hAnsi="SolaimanLipiNormal"/>
          <w:sz w:val="20"/>
          <w:szCs w:val="20"/>
        </w:rPr>
        <w:br/>
      </w:r>
      <w:r w:rsidRPr="0085652E">
        <w:rPr>
          <w:rStyle w:val="fontstyle41"/>
          <w:color w:val="auto"/>
        </w:rPr>
        <w:t>——————</w:t>
      </w:r>
      <w:r w:rsidRPr="0085652E">
        <w:rPr>
          <w:rStyle w:val="fontstyle31"/>
          <w:color w:val="auto"/>
        </w:rPr>
        <w:t>- LTD.</w:t>
      </w:r>
      <w:r w:rsidRPr="0085652E">
        <w:rPr>
          <w:rFonts w:ascii="SolaimanLipiNormal" w:hAnsi="SolaimanLipiNormal"/>
          <w:sz w:val="20"/>
          <w:szCs w:val="20"/>
        </w:rPr>
        <w:br/>
      </w:r>
      <w:r w:rsidRPr="0085652E">
        <w:rPr>
          <w:rStyle w:val="fontstyle31"/>
          <w:color w:val="auto"/>
        </w:rPr>
        <w:t xml:space="preserve">I. The name of the Company is </w:t>
      </w:r>
      <w:r w:rsidRPr="0085652E">
        <w:rPr>
          <w:rStyle w:val="fontstyle01"/>
          <w:color w:val="auto"/>
          <w:sz w:val="20"/>
          <w:szCs w:val="20"/>
        </w:rPr>
        <w:t>————</w:t>
      </w:r>
      <w:r w:rsidRPr="0085652E">
        <w:rPr>
          <w:rStyle w:val="fontstyle31"/>
          <w:color w:val="auto"/>
        </w:rPr>
        <w:t>- LIMITED.</w:t>
      </w:r>
      <w:r w:rsidRPr="0085652E">
        <w:rPr>
          <w:rFonts w:ascii="SolaimanLipiNormal" w:hAnsi="SolaimanLipiNormal"/>
          <w:sz w:val="20"/>
          <w:szCs w:val="20"/>
        </w:rPr>
        <w:br/>
      </w:r>
      <w:r w:rsidRPr="0085652E">
        <w:rPr>
          <w:rStyle w:val="fontstyle31"/>
          <w:color w:val="auto"/>
        </w:rPr>
        <w:t xml:space="preserve">II. </w:t>
      </w:r>
      <w:proofErr w:type="gramStart"/>
      <w:r w:rsidRPr="0085652E">
        <w:rPr>
          <w:rStyle w:val="fontstyle31"/>
          <w:color w:val="auto"/>
        </w:rPr>
        <w:t>The</w:t>
      </w:r>
      <w:proofErr w:type="gramEnd"/>
      <w:r w:rsidRPr="0085652E">
        <w:rPr>
          <w:rStyle w:val="fontstyle31"/>
          <w:color w:val="auto"/>
        </w:rPr>
        <w:t xml:space="preserve"> Registered Office of the Company will be in Dhaka.</w:t>
      </w:r>
      <w:r w:rsidRPr="0085652E">
        <w:rPr>
          <w:rFonts w:ascii="SolaimanLipiNormal" w:hAnsi="SolaimanLipiNormal"/>
          <w:sz w:val="20"/>
          <w:szCs w:val="20"/>
        </w:rPr>
        <w:br/>
      </w:r>
      <w:r w:rsidRPr="0085652E">
        <w:rPr>
          <w:rStyle w:val="fontstyle31"/>
          <w:color w:val="auto"/>
        </w:rPr>
        <w:t>III. The objectives for which the company is established are all or any of the following provided that</w:t>
      </w:r>
      <w:r w:rsidRPr="0085652E">
        <w:rPr>
          <w:rFonts w:ascii="SolaimanLipiNormal" w:hAnsi="SolaimanLipiNormal"/>
          <w:sz w:val="20"/>
          <w:szCs w:val="20"/>
        </w:rPr>
        <w:br/>
      </w:r>
      <w:r w:rsidRPr="0085652E">
        <w:rPr>
          <w:rStyle w:val="fontstyle31"/>
          <w:color w:val="auto"/>
        </w:rPr>
        <w:t>permission/approval/license from the Government or its appropriate agency and the concerned local government</w:t>
      </w:r>
      <w:r w:rsidRPr="0085652E">
        <w:rPr>
          <w:rFonts w:ascii="SolaimanLipiNormal" w:hAnsi="SolaimanLipiNormal"/>
          <w:sz w:val="20"/>
          <w:szCs w:val="20"/>
        </w:rPr>
        <w:br/>
      </w:r>
      <w:r w:rsidRPr="0085652E">
        <w:rPr>
          <w:rStyle w:val="fontstyle31"/>
          <w:color w:val="auto"/>
        </w:rPr>
        <w:t>authority shall be obtained wherever it is so required by law, rules or regulations:</w:t>
      </w:r>
      <w:r w:rsidRPr="0085652E">
        <w:rPr>
          <w:rFonts w:ascii="SolaimanLipiNormal" w:hAnsi="SolaimanLipiNormal"/>
          <w:sz w:val="20"/>
          <w:szCs w:val="20"/>
        </w:rPr>
        <w:br/>
      </w:r>
    </w:p>
    <w:p w:rsidR="00712B65" w:rsidRPr="00712B65" w:rsidRDefault="00712B65" w:rsidP="00712B65">
      <w:pPr>
        <w:pStyle w:val="ListParagraph"/>
        <w:numPr>
          <w:ilvl w:val="0"/>
          <w:numId w:val="1"/>
        </w:numPr>
        <w:rPr>
          <w:rFonts w:ascii="SolaimanLipiNormal" w:hAnsi="SolaimanLipiNormal"/>
          <w:sz w:val="20"/>
          <w:szCs w:val="20"/>
        </w:rPr>
      </w:pPr>
      <w:r w:rsidRPr="00712B65">
        <w:rPr>
          <w:rFonts w:ascii="Arial" w:hAnsi="Arial" w:cs="Arial"/>
          <w:color w:val="444444"/>
          <w:sz w:val="21"/>
          <w:szCs w:val="21"/>
          <w:shd w:val="clear" w:color="auto" w:fill="FFFFFF"/>
        </w:rPr>
        <w:t>T</w:t>
      </w:r>
      <w:r w:rsidRPr="00712B65">
        <w:rPr>
          <w:rFonts w:ascii="Arial" w:hAnsi="Arial" w:cs="Arial"/>
          <w:color w:val="444444"/>
          <w:sz w:val="21"/>
          <w:szCs w:val="21"/>
          <w:shd w:val="clear" w:color="auto" w:fill="FFFFFF"/>
        </w:rPr>
        <w:t>o carry on the business of manufacturing, trading, buying, selling, indenting, exchanging, converting, altering, importing, exporting, processing, Marketing, distributing, stocking, Merchandising and wholesaling consumer and Food product.</w:t>
      </w:r>
    </w:p>
    <w:p w:rsidR="00712B65" w:rsidRPr="00712B65" w:rsidRDefault="00712B65" w:rsidP="00712B65">
      <w:pPr>
        <w:pStyle w:val="ListParagraph"/>
        <w:numPr>
          <w:ilvl w:val="0"/>
          <w:numId w:val="1"/>
        </w:numPr>
        <w:rPr>
          <w:rFonts w:ascii="SolaimanLipiNormal" w:hAnsi="SolaimanLipiNormal"/>
          <w:sz w:val="20"/>
          <w:szCs w:val="20"/>
        </w:rPr>
      </w:pPr>
      <w:r>
        <w:rPr>
          <w:rFonts w:ascii="Arial" w:hAnsi="Arial" w:cs="Arial"/>
          <w:color w:val="444444"/>
          <w:sz w:val="21"/>
          <w:szCs w:val="21"/>
          <w:shd w:val="clear" w:color="auto" w:fill="FFFFFF"/>
        </w:rPr>
        <w:t xml:space="preserve">To  carry  on  the  business  as  builders,  property  developers,  Civil,  mechanical  and </w:t>
      </w:r>
      <w:proofErr w:type="spellStart"/>
      <w:r>
        <w:rPr>
          <w:rFonts w:ascii="Arial" w:hAnsi="Arial" w:cs="Arial"/>
          <w:color w:val="444444"/>
          <w:sz w:val="21"/>
          <w:szCs w:val="21"/>
          <w:shd w:val="clear" w:color="auto" w:fill="FFFFFF"/>
        </w:rPr>
        <w:t>labor</w:t>
      </w:r>
      <w:proofErr w:type="spellEnd"/>
      <w:r>
        <w:rPr>
          <w:rFonts w:ascii="Arial" w:hAnsi="Arial" w:cs="Arial"/>
          <w:color w:val="444444"/>
          <w:sz w:val="21"/>
          <w:szCs w:val="21"/>
          <w:shd w:val="clear" w:color="auto" w:fill="FFFFFF"/>
        </w:rPr>
        <w:t xml:space="preserve">   contractors,   building   and   erection   engineers,   dealers   in,   importers, exporters  and  manufactures  of  prefabricated and precast  houses,  materials,  tools, implements,  machinery  and  metal  ware  in  connection therewith  or  incidental thereto  and  to  carry  on  any  other  business  that  is customarily,  usually  and conveniently  carried  on  therewith  in  or  outside  India  and  to  purchase,  acquire, take  on  lease  or  in  exchange  or  in  any  other  lawful manner  any  area,  land, buildings, structures and to turn the same into account, develop the same dispose </w:t>
      </w:r>
      <w:proofErr w:type="spellStart"/>
      <w:r>
        <w:rPr>
          <w:rFonts w:ascii="Arial" w:hAnsi="Arial" w:cs="Arial"/>
          <w:color w:val="444444"/>
          <w:sz w:val="21"/>
          <w:szCs w:val="21"/>
          <w:shd w:val="clear" w:color="auto" w:fill="FFFFFF"/>
        </w:rPr>
        <w:t>off</w:t>
      </w:r>
      <w:proofErr w:type="spellEnd"/>
      <w:r>
        <w:rPr>
          <w:rFonts w:ascii="Arial" w:hAnsi="Arial" w:cs="Arial"/>
          <w:color w:val="444444"/>
          <w:sz w:val="21"/>
          <w:szCs w:val="21"/>
          <w:shd w:val="clear" w:color="auto" w:fill="FFFFFF"/>
        </w:rPr>
        <w:t xml:space="preserve"> or maintain the same.</w:t>
      </w:r>
    </w:p>
    <w:p w:rsidR="00712B65" w:rsidRPr="00712B65" w:rsidRDefault="00712B65" w:rsidP="00712B65">
      <w:pPr>
        <w:pStyle w:val="ListParagraph"/>
        <w:numPr>
          <w:ilvl w:val="0"/>
          <w:numId w:val="1"/>
        </w:numPr>
        <w:rPr>
          <w:rFonts w:ascii="SolaimanLipiNormal" w:hAnsi="SolaimanLipiNormal"/>
          <w:sz w:val="20"/>
          <w:szCs w:val="20"/>
        </w:rPr>
      </w:pPr>
      <w:r w:rsidRPr="00712B65">
        <w:rPr>
          <w:rFonts w:ascii="Arial" w:eastAsia="Times New Roman" w:hAnsi="Arial" w:cs="Arial"/>
          <w:color w:val="444444"/>
          <w:sz w:val="21"/>
          <w:szCs w:val="21"/>
          <w:lang w:eastAsia="en-GB"/>
        </w:rPr>
        <w:t>To carry on all or any of the business as the manufacturers, processors, the converters, the spinners, the weavers, the finishers, the producers, the suppliers and contractors, the exporters, the importers, the distributors, the agents, the traders, the wholesalers, the retailers, and the dealers of all kinds of knitted wear products, garments accessories (bags, hand bags etc.) readymade garments, worsted yarn, sweaters, and other allied products, specialized textile cotton, silk and synthetic products, spooling and thread tape lace</w:t>
      </w:r>
    </w:p>
    <w:p w:rsidR="00712B65" w:rsidRPr="00712B65" w:rsidRDefault="00712B65" w:rsidP="00712B65">
      <w:pPr>
        <w:pStyle w:val="ListParagraph"/>
        <w:numPr>
          <w:ilvl w:val="0"/>
          <w:numId w:val="1"/>
        </w:numPr>
        <w:rPr>
          <w:rFonts w:ascii="SolaimanLipiNormal" w:hAnsi="SolaimanLipiNormal"/>
          <w:sz w:val="20"/>
          <w:szCs w:val="20"/>
        </w:rPr>
      </w:pPr>
      <w:r>
        <w:rPr>
          <w:rFonts w:ascii="Arial" w:hAnsi="Arial" w:cs="Arial"/>
          <w:color w:val="444444"/>
          <w:sz w:val="21"/>
          <w:szCs w:val="21"/>
          <w:shd w:val="clear" w:color="auto" w:fill="FFFFFF"/>
        </w:rPr>
        <w:t>To carry on the business of Construction item, Paper, Jute item, Leather item, Textiles, Paper item, car, Cement, exercise instrument, Sports item, Medical oriented product, candy, mobile phone, computer parts, cosmetic item, Medicine, and all types of Stationery item production. Do business of sole agents, sole distributor’s commission agents, and manufacturer’s representatives, manpower recruiting agents.</w:t>
      </w:r>
    </w:p>
    <w:p w:rsidR="00712B65" w:rsidRPr="00712B65" w:rsidRDefault="00712B65" w:rsidP="00712B65">
      <w:pPr>
        <w:pStyle w:val="ListParagraph"/>
        <w:numPr>
          <w:ilvl w:val="0"/>
          <w:numId w:val="1"/>
        </w:numPr>
        <w:rPr>
          <w:rFonts w:ascii="SolaimanLipiNormal" w:hAnsi="SolaimanLipiNormal"/>
          <w:sz w:val="20"/>
          <w:szCs w:val="20"/>
        </w:rPr>
      </w:pPr>
      <w:r w:rsidRPr="00712B65">
        <w:rPr>
          <w:rFonts w:ascii="Arial" w:eastAsia="Times New Roman" w:hAnsi="Arial" w:cs="Arial"/>
          <w:color w:val="444444"/>
          <w:sz w:val="21"/>
          <w:szCs w:val="21"/>
          <w:lang w:eastAsia="en-GB"/>
        </w:rPr>
        <w:t>To maintain all information relating to the clients business operations, practice and related systems in absolute confidentiality. The success surmounted through the humble reputation of developing various software at attractively low cost ensuring better product lives.</w:t>
      </w:r>
    </w:p>
    <w:p w:rsidR="00712B65" w:rsidRPr="00712B65" w:rsidRDefault="00712B65" w:rsidP="00712B65">
      <w:pPr>
        <w:pStyle w:val="ListParagraph"/>
        <w:numPr>
          <w:ilvl w:val="0"/>
          <w:numId w:val="1"/>
        </w:numPr>
        <w:rPr>
          <w:rFonts w:ascii="SolaimanLipiNormal" w:hAnsi="SolaimanLipiNormal"/>
          <w:sz w:val="20"/>
          <w:szCs w:val="20"/>
        </w:rPr>
      </w:pPr>
      <w:r>
        <w:rPr>
          <w:rFonts w:ascii="Arial" w:hAnsi="Arial" w:cs="Arial"/>
          <w:color w:val="444444"/>
          <w:sz w:val="21"/>
          <w:szCs w:val="21"/>
          <w:shd w:val="clear" w:color="auto" w:fill="FFFFFF"/>
        </w:rPr>
        <w:t xml:space="preserve">To carry on all or any of the business of running operating, managing and supplying data processing and information retrieval systems (whether or not remotely located and including but not limited to telex systems) and systems utilizing the capture storage processing, transmission or reception of message and signals (including but not limited to data, sound and visual images) by with the aid of, in conjunction with, or in any way utilizing computers operating, managing, supplying and dealing in services and facilities of all kinds which incorporate, use or are used in conjunction with in connection or ancillary to, systems of such description as aforesaid or any of the apparatus and </w:t>
      </w:r>
      <w:proofErr w:type="spellStart"/>
      <w:r>
        <w:rPr>
          <w:rFonts w:ascii="Arial" w:hAnsi="Arial" w:cs="Arial"/>
          <w:color w:val="444444"/>
          <w:sz w:val="21"/>
          <w:szCs w:val="21"/>
          <w:shd w:val="clear" w:color="auto" w:fill="FFFFFF"/>
        </w:rPr>
        <w:t>equipments</w:t>
      </w:r>
      <w:proofErr w:type="spellEnd"/>
      <w:r>
        <w:rPr>
          <w:rFonts w:ascii="Arial" w:hAnsi="Arial" w:cs="Arial"/>
          <w:color w:val="444444"/>
          <w:sz w:val="21"/>
          <w:szCs w:val="21"/>
          <w:shd w:val="clear" w:color="auto" w:fill="FFFFFF"/>
        </w:rPr>
        <w:t xml:space="preserve"> comprised therein.</w:t>
      </w:r>
    </w:p>
    <w:p w:rsidR="00712B65" w:rsidRPr="00712B65" w:rsidRDefault="00712B65" w:rsidP="00712B65">
      <w:pPr>
        <w:pStyle w:val="ListParagraph"/>
        <w:rPr>
          <w:rStyle w:val="fontstyle31"/>
          <w:color w:val="auto"/>
        </w:rPr>
      </w:pPr>
      <w:r>
        <w:rPr>
          <w:rFonts w:ascii="Arial" w:hAnsi="Arial" w:cs="Arial"/>
          <w:color w:val="444444"/>
          <w:sz w:val="21"/>
          <w:szCs w:val="21"/>
          <w:shd w:val="clear" w:color="auto" w:fill="FFFFFF"/>
        </w:rPr>
        <w:t xml:space="preserve">To establish agencies or business or branches in home or elsewhere and regulate all things which the company lawfully may do as principals, agents, trustees, contractors or otherwise. To enter into any agreement or contract or deal with any kind of company, firm or persons for business and trade or run any industry with any means which benefit or </w:t>
      </w:r>
      <w:r>
        <w:rPr>
          <w:rFonts w:ascii="Arial" w:hAnsi="Arial" w:cs="Arial"/>
          <w:color w:val="444444"/>
          <w:sz w:val="21"/>
          <w:szCs w:val="21"/>
          <w:shd w:val="clear" w:color="auto" w:fill="FFFFFF"/>
        </w:rPr>
        <w:lastRenderedPageBreak/>
        <w:t>profit to the company. To take or otherwise acquire and hold shares in any other such company having main objects altogether or in part similar to those of this company. To make draw, accept, discount, execute,</w:t>
      </w:r>
    </w:p>
    <w:p w:rsidR="0085652E" w:rsidRDefault="00AD1AE9" w:rsidP="00AD1AE9">
      <w:pPr>
        <w:rPr>
          <w:rStyle w:val="fontstyle31"/>
          <w:b/>
          <w:color w:val="auto"/>
        </w:rPr>
      </w:pPr>
      <w:r w:rsidRPr="0085652E">
        <w:rPr>
          <w:rFonts w:ascii="SolaimanLipiNormal" w:hAnsi="SolaimanLipiNormal"/>
          <w:sz w:val="20"/>
          <w:szCs w:val="20"/>
        </w:rPr>
        <w:br/>
      </w:r>
      <w:r w:rsidRPr="0085652E">
        <w:rPr>
          <w:rStyle w:val="fontstyle31"/>
          <w:b/>
          <w:color w:val="auto"/>
        </w:rPr>
        <w:t>We, the several persons whose names and address are subscribed are desirous of being formed into company in</w:t>
      </w:r>
      <w:r w:rsidR="0085652E">
        <w:rPr>
          <w:rStyle w:val="fontstyle31"/>
          <w:b/>
          <w:color w:val="auto"/>
        </w:rPr>
        <w:t xml:space="preserve"> </w:t>
      </w:r>
      <w:r w:rsidRPr="0085652E">
        <w:rPr>
          <w:rStyle w:val="fontstyle31"/>
          <w:b/>
          <w:color w:val="auto"/>
        </w:rPr>
        <w:t>pursuance of this Memorandum of Association, and we respectively agree to take the number of shares in the capital</w:t>
      </w:r>
      <w:r w:rsidR="0085652E">
        <w:rPr>
          <w:rFonts w:ascii="SolaimanLipiNormal" w:hAnsi="SolaimanLipiNormal"/>
          <w:b/>
          <w:sz w:val="20"/>
          <w:szCs w:val="20"/>
        </w:rPr>
        <w:t xml:space="preserve"> </w:t>
      </w:r>
      <w:r w:rsidRPr="0085652E">
        <w:rPr>
          <w:rStyle w:val="fontstyle31"/>
          <w:b/>
          <w:color w:val="auto"/>
        </w:rPr>
        <w:t>of this company set opposite to our respective names:-</w:t>
      </w:r>
    </w:p>
    <w:p w:rsidR="0085652E" w:rsidRDefault="00AD1AE9" w:rsidP="00AD1AE9">
      <w:pPr>
        <w:rPr>
          <w:rStyle w:val="fontstyle31"/>
          <w:b/>
          <w:color w:val="auto"/>
        </w:rPr>
      </w:pPr>
      <w:r w:rsidRPr="0085652E">
        <w:rPr>
          <w:rFonts w:ascii="SolaimanLipiNormal" w:hAnsi="SolaimanLipiNormal"/>
          <w:b/>
          <w:sz w:val="20"/>
          <w:szCs w:val="20"/>
        </w:rPr>
        <w:br/>
      </w:r>
    </w:p>
    <w:tbl>
      <w:tblPr>
        <w:tblStyle w:val="TableGrid"/>
        <w:tblW w:w="0" w:type="auto"/>
        <w:tblLook w:val="04A0" w:firstRow="1" w:lastRow="0" w:firstColumn="1" w:lastColumn="0" w:noHBand="0" w:noVBand="1"/>
      </w:tblPr>
      <w:tblGrid>
        <w:gridCol w:w="562"/>
        <w:gridCol w:w="3946"/>
        <w:gridCol w:w="2254"/>
        <w:gridCol w:w="2254"/>
      </w:tblGrid>
      <w:tr w:rsidR="0085652E" w:rsidTr="0085652E">
        <w:tc>
          <w:tcPr>
            <w:tcW w:w="562" w:type="dxa"/>
          </w:tcPr>
          <w:p w:rsidR="0085652E" w:rsidRDefault="0085652E" w:rsidP="00AD1AE9">
            <w:pPr>
              <w:rPr>
                <w:rStyle w:val="fontstyle31"/>
                <w:color w:val="auto"/>
              </w:rPr>
            </w:pPr>
            <w:r>
              <w:rPr>
                <w:rStyle w:val="fontstyle31"/>
                <w:color w:val="auto"/>
              </w:rPr>
              <w:t>SL. NO.</w:t>
            </w:r>
          </w:p>
        </w:tc>
        <w:tc>
          <w:tcPr>
            <w:tcW w:w="3946" w:type="dxa"/>
          </w:tcPr>
          <w:p w:rsidR="0085652E" w:rsidRDefault="0085652E" w:rsidP="00AD1AE9">
            <w:pPr>
              <w:rPr>
                <w:rStyle w:val="fontstyle31"/>
                <w:color w:val="auto"/>
              </w:rPr>
            </w:pPr>
            <w:r>
              <w:rPr>
                <w:rStyle w:val="fontstyle31"/>
                <w:color w:val="auto"/>
              </w:rPr>
              <w:t xml:space="preserve">Name, Address, Description and Nationality of subscribers </w:t>
            </w:r>
          </w:p>
        </w:tc>
        <w:tc>
          <w:tcPr>
            <w:tcW w:w="2254" w:type="dxa"/>
          </w:tcPr>
          <w:p w:rsidR="0085652E" w:rsidRDefault="0085652E" w:rsidP="00AD1AE9">
            <w:pPr>
              <w:rPr>
                <w:rStyle w:val="fontstyle31"/>
                <w:color w:val="auto"/>
              </w:rPr>
            </w:pPr>
            <w:r>
              <w:rPr>
                <w:rStyle w:val="fontstyle31"/>
                <w:color w:val="auto"/>
              </w:rPr>
              <w:t>Position of the subscribers</w:t>
            </w:r>
          </w:p>
        </w:tc>
        <w:tc>
          <w:tcPr>
            <w:tcW w:w="2254" w:type="dxa"/>
          </w:tcPr>
          <w:p w:rsidR="0085652E" w:rsidRDefault="0085652E" w:rsidP="00AD1AE9">
            <w:pPr>
              <w:rPr>
                <w:rStyle w:val="fontstyle31"/>
                <w:color w:val="auto"/>
              </w:rPr>
            </w:pPr>
            <w:r>
              <w:rPr>
                <w:rStyle w:val="fontstyle31"/>
                <w:color w:val="auto"/>
              </w:rPr>
              <w:t>Signature of the subscribers</w:t>
            </w:r>
          </w:p>
        </w:tc>
      </w:tr>
      <w:tr w:rsidR="0085652E" w:rsidTr="0085652E">
        <w:tc>
          <w:tcPr>
            <w:tcW w:w="562" w:type="dxa"/>
          </w:tcPr>
          <w:p w:rsidR="0085652E" w:rsidRDefault="002E14AE" w:rsidP="00AD1AE9">
            <w:pPr>
              <w:rPr>
                <w:rStyle w:val="fontstyle31"/>
                <w:color w:val="auto"/>
              </w:rPr>
            </w:pPr>
            <w:r>
              <w:rPr>
                <w:rStyle w:val="fontstyle31"/>
                <w:color w:val="auto"/>
              </w:rPr>
              <w:t>01</w:t>
            </w:r>
          </w:p>
        </w:tc>
        <w:tc>
          <w:tcPr>
            <w:tcW w:w="3946" w:type="dxa"/>
          </w:tcPr>
          <w:p w:rsidR="002E14AE" w:rsidRDefault="002E14AE" w:rsidP="00AD1AE9">
            <w:pPr>
              <w:rPr>
                <w:rStyle w:val="fontstyle31"/>
                <w:color w:val="auto"/>
              </w:rPr>
            </w:pPr>
            <w:r>
              <w:rPr>
                <w:rStyle w:val="fontstyle31"/>
                <w:color w:val="auto"/>
              </w:rPr>
              <w:t>Name:</w:t>
            </w:r>
          </w:p>
          <w:p w:rsidR="0085652E" w:rsidRDefault="002E14AE" w:rsidP="00AD1AE9">
            <w:pPr>
              <w:rPr>
                <w:rStyle w:val="fontstyle31"/>
                <w:color w:val="auto"/>
              </w:rPr>
            </w:pPr>
            <w:r>
              <w:rPr>
                <w:rStyle w:val="fontstyle31"/>
                <w:color w:val="auto"/>
              </w:rPr>
              <w:t>Father’s Name:</w:t>
            </w:r>
          </w:p>
          <w:p w:rsidR="002E14AE" w:rsidRDefault="002E14AE" w:rsidP="00AD1AE9">
            <w:pPr>
              <w:rPr>
                <w:rStyle w:val="fontstyle31"/>
                <w:color w:val="auto"/>
              </w:rPr>
            </w:pPr>
            <w:r>
              <w:rPr>
                <w:rStyle w:val="fontstyle31"/>
                <w:color w:val="auto"/>
              </w:rPr>
              <w:t>Mother’s Name:</w:t>
            </w:r>
          </w:p>
          <w:p w:rsidR="002E14AE" w:rsidRDefault="002E14AE" w:rsidP="00AD1AE9">
            <w:pPr>
              <w:rPr>
                <w:rStyle w:val="fontstyle31"/>
                <w:color w:val="auto"/>
              </w:rPr>
            </w:pPr>
            <w:r>
              <w:rPr>
                <w:rStyle w:val="fontstyle31"/>
                <w:color w:val="auto"/>
              </w:rPr>
              <w:t>Phone:</w:t>
            </w:r>
          </w:p>
          <w:p w:rsidR="002E14AE" w:rsidRDefault="002E14AE" w:rsidP="00AD1AE9">
            <w:pPr>
              <w:rPr>
                <w:rStyle w:val="fontstyle31"/>
                <w:color w:val="auto"/>
              </w:rPr>
            </w:pPr>
            <w:r>
              <w:rPr>
                <w:rStyle w:val="fontstyle31"/>
                <w:color w:val="auto"/>
              </w:rPr>
              <w:t>E-mail:</w:t>
            </w:r>
          </w:p>
          <w:p w:rsidR="002E14AE" w:rsidRDefault="002E14AE" w:rsidP="00AD1AE9">
            <w:pPr>
              <w:rPr>
                <w:rStyle w:val="fontstyle31"/>
                <w:color w:val="auto"/>
              </w:rPr>
            </w:pPr>
            <w:r>
              <w:rPr>
                <w:rStyle w:val="fontstyle31"/>
                <w:color w:val="auto"/>
              </w:rPr>
              <w:t>DOB:</w:t>
            </w:r>
          </w:p>
          <w:p w:rsidR="002E14AE" w:rsidRDefault="002E14AE" w:rsidP="00AD1AE9">
            <w:pPr>
              <w:rPr>
                <w:rStyle w:val="fontstyle31"/>
                <w:color w:val="auto"/>
              </w:rPr>
            </w:pPr>
            <w:r>
              <w:rPr>
                <w:rStyle w:val="fontstyle31"/>
                <w:color w:val="auto"/>
              </w:rPr>
              <w:t>NID:</w:t>
            </w:r>
          </w:p>
          <w:p w:rsidR="002E14AE" w:rsidRDefault="002E14AE" w:rsidP="00AD1AE9">
            <w:pPr>
              <w:rPr>
                <w:rStyle w:val="fontstyle31"/>
                <w:color w:val="auto"/>
              </w:rPr>
            </w:pPr>
            <w:r>
              <w:rPr>
                <w:rStyle w:val="fontstyle31"/>
                <w:color w:val="auto"/>
              </w:rPr>
              <w:t>TIN:</w:t>
            </w:r>
          </w:p>
          <w:p w:rsidR="002E14AE" w:rsidRDefault="002E14AE" w:rsidP="00AD1AE9">
            <w:pPr>
              <w:rPr>
                <w:rStyle w:val="fontstyle31"/>
                <w:color w:val="auto"/>
              </w:rPr>
            </w:pPr>
            <w:r>
              <w:rPr>
                <w:rStyle w:val="fontstyle31"/>
                <w:color w:val="auto"/>
              </w:rPr>
              <w:t>Address:</w:t>
            </w:r>
          </w:p>
        </w:tc>
        <w:tc>
          <w:tcPr>
            <w:tcW w:w="2254" w:type="dxa"/>
          </w:tcPr>
          <w:p w:rsidR="0085652E" w:rsidRDefault="002E14AE" w:rsidP="00AD1AE9">
            <w:pPr>
              <w:rPr>
                <w:rStyle w:val="fontstyle31"/>
                <w:color w:val="auto"/>
              </w:rPr>
            </w:pPr>
            <w:r>
              <w:rPr>
                <w:rStyle w:val="fontstyle31"/>
                <w:color w:val="auto"/>
              </w:rPr>
              <w:t>Chairman</w:t>
            </w:r>
          </w:p>
        </w:tc>
        <w:tc>
          <w:tcPr>
            <w:tcW w:w="2254" w:type="dxa"/>
          </w:tcPr>
          <w:p w:rsidR="0085652E" w:rsidRDefault="0085652E" w:rsidP="00AD1AE9">
            <w:pPr>
              <w:rPr>
                <w:rStyle w:val="fontstyle31"/>
                <w:color w:val="auto"/>
              </w:rPr>
            </w:pPr>
          </w:p>
        </w:tc>
      </w:tr>
      <w:tr w:rsidR="0085652E" w:rsidTr="0085652E">
        <w:tc>
          <w:tcPr>
            <w:tcW w:w="562" w:type="dxa"/>
          </w:tcPr>
          <w:p w:rsidR="0085652E" w:rsidRDefault="002E14AE" w:rsidP="00AD1AE9">
            <w:pPr>
              <w:rPr>
                <w:rStyle w:val="fontstyle31"/>
                <w:color w:val="auto"/>
              </w:rPr>
            </w:pPr>
            <w:r>
              <w:rPr>
                <w:rStyle w:val="fontstyle31"/>
                <w:color w:val="auto"/>
              </w:rPr>
              <w:t>02</w:t>
            </w:r>
          </w:p>
        </w:tc>
        <w:tc>
          <w:tcPr>
            <w:tcW w:w="3946" w:type="dxa"/>
          </w:tcPr>
          <w:p w:rsidR="002E14AE" w:rsidRDefault="002E14AE" w:rsidP="002E14AE">
            <w:pPr>
              <w:rPr>
                <w:rStyle w:val="fontstyle31"/>
                <w:color w:val="auto"/>
              </w:rPr>
            </w:pPr>
            <w:r>
              <w:rPr>
                <w:rStyle w:val="fontstyle31"/>
                <w:color w:val="auto"/>
              </w:rPr>
              <w:t>Name:</w:t>
            </w:r>
          </w:p>
          <w:p w:rsidR="002E14AE" w:rsidRDefault="002E14AE" w:rsidP="002E14AE">
            <w:pPr>
              <w:rPr>
                <w:rStyle w:val="fontstyle31"/>
                <w:color w:val="auto"/>
              </w:rPr>
            </w:pPr>
            <w:r>
              <w:rPr>
                <w:rStyle w:val="fontstyle31"/>
                <w:color w:val="auto"/>
              </w:rPr>
              <w:t>Father’s Name:</w:t>
            </w:r>
          </w:p>
          <w:p w:rsidR="002E14AE" w:rsidRDefault="002E14AE" w:rsidP="002E14AE">
            <w:pPr>
              <w:rPr>
                <w:rStyle w:val="fontstyle31"/>
                <w:color w:val="auto"/>
              </w:rPr>
            </w:pPr>
            <w:r>
              <w:rPr>
                <w:rStyle w:val="fontstyle31"/>
                <w:color w:val="auto"/>
              </w:rPr>
              <w:t>Mother’s Name:</w:t>
            </w:r>
          </w:p>
          <w:p w:rsidR="002E14AE" w:rsidRDefault="002E14AE" w:rsidP="002E14AE">
            <w:pPr>
              <w:rPr>
                <w:rStyle w:val="fontstyle31"/>
                <w:color w:val="auto"/>
              </w:rPr>
            </w:pPr>
            <w:r>
              <w:rPr>
                <w:rStyle w:val="fontstyle31"/>
                <w:color w:val="auto"/>
              </w:rPr>
              <w:t>Phone:</w:t>
            </w:r>
          </w:p>
          <w:p w:rsidR="002E14AE" w:rsidRDefault="002E14AE" w:rsidP="002E14AE">
            <w:pPr>
              <w:rPr>
                <w:rStyle w:val="fontstyle31"/>
                <w:color w:val="auto"/>
              </w:rPr>
            </w:pPr>
            <w:r>
              <w:rPr>
                <w:rStyle w:val="fontstyle31"/>
                <w:color w:val="auto"/>
              </w:rPr>
              <w:t>E-mail:</w:t>
            </w:r>
          </w:p>
          <w:p w:rsidR="002E14AE" w:rsidRDefault="002E14AE" w:rsidP="002E14AE">
            <w:pPr>
              <w:rPr>
                <w:rStyle w:val="fontstyle31"/>
                <w:color w:val="auto"/>
              </w:rPr>
            </w:pPr>
            <w:r>
              <w:rPr>
                <w:rStyle w:val="fontstyle31"/>
                <w:color w:val="auto"/>
              </w:rPr>
              <w:t>DOB:</w:t>
            </w:r>
          </w:p>
          <w:p w:rsidR="002E14AE" w:rsidRDefault="002E14AE" w:rsidP="002E14AE">
            <w:pPr>
              <w:rPr>
                <w:rStyle w:val="fontstyle31"/>
                <w:color w:val="auto"/>
              </w:rPr>
            </w:pPr>
            <w:r>
              <w:rPr>
                <w:rStyle w:val="fontstyle31"/>
                <w:color w:val="auto"/>
              </w:rPr>
              <w:t>NID:</w:t>
            </w:r>
          </w:p>
          <w:p w:rsidR="002E14AE" w:rsidRDefault="002E14AE" w:rsidP="002E14AE">
            <w:pPr>
              <w:rPr>
                <w:rStyle w:val="fontstyle31"/>
                <w:color w:val="auto"/>
              </w:rPr>
            </w:pPr>
            <w:r>
              <w:rPr>
                <w:rStyle w:val="fontstyle31"/>
                <w:color w:val="auto"/>
              </w:rPr>
              <w:t>TIN:</w:t>
            </w:r>
          </w:p>
          <w:p w:rsidR="0085652E" w:rsidRDefault="002E14AE" w:rsidP="002E14AE">
            <w:pPr>
              <w:rPr>
                <w:rStyle w:val="fontstyle31"/>
                <w:color w:val="auto"/>
              </w:rPr>
            </w:pPr>
            <w:r>
              <w:rPr>
                <w:rStyle w:val="fontstyle31"/>
                <w:color w:val="auto"/>
              </w:rPr>
              <w:t>Address:</w:t>
            </w:r>
          </w:p>
        </w:tc>
        <w:tc>
          <w:tcPr>
            <w:tcW w:w="2254" w:type="dxa"/>
          </w:tcPr>
          <w:p w:rsidR="0085652E" w:rsidRDefault="002E14AE" w:rsidP="00AD1AE9">
            <w:pPr>
              <w:rPr>
                <w:rStyle w:val="fontstyle31"/>
                <w:color w:val="auto"/>
              </w:rPr>
            </w:pPr>
            <w:r>
              <w:rPr>
                <w:rStyle w:val="fontstyle31"/>
                <w:color w:val="auto"/>
              </w:rPr>
              <w:t>Managing Director</w:t>
            </w:r>
          </w:p>
        </w:tc>
        <w:tc>
          <w:tcPr>
            <w:tcW w:w="2254" w:type="dxa"/>
          </w:tcPr>
          <w:p w:rsidR="0085652E" w:rsidRDefault="0085652E" w:rsidP="00AD1AE9">
            <w:pPr>
              <w:rPr>
                <w:rStyle w:val="fontstyle31"/>
                <w:color w:val="auto"/>
              </w:rPr>
            </w:pPr>
          </w:p>
        </w:tc>
      </w:tr>
    </w:tbl>
    <w:p w:rsidR="0085652E" w:rsidRDefault="0085652E" w:rsidP="00AD1AE9">
      <w:pPr>
        <w:rPr>
          <w:rStyle w:val="fontstyle31"/>
          <w:color w:val="auto"/>
        </w:rPr>
      </w:pPr>
    </w:p>
    <w:tbl>
      <w:tblPr>
        <w:tblStyle w:val="TableGrid"/>
        <w:tblW w:w="0" w:type="auto"/>
        <w:tblLook w:val="04A0" w:firstRow="1" w:lastRow="0" w:firstColumn="1" w:lastColumn="0" w:noHBand="0" w:noVBand="1"/>
      </w:tblPr>
      <w:tblGrid>
        <w:gridCol w:w="4508"/>
        <w:gridCol w:w="4508"/>
      </w:tblGrid>
      <w:tr w:rsidR="002E14AE" w:rsidTr="002E14AE">
        <w:tc>
          <w:tcPr>
            <w:tcW w:w="4508" w:type="dxa"/>
          </w:tcPr>
          <w:p w:rsidR="002E14AE" w:rsidRDefault="002E14AE" w:rsidP="00AD1AE9">
            <w:pPr>
              <w:rPr>
                <w:rStyle w:val="fontstyle31"/>
                <w:color w:val="auto"/>
              </w:rPr>
            </w:pPr>
            <w:r>
              <w:rPr>
                <w:rStyle w:val="fontstyle31"/>
                <w:color w:val="auto"/>
              </w:rPr>
              <w:t>Witness 1</w:t>
            </w:r>
          </w:p>
        </w:tc>
        <w:tc>
          <w:tcPr>
            <w:tcW w:w="4508" w:type="dxa"/>
          </w:tcPr>
          <w:p w:rsidR="002E14AE" w:rsidRDefault="002E14AE" w:rsidP="00AD1AE9">
            <w:pPr>
              <w:rPr>
                <w:rStyle w:val="fontstyle31"/>
                <w:color w:val="auto"/>
              </w:rPr>
            </w:pPr>
            <w:r>
              <w:rPr>
                <w:rStyle w:val="fontstyle31"/>
                <w:color w:val="auto"/>
              </w:rPr>
              <w:t>Witness 2</w:t>
            </w:r>
          </w:p>
        </w:tc>
      </w:tr>
      <w:tr w:rsidR="002E14AE" w:rsidTr="002E14AE">
        <w:trPr>
          <w:trHeight w:val="1315"/>
        </w:trPr>
        <w:tc>
          <w:tcPr>
            <w:tcW w:w="4508" w:type="dxa"/>
          </w:tcPr>
          <w:p w:rsidR="002E14AE" w:rsidRDefault="002E14AE" w:rsidP="00AD1AE9">
            <w:pPr>
              <w:rPr>
                <w:rStyle w:val="fontstyle31"/>
                <w:color w:val="auto"/>
              </w:rPr>
            </w:pPr>
            <w:r>
              <w:rPr>
                <w:rStyle w:val="fontstyle31"/>
                <w:color w:val="auto"/>
              </w:rPr>
              <w:t>Name:</w:t>
            </w:r>
          </w:p>
          <w:p w:rsidR="002E14AE" w:rsidRDefault="002E14AE" w:rsidP="00AD1AE9">
            <w:pPr>
              <w:rPr>
                <w:rStyle w:val="fontstyle31"/>
                <w:color w:val="auto"/>
              </w:rPr>
            </w:pPr>
            <w:r>
              <w:rPr>
                <w:rStyle w:val="fontstyle31"/>
                <w:color w:val="auto"/>
              </w:rPr>
              <w:t>Address:</w:t>
            </w:r>
          </w:p>
          <w:p w:rsidR="002E14AE" w:rsidRDefault="002E14AE" w:rsidP="00AD1AE9">
            <w:pPr>
              <w:rPr>
                <w:rStyle w:val="fontstyle31"/>
                <w:color w:val="auto"/>
              </w:rPr>
            </w:pPr>
            <w:r>
              <w:rPr>
                <w:rStyle w:val="fontstyle31"/>
                <w:color w:val="auto"/>
              </w:rPr>
              <w:t>Phone:</w:t>
            </w:r>
          </w:p>
        </w:tc>
        <w:tc>
          <w:tcPr>
            <w:tcW w:w="4508" w:type="dxa"/>
          </w:tcPr>
          <w:p w:rsidR="002E14AE" w:rsidRDefault="002E14AE" w:rsidP="002E14AE">
            <w:pPr>
              <w:rPr>
                <w:rStyle w:val="fontstyle31"/>
                <w:color w:val="auto"/>
              </w:rPr>
            </w:pPr>
            <w:r>
              <w:rPr>
                <w:rStyle w:val="fontstyle31"/>
                <w:color w:val="auto"/>
              </w:rPr>
              <w:t>Name:</w:t>
            </w:r>
          </w:p>
          <w:p w:rsidR="002E14AE" w:rsidRDefault="002E14AE" w:rsidP="002E14AE">
            <w:pPr>
              <w:rPr>
                <w:rStyle w:val="fontstyle31"/>
                <w:color w:val="auto"/>
              </w:rPr>
            </w:pPr>
            <w:r>
              <w:rPr>
                <w:rStyle w:val="fontstyle31"/>
                <w:color w:val="auto"/>
              </w:rPr>
              <w:t>Address:</w:t>
            </w:r>
          </w:p>
          <w:p w:rsidR="002E14AE" w:rsidRDefault="002E14AE" w:rsidP="002E14AE">
            <w:pPr>
              <w:rPr>
                <w:rStyle w:val="fontstyle31"/>
                <w:color w:val="auto"/>
              </w:rPr>
            </w:pPr>
            <w:r>
              <w:rPr>
                <w:rStyle w:val="fontstyle31"/>
                <w:color w:val="auto"/>
              </w:rPr>
              <w:t>Phone:</w:t>
            </w:r>
          </w:p>
        </w:tc>
      </w:tr>
    </w:tbl>
    <w:p w:rsidR="002E14AE" w:rsidRDefault="002E14AE" w:rsidP="00AD1AE9">
      <w:pPr>
        <w:rPr>
          <w:rStyle w:val="fontstyle31"/>
          <w:color w:val="auto"/>
        </w:rPr>
      </w:pPr>
    </w:p>
    <w:p w:rsidR="002E14AE" w:rsidRDefault="002E14AE" w:rsidP="00AD1AE9">
      <w:pPr>
        <w:rPr>
          <w:rStyle w:val="fontstyle31"/>
          <w:color w:val="auto"/>
        </w:rPr>
      </w:pPr>
      <w:r>
        <w:rPr>
          <w:rStyle w:val="fontstyle31"/>
          <w:color w:val="auto"/>
        </w:rPr>
        <w:t>Dated the ……………………………………….day of ……………………………..2021</w:t>
      </w:r>
    </w:p>
    <w:p w:rsidR="002E14AE" w:rsidRPr="0085652E" w:rsidRDefault="002E14AE" w:rsidP="00AD1AE9">
      <w:pPr>
        <w:rPr>
          <w:rStyle w:val="fontstyle31"/>
          <w:color w:val="auto"/>
        </w:rPr>
      </w:pPr>
    </w:p>
    <w:p w:rsidR="0085652E" w:rsidRPr="0085652E" w:rsidRDefault="00AD1AE9" w:rsidP="0085652E">
      <w:pPr>
        <w:rPr>
          <w:rStyle w:val="fontstyle51"/>
          <w:color w:val="auto"/>
        </w:rPr>
      </w:pPr>
      <w:r w:rsidRPr="0085652E">
        <w:rPr>
          <w:rStyle w:val="fontstyle31"/>
          <w:color w:val="auto"/>
        </w:rPr>
        <w:t>THE COMPANIES ACT 1994</w:t>
      </w:r>
      <w:r w:rsidRPr="0085652E">
        <w:rPr>
          <w:rFonts w:ascii="SolaimanLipiNormal" w:hAnsi="SolaimanLipiNormal"/>
          <w:sz w:val="20"/>
          <w:szCs w:val="20"/>
        </w:rPr>
        <w:br/>
      </w:r>
      <w:r w:rsidRPr="0085652E">
        <w:rPr>
          <w:rStyle w:val="fontstyle31"/>
          <w:color w:val="auto"/>
        </w:rPr>
        <w:t>(ACT. XVIII OF 1994</w:t>
      </w:r>
      <w:proofErr w:type="gramStart"/>
      <w:r w:rsidRPr="0085652E">
        <w:rPr>
          <w:rStyle w:val="fontstyle31"/>
          <w:color w:val="auto"/>
        </w:rPr>
        <w:t>)</w:t>
      </w:r>
      <w:proofErr w:type="gramEnd"/>
      <w:r w:rsidRPr="0085652E">
        <w:rPr>
          <w:rFonts w:ascii="SolaimanLipiNormal" w:hAnsi="SolaimanLipiNormal"/>
          <w:sz w:val="20"/>
          <w:szCs w:val="20"/>
        </w:rPr>
        <w:br/>
      </w:r>
      <w:r w:rsidRPr="0085652E">
        <w:rPr>
          <w:rStyle w:val="fontstyle31"/>
          <w:color w:val="auto"/>
        </w:rPr>
        <w:t>A PRIVATE COMPANY LIMITED BY SHARES</w:t>
      </w:r>
      <w:r w:rsidRPr="0085652E">
        <w:rPr>
          <w:rFonts w:ascii="SolaimanLipiNormal" w:hAnsi="SolaimanLipiNormal"/>
          <w:sz w:val="20"/>
          <w:szCs w:val="20"/>
        </w:rPr>
        <w:br/>
      </w:r>
      <w:r w:rsidRPr="0085652E">
        <w:rPr>
          <w:rStyle w:val="fontstyle31"/>
          <w:color w:val="auto"/>
        </w:rPr>
        <w:t>Articles of Association</w:t>
      </w:r>
      <w:r w:rsidRPr="0085652E">
        <w:rPr>
          <w:rFonts w:ascii="SolaimanLipiNormal" w:hAnsi="SolaimanLipiNormal"/>
          <w:sz w:val="20"/>
          <w:szCs w:val="20"/>
        </w:rPr>
        <w:br/>
      </w:r>
      <w:r w:rsidRPr="0085652E">
        <w:rPr>
          <w:rStyle w:val="fontstyle31"/>
          <w:color w:val="auto"/>
        </w:rPr>
        <w:t>of</w:t>
      </w:r>
      <w:r w:rsidRPr="0085652E">
        <w:rPr>
          <w:rFonts w:ascii="SolaimanLipiNormal" w:hAnsi="SolaimanLipiNormal"/>
          <w:sz w:val="20"/>
          <w:szCs w:val="20"/>
        </w:rPr>
        <w:br/>
      </w:r>
      <w:r w:rsidRPr="0085652E">
        <w:rPr>
          <w:rStyle w:val="fontstyle41"/>
          <w:color w:val="auto"/>
        </w:rPr>
        <w:t>——————</w:t>
      </w:r>
      <w:r w:rsidRPr="0085652E">
        <w:rPr>
          <w:rStyle w:val="fontstyle31"/>
          <w:color w:val="auto"/>
        </w:rPr>
        <w:t>- LTD.</w:t>
      </w:r>
      <w:r w:rsidRPr="0085652E">
        <w:rPr>
          <w:rFonts w:ascii="SolaimanLipiNormal" w:hAnsi="SolaimanLipiNormal"/>
          <w:sz w:val="20"/>
          <w:szCs w:val="20"/>
        </w:rPr>
        <w:br/>
      </w:r>
      <w:r w:rsidRPr="0085652E">
        <w:rPr>
          <w:rStyle w:val="fontstyle31"/>
          <w:color w:val="auto"/>
        </w:rPr>
        <w:t>PRELIMINARY</w:t>
      </w:r>
      <w:r w:rsidRPr="0085652E">
        <w:rPr>
          <w:rFonts w:ascii="SolaimanLipiNormal" w:hAnsi="SolaimanLipiNormal"/>
          <w:sz w:val="20"/>
          <w:szCs w:val="20"/>
        </w:rPr>
        <w:br/>
      </w:r>
      <w:r w:rsidRPr="0085652E">
        <w:rPr>
          <w:rStyle w:val="fontstyle31"/>
          <w:color w:val="auto"/>
        </w:rPr>
        <w:t>1. The Regulations contained in the schedule-1 of the companies Act, 1994 shall apply to this company with respect</w:t>
      </w:r>
      <w:r w:rsidRPr="0085652E">
        <w:rPr>
          <w:rFonts w:ascii="SolaimanLipiNormal" w:hAnsi="SolaimanLipiNormal"/>
          <w:sz w:val="20"/>
          <w:szCs w:val="20"/>
        </w:rPr>
        <w:br/>
      </w:r>
      <w:r w:rsidRPr="0085652E">
        <w:rPr>
          <w:rStyle w:val="fontstyle31"/>
          <w:color w:val="auto"/>
        </w:rPr>
        <w:t xml:space="preserve">to such provisions as are applicable to a Private Limited </w:t>
      </w:r>
      <w:proofErr w:type="gramStart"/>
      <w:r w:rsidRPr="0085652E">
        <w:rPr>
          <w:rStyle w:val="fontstyle31"/>
          <w:color w:val="auto"/>
        </w:rPr>
        <w:t>Company ,</w:t>
      </w:r>
      <w:proofErr w:type="gramEnd"/>
      <w:r w:rsidRPr="0085652E">
        <w:rPr>
          <w:rStyle w:val="fontstyle31"/>
          <w:color w:val="auto"/>
        </w:rPr>
        <w:t xml:space="preserve"> so far only as they are not negative or modified</w:t>
      </w:r>
      <w:r w:rsidRPr="0085652E">
        <w:rPr>
          <w:rFonts w:ascii="SolaimanLipiNormal" w:hAnsi="SolaimanLipiNormal"/>
          <w:sz w:val="20"/>
          <w:szCs w:val="20"/>
        </w:rPr>
        <w:br/>
      </w:r>
      <w:r w:rsidRPr="0085652E">
        <w:rPr>
          <w:rStyle w:val="fontstyle31"/>
          <w:color w:val="auto"/>
        </w:rPr>
        <w:t>by or are not contained in the following articles or any other articles that may from time to time be framed by the</w:t>
      </w:r>
      <w:r w:rsidRPr="0085652E">
        <w:rPr>
          <w:rFonts w:ascii="SolaimanLipiNormal" w:hAnsi="SolaimanLipiNormal"/>
          <w:sz w:val="20"/>
          <w:szCs w:val="20"/>
        </w:rPr>
        <w:br/>
      </w:r>
      <w:r w:rsidRPr="0085652E">
        <w:rPr>
          <w:rStyle w:val="fontstyle31"/>
          <w:color w:val="auto"/>
        </w:rPr>
        <w:lastRenderedPageBreak/>
        <w:t>company.</w:t>
      </w:r>
      <w:r w:rsidRPr="0085652E">
        <w:rPr>
          <w:rFonts w:ascii="SolaimanLipiNormal" w:hAnsi="SolaimanLipiNormal"/>
          <w:sz w:val="20"/>
          <w:szCs w:val="20"/>
        </w:rPr>
        <w:br/>
      </w:r>
      <w:r w:rsidRPr="0085652E">
        <w:rPr>
          <w:rStyle w:val="fontstyle31"/>
          <w:color w:val="auto"/>
        </w:rPr>
        <w:t>2. In construing of these Articles unless there shall be something repugnant in the subject or context inconsistent</w:t>
      </w:r>
      <w:r w:rsidRPr="0085652E">
        <w:rPr>
          <w:rFonts w:ascii="SolaimanLipiNormal" w:hAnsi="SolaimanLipiNormal"/>
          <w:sz w:val="20"/>
          <w:szCs w:val="20"/>
        </w:rPr>
        <w:br/>
      </w:r>
      <w:r w:rsidRPr="0085652E">
        <w:rPr>
          <w:rStyle w:val="fontstyle31"/>
          <w:color w:val="auto"/>
        </w:rPr>
        <w:t>there with:-</w:t>
      </w:r>
      <w:r w:rsidRPr="0085652E">
        <w:rPr>
          <w:rFonts w:ascii="SolaimanLipiNormal" w:hAnsi="SolaimanLipiNormal"/>
          <w:sz w:val="20"/>
          <w:szCs w:val="20"/>
        </w:rPr>
        <w:br/>
      </w:r>
      <w:r w:rsidRPr="0085652E">
        <w:rPr>
          <w:rStyle w:val="fontstyle31"/>
          <w:color w:val="auto"/>
        </w:rPr>
        <w:t xml:space="preserve">a) </w:t>
      </w:r>
      <w:r w:rsidRPr="0085652E">
        <w:rPr>
          <w:rStyle w:val="fontstyle01"/>
          <w:color w:val="auto"/>
          <w:sz w:val="20"/>
          <w:szCs w:val="20"/>
        </w:rPr>
        <w:t>“</w:t>
      </w:r>
      <w:r w:rsidRPr="0085652E">
        <w:rPr>
          <w:rStyle w:val="fontstyle31"/>
          <w:color w:val="auto"/>
        </w:rPr>
        <w:t>Act</w:t>
      </w:r>
      <w:r w:rsidRPr="0085652E">
        <w:rPr>
          <w:rStyle w:val="fontstyle01"/>
          <w:color w:val="auto"/>
          <w:sz w:val="20"/>
          <w:szCs w:val="20"/>
        </w:rPr>
        <w:t xml:space="preserve">” </w:t>
      </w:r>
      <w:r w:rsidRPr="0085652E">
        <w:rPr>
          <w:rStyle w:val="fontstyle31"/>
          <w:color w:val="auto"/>
        </w:rPr>
        <w:t xml:space="preserve">means the Companies Act, XVIII of 1994. </w:t>
      </w:r>
    </w:p>
    <w:p w:rsidR="00B9080F" w:rsidRDefault="00AD1AE9" w:rsidP="0085652E">
      <w:pPr>
        <w:rPr>
          <w:rStyle w:val="fontstyle31"/>
          <w:color w:val="auto"/>
        </w:rPr>
      </w:pPr>
      <w:r w:rsidRPr="0085652E">
        <w:rPr>
          <w:rStyle w:val="fontstyle31"/>
          <w:color w:val="auto"/>
        </w:rPr>
        <w:t xml:space="preserve">b) </w:t>
      </w:r>
      <w:r w:rsidRPr="0085652E">
        <w:rPr>
          <w:rStyle w:val="fontstyle01"/>
          <w:color w:val="auto"/>
          <w:sz w:val="20"/>
          <w:szCs w:val="20"/>
        </w:rPr>
        <w:t>“</w:t>
      </w:r>
      <w:r w:rsidRPr="0085652E">
        <w:rPr>
          <w:rStyle w:val="fontstyle31"/>
          <w:color w:val="auto"/>
        </w:rPr>
        <w:t>Company</w:t>
      </w:r>
      <w:r w:rsidRPr="0085652E">
        <w:rPr>
          <w:rStyle w:val="fontstyle01"/>
          <w:color w:val="auto"/>
          <w:sz w:val="20"/>
          <w:szCs w:val="20"/>
        </w:rPr>
        <w:t xml:space="preserve">” </w:t>
      </w:r>
      <w:r w:rsidRPr="0085652E">
        <w:rPr>
          <w:rStyle w:val="fontstyle31"/>
          <w:color w:val="auto"/>
        </w:rPr>
        <w:t xml:space="preserve">means the </w:t>
      </w:r>
      <w:r w:rsidRPr="0085652E">
        <w:rPr>
          <w:rStyle w:val="fontstyle01"/>
          <w:color w:val="auto"/>
          <w:sz w:val="20"/>
          <w:szCs w:val="20"/>
        </w:rPr>
        <w:t xml:space="preserve">——— </w:t>
      </w:r>
      <w:r w:rsidRPr="0085652E">
        <w:rPr>
          <w:rStyle w:val="fontstyle31"/>
          <w:color w:val="auto"/>
        </w:rPr>
        <w:t>LTD</w:t>
      </w:r>
      <w:proofErr w:type="gramStart"/>
      <w:r w:rsidRPr="0085652E">
        <w:rPr>
          <w:rStyle w:val="fontstyle31"/>
          <w:color w:val="auto"/>
        </w:rPr>
        <w:t>.</w:t>
      </w:r>
      <w:proofErr w:type="gramEnd"/>
      <w:r w:rsidRPr="0085652E">
        <w:rPr>
          <w:rFonts w:ascii="SolaimanLipiNormal" w:hAnsi="SolaimanLipiNormal"/>
          <w:sz w:val="20"/>
          <w:szCs w:val="20"/>
        </w:rPr>
        <w:br/>
      </w:r>
      <w:r w:rsidRPr="0085652E">
        <w:rPr>
          <w:rStyle w:val="fontstyle31"/>
          <w:color w:val="auto"/>
        </w:rPr>
        <w:t xml:space="preserve">c) </w:t>
      </w:r>
      <w:r w:rsidRPr="0085652E">
        <w:rPr>
          <w:rStyle w:val="fontstyle01"/>
          <w:color w:val="auto"/>
          <w:sz w:val="20"/>
          <w:szCs w:val="20"/>
        </w:rPr>
        <w:t>“</w:t>
      </w:r>
      <w:r w:rsidRPr="0085652E">
        <w:rPr>
          <w:rStyle w:val="fontstyle31"/>
          <w:color w:val="auto"/>
        </w:rPr>
        <w:t>Office</w:t>
      </w:r>
      <w:r w:rsidRPr="0085652E">
        <w:rPr>
          <w:rStyle w:val="fontstyle01"/>
          <w:color w:val="auto"/>
          <w:sz w:val="20"/>
          <w:szCs w:val="20"/>
        </w:rPr>
        <w:t xml:space="preserve">” </w:t>
      </w:r>
      <w:r w:rsidRPr="0085652E">
        <w:rPr>
          <w:rStyle w:val="fontstyle31"/>
          <w:color w:val="auto"/>
        </w:rPr>
        <w:t>means the Registered Office of the Company for the time being.</w:t>
      </w:r>
      <w:r w:rsidRPr="0085652E">
        <w:rPr>
          <w:rFonts w:ascii="SolaimanLipiNormal" w:hAnsi="SolaimanLipiNormal"/>
          <w:sz w:val="20"/>
          <w:szCs w:val="20"/>
        </w:rPr>
        <w:br/>
      </w:r>
      <w:r w:rsidRPr="0085652E">
        <w:rPr>
          <w:rStyle w:val="fontstyle31"/>
          <w:color w:val="auto"/>
        </w:rPr>
        <w:t xml:space="preserve">d) </w:t>
      </w:r>
      <w:r w:rsidRPr="0085652E">
        <w:rPr>
          <w:rStyle w:val="fontstyle01"/>
          <w:color w:val="auto"/>
          <w:sz w:val="20"/>
          <w:szCs w:val="20"/>
        </w:rPr>
        <w:t>“</w:t>
      </w:r>
      <w:r w:rsidRPr="0085652E">
        <w:rPr>
          <w:rStyle w:val="fontstyle31"/>
          <w:color w:val="auto"/>
        </w:rPr>
        <w:t>Year</w:t>
      </w:r>
      <w:r w:rsidRPr="0085652E">
        <w:rPr>
          <w:rStyle w:val="fontstyle01"/>
          <w:color w:val="auto"/>
          <w:sz w:val="20"/>
          <w:szCs w:val="20"/>
        </w:rPr>
        <w:t xml:space="preserve">” </w:t>
      </w:r>
      <w:r w:rsidRPr="0085652E">
        <w:rPr>
          <w:rStyle w:val="fontstyle31"/>
          <w:color w:val="auto"/>
        </w:rPr>
        <w:t>means the English Calendar year as followed by the Company.</w:t>
      </w:r>
      <w:r w:rsidRPr="0085652E">
        <w:rPr>
          <w:rFonts w:ascii="SolaimanLipiNormal" w:hAnsi="SolaimanLipiNormal"/>
          <w:sz w:val="20"/>
          <w:szCs w:val="20"/>
        </w:rPr>
        <w:br/>
      </w:r>
      <w:r w:rsidRPr="0085652E">
        <w:rPr>
          <w:rStyle w:val="fontstyle31"/>
          <w:color w:val="auto"/>
        </w:rPr>
        <w:t xml:space="preserve">e) </w:t>
      </w:r>
      <w:r w:rsidRPr="0085652E">
        <w:rPr>
          <w:rStyle w:val="fontstyle01"/>
          <w:color w:val="auto"/>
          <w:sz w:val="20"/>
          <w:szCs w:val="20"/>
        </w:rPr>
        <w:t>“</w:t>
      </w:r>
      <w:r w:rsidRPr="0085652E">
        <w:rPr>
          <w:rStyle w:val="fontstyle31"/>
          <w:color w:val="auto"/>
        </w:rPr>
        <w:t>Month</w:t>
      </w:r>
      <w:r w:rsidRPr="0085652E">
        <w:rPr>
          <w:rStyle w:val="fontstyle01"/>
          <w:color w:val="auto"/>
          <w:sz w:val="20"/>
          <w:szCs w:val="20"/>
        </w:rPr>
        <w:t xml:space="preserve">” </w:t>
      </w:r>
      <w:r w:rsidRPr="0085652E">
        <w:rPr>
          <w:rStyle w:val="fontstyle31"/>
          <w:color w:val="auto"/>
        </w:rPr>
        <w:t>means the calendar month according to the English Calendar year.</w:t>
      </w:r>
      <w:r w:rsidRPr="0085652E">
        <w:rPr>
          <w:rFonts w:ascii="SolaimanLipiNormal" w:hAnsi="SolaimanLipiNormal"/>
          <w:sz w:val="20"/>
          <w:szCs w:val="20"/>
        </w:rPr>
        <w:br/>
      </w:r>
      <w:r w:rsidRPr="0085652E">
        <w:rPr>
          <w:rStyle w:val="fontstyle31"/>
          <w:color w:val="auto"/>
        </w:rPr>
        <w:t xml:space="preserve">f) </w:t>
      </w:r>
      <w:r w:rsidRPr="0085652E">
        <w:rPr>
          <w:rStyle w:val="fontstyle01"/>
          <w:color w:val="auto"/>
          <w:sz w:val="20"/>
          <w:szCs w:val="20"/>
        </w:rPr>
        <w:t>“</w:t>
      </w:r>
      <w:r w:rsidRPr="0085652E">
        <w:rPr>
          <w:rStyle w:val="fontstyle31"/>
          <w:color w:val="auto"/>
        </w:rPr>
        <w:t>Directors</w:t>
      </w:r>
      <w:r w:rsidRPr="0085652E">
        <w:rPr>
          <w:rStyle w:val="fontstyle01"/>
          <w:color w:val="auto"/>
          <w:sz w:val="20"/>
          <w:szCs w:val="20"/>
        </w:rPr>
        <w:t xml:space="preserve">” </w:t>
      </w:r>
      <w:r w:rsidRPr="0085652E">
        <w:rPr>
          <w:rStyle w:val="fontstyle31"/>
          <w:color w:val="auto"/>
        </w:rPr>
        <w:t>means the Board of Directors of the Company for the time being.</w:t>
      </w:r>
      <w:r w:rsidRPr="0085652E">
        <w:rPr>
          <w:rFonts w:ascii="SolaimanLipiNormal" w:hAnsi="SolaimanLipiNormal"/>
          <w:sz w:val="20"/>
          <w:szCs w:val="20"/>
        </w:rPr>
        <w:br/>
      </w:r>
      <w:r w:rsidRPr="0085652E">
        <w:rPr>
          <w:rStyle w:val="fontstyle31"/>
          <w:color w:val="auto"/>
        </w:rPr>
        <w:t xml:space="preserve">g) </w:t>
      </w:r>
      <w:r w:rsidRPr="0085652E">
        <w:rPr>
          <w:rStyle w:val="fontstyle01"/>
          <w:color w:val="auto"/>
          <w:sz w:val="20"/>
          <w:szCs w:val="20"/>
        </w:rPr>
        <w:t>“</w:t>
      </w:r>
      <w:r w:rsidRPr="0085652E">
        <w:rPr>
          <w:rStyle w:val="fontstyle31"/>
          <w:color w:val="auto"/>
        </w:rPr>
        <w:t>Board</w:t>
      </w:r>
      <w:r w:rsidRPr="0085652E">
        <w:rPr>
          <w:rStyle w:val="fontstyle01"/>
          <w:color w:val="auto"/>
          <w:sz w:val="20"/>
          <w:szCs w:val="20"/>
        </w:rPr>
        <w:t xml:space="preserve">” </w:t>
      </w:r>
      <w:r w:rsidRPr="0085652E">
        <w:rPr>
          <w:rStyle w:val="fontstyle31"/>
          <w:color w:val="auto"/>
        </w:rPr>
        <w:t xml:space="preserve">or </w:t>
      </w:r>
      <w:r w:rsidRPr="0085652E">
        <w:rPr>
          <w:rStyle w:val="fontstyle01"/>
          <w:color w:val="auto"/>
          <w:sz w:val="20"/>
          <w:szCs w:val="20"/>
        </w:rPr>
        <w:t>“</w:t>
      </w:r>
      <w:r w:rsidRPr="0085652E">
        <w:rPr>
          <w:rStyle w:val="fontstyle31"/>
          <w:color w:val="auto"/>
        </w:rPr>
        <w:t>Board of Directors</w:t>
      </w:r>
      <w:r w:rsidRPr="0085652E">
        <w:rPr>
          <w:rStyle w:val="fontstyle01"/>
          <w:color w:val="auto"/>
          <w:sz w:val="20"/>
          <w:szCs w:val="20"/>
        </w:rPr>
        <w:t xml:space="preserve">” </w:t>
      </w:r>
      <w:r w:rsidRPr="0085652E">
        <w:rPr>
          <w:rStyle w:val="fontstyle31"/>
          <w:color w:val="auto"/>
        </w:rPr>
        <w:t>means the Board of Directors of the Company for the time being.</w:t>
      </w:r>
      <w:r w:rsidRPr="0085652E">
        <w:rPr>
          <w:rFonts w:ascii="SolaimanLipiNormal" w:hAnsi="SolaimanLipiNormal"/>
          <w:sz w:val="20"/>
          <w:szCs w:val="20"/>
        </w:rPr>
        <w:br/>
      </w:r>
      <w:r w:rsidRPr="0085652E">
        <w:rPr>
          <w:rStyle w:val="fontstyle31"/>
          <w:color w:val="auto"/>
        </w:rPr>
        <w:t xml:space="preserve">h) </w:t>
      </w:r>
      <w:r w:rsidRPr="0085652E">
        <w:rPr>
          <w:rStyle w:val="fontstyle01"/>
          <w:color w:val="auto"/>
          <w:sz w:val="20"/>
          <w:szCs w:val="20"/>
        </w:rPr>
        <w:t>“</w:t>
      </w:r>
      <w:r w:rsidRPr="0085652E">
        <w:rPr>
          <w:rStyle w:val="fontstyle31"/>
          <w:color w:val="auto"/>
        </w:rPr>
        <w:t>In Writing</w:t>
      </w:r>
      <w:r w:rsidRPr="0085652E">
        <w:rPr>
          <w:rStyle w:val="fontstyle01"/>
          <w:color w:val="auto"/>
          <w:sz w:val="20"/>
          <w:szCs w:val="20"/>
        </w:rPr>
        <w:t xml:space="preserve">” </w:t>
      </w:r>
      <w:r w:rsidRPr="0085652E">
        <w:rPr>
          <w:rStyle w:val="fontstyle31"/>
          <w:color w:val="auto"/>
        </w:rPr>
        <w:t>means written or printed, partly written and partly printed and includes lithography, type printed and</w:t>
      </w:r>
      <w:r w:rsidRPr="0085652E">
        <w:rPr>
          <w:rFonts w:ascii="SolaimanLipiNormal" w:hAnsi="SolaimanLipiNormal"/>
          <w:sz w:val="20"/>
          <w:szCs w:val="20"/>
        </w:rPr>
        <w:br/>
      </w:r>
      <w:r w:rsidRPr="0085652E">
        <w:rPr>
          <w:rStyle w:val="fontstyle31"/>
          <w:color w:val="auto"/>
        </w:rPr>
        <w:t>other means representing word in a visible form.</w:t>
      </w:r>
      <w:r w:rsidRPr="0085652E">
        <w:rPr>
          <w:rFonts w:ascii="SolaimanLipiNormal" w:hAnsi="SolaimanLipiNormal"/>
          <w:sz w:val="20"/>
          <w:szCs w:val="20"/>
        </w:rPr>
        <w:br/>
      </w:r>
      <w:proofErr w:type="spellStart"/>
      <w:r w:rsidRPr="0085652E">
        <w:rPr>
          <w:rStyle w:val="fontstyle31"/>
          <w:color w:val="auto"/>
        </w:rPr>
        <w:t>i</w:t>
      </w:r>
      <w:proofErr w:type="spellEnd"/>
      <w:r w:rsidRPr="0085652E">
        <w:rPr>
          <w:rStyle w:val="fontstyle31"/>
          <w:color w:val="auto"/>
        </w:rPr>
        <w:t>) Word imparting the singular number only includes the plural number and vice versa.</w:t>
      </w:r>
      <w:r w:rsidRPr="0085652E">
        <w:rPr>
          <w:rFonts w:ascii="SolaimanLipiNormal" w:hAnsi="SolaimanLipiNormal"/>
          <w:sz w:val="20"/>
          <w:szCs w:val="20"/>
        </w:rPr>
        <w:br/>
      </w:r>
      <w:r w:rsidRPr="0085652E">
        <w:rPr>
          <w:rStyle w:val="fontstyle31"/>
          <w:color w:val="auto"/>
        </w:rPr>
        <w:t xml:space="preserve">j) </w:t>
      </w:r>
      <w:r w:rsidRPr="0085652E">
        <w:rPr>
          <w:rStyle w:val="fontstyle01"/>
          <w:color w:val="auto"/>
          <w:sz w:val="20"/>
          <w:szCs w:val="20"/>
        </w:rPr>
        <w:t>“</w:t>
      </w:r>
      <w:r w:rsidRPr="0085652E">
        <w:rPr>
          <w:rStyle w:val="fontstyle31"/>
          <w:color w:val="auto"/>
        </w:rPr>
        <w:t>Member</w:t>
      </w:r>
      <w:r w:rsidRPr="0085652E">
        <w:rPr>
          <w:rStyle w:val="fontstyle01"/>
          <w:color w:val="auto"/>
          <w:sz w:val="20"/>
          <w:szCs w:val="20"/>
        </w:rPr>
        <w:t xml:space="preserve">” </w:t>
      </w:r>
      <w:r w:rsidRPr="0085652E">
        <w:rPr>
          <w:rStyle w:val="fontstyle31"/>
          <w:color w:val="auto"/>
        </w:rPr>
        <w:t>means the legal owner the share name where of being appeared in the Members register.</w:t>
      </w:r>
      <w:r w:rsidRPr="0085652E">
        <w:rPr>
          <w:rFonts w:ascii="SolaimanLipiNormal" w:hAnsi="SolaimanLipiNormal"/>
          <w:sz w:val="20"/>
          <w:szCs w:val="20"/>
        </w:rPr>
        <w:br/>
      </w:r>
      <w:r w:rsidRPr="0085652E">
        <w:rPr>
          <w:rStyle w:val="fontstyle31"/>
          <w:color w:val="auto"/>
        </w:rPr>
        <w:t>PRIVATE COMPANY</w:t>
      </w:r>
      <w:r w:rsidRPr="0085652E">
        <w:rPr>
          <w:rFonts w:ascii="SolaimanLipiNormal" w:hAnsi="SolaimanLipiNormal"/>
          <w:sz w:val="20"/>
          <w:szCs w:val="20"/>
        </w:rPr>
        <w:br/>
      </w:r>
      <w:r w:rsidRPr="0085652E">
        <w:rPr>
          <w:rStyle w:val="fontstyle31"/>
          <w:color w:val="auto"/>
        </w:rPr>
        <w:t>3. The Company is a Private Limited Company within the meaning of section 2(1) under clause (Q) of the companies</w:t>
      </w:r>
      <w:r w:rsidRPr="0085652E">
        <w:rPr>
          <w:rFonts w:ascii="SolaimanLipiNormal" w:hAnsi="SolaimanLipiNormal"/>
          <w:sz w:val="20"/>
          <w:szCs w:val="20"/>
        </w:rPr>
        <w:br/>
      </w:r>
      <w:r w:rsidRPr="0085652E">
        <w:rPr>
          <w:rStyle w:val="fontstyle31"/>
          <w:color w:val="auto"/>
        </w:rPr>
        <w:t>Act,1994 and accordingly the following shall apply:-</w:t>
      </w:r>
      <w:r w:rsidRPr="0085652E">
        <w:rPr>
          <w:rFonts w:ascii="SolaimanLipiNormal" w:hAnsi="SolaimanLipiNormal"/>
          <w:sz w:val="20"/>
          <w:szCs w:val="20"/>
        </w:rPr>
        <w:br/>
      </w:r>
      <w:r w:rsidRPr="0085652E">
        <w:rPr>
          <w:rStyle w:val="fontstyle31"/>
          <w:color w:val="auto"/>
        </w:rPr>
        <w:t>a) No invitation shall be issued to the public to subscribe for any share, debenture of the company;</w:t>
      </w:r>
      <w:r w:rsidRPr="0085652E">
        <w:rPr>
          <w:rFonts w:ascii="SolaimanLipiNormal" w:hAnsi="SolaimanLipiNormal"/>
          <w:sz w:val="20"/>
          <w:szCs w:val="20"/>
        </w:rPr>
        <w:br/>
      </w:r>
      <w:r w:rsidRPr="0085652E">
        <w:rPr>
          <w:rStyle w:val="fontstyle31"/>
          <w:color w:val="auto"/>
        </w:rPr>
        <w:t>b) The number of members of the Company (exclusive of the persons in the employment of the company) shall be</w:t>
      </w:r>
      <w:r w:rsidRPr="0085652E">
        <w:rPr>
          <w:rFonts w:ascii="SolaimanLipiNormal" w:hAnsi="SolaimanLipiNormal"/>
          <w:sz w:val="20"/>
          <w:szCs w:val="20"/>
        </w:rPr>
        <w:br/>
      </w:r>
      <w:r w:rsidRPr="0085652E">
        <w:rPr>
          <w:rStyle w:val="fontstyle31"/>
          <w:color w:val="auto"/>
        </w:rPr>
        <w:t>limited to fifty; and</w:t>
      </w:r>
      <w:r w:rsidRPr="0085652E">
        <w:rPr>
          <w:rFonts w:ascii="SolaimanLipiNormal" w:hAnsi="SolaimanLipiNormal"/>
          <w:sz w:val="20"/>
          <w:szCs w:val="20"/>
        </w:rPr>
        <w:br/>
      </w:r>
      <w:r w:rsidRPr="0085652E">
        <w:rPr>
          <w:rStyle w:val="fontstyle31"/>
          <w:color w:val="auto"/>
        </w:rPr>
        <w:t>c) The right to transfer shares of the company is restricted in the manner and to the extent hereinafter provided.</w:t>
      </w:r>
      <w:r w:rsidRPr="0085652E">
        <w:rPr>
          <w:rFonts w:ascii="SolaimanLipiNormal" w:hAnsi="SolaimanLipiNormal"/>
          <w:sz w:val="20"/>
          <w:szCs w:val="20"/>
        </w:rPr>
        <w:br/>
      </w:r>
      <w:r w:rsidRPr="0085652E">
        <w:rPr>
          <w:rStyle w:val="fontstyle31"/>
          <w:color w:val="auto"/>
        </w:rPr>
        <w:t>SHARE CAPITAL</w:t>
      </w:r>
      <w:r w:rsidRPr="0085652E">
        <w:rPr>
          <w:rFonts w:ascii="SolaimanLipiNormal" w:hAnsi="SolaimanLipiNormal"/>
          <w:sz w:val="20"/>
          <w:szCs w:val="20"/>
        </w:rPr>
        <w:br/>
      </w:r>
      <w:r w:rsidRPr="0085652E">
        <w:rPr>
          <w:rStyle w:val="fontstyle31"/>
          <w:color w:val="auto"/>
        </w:rPr>
        <w:t xml:space="preserve">4. The Authorized Share </w:t>
      </w:r>
      <w:r w:rsidR="00712B65">
        <w:rPr>
          <w:rStyle w:val="fontstyle31"/>
          <w:color w:val="auto"/>
        </w:rPr>
        <w:t>Capital of the Company is Tk. 1</w:t>
      </w:r>
      <w:proofErr w:type="gramStart"/>
      <w:r w:rsidRPr="0085652E">
        <w:rPr>
          <w:rStyle w:val="fontstyle31"/>
          <w:color w:val="auto"/>
        </w:rPr>
        <w:t>,00,00,0</w:t>
      </w:r>
      <w:r w:rsidR="00712B65">
        <w:rPr>
          <w:rStyle w:val="fontstyle31"/>
          <w:color w:val="auto"/>
        </w:rPr>
        <w:t>00</w:t>
      </w:r>
      <w:proofErr w:type="gramEnd"/>
      <w:r w:rsidR="00712B65">
        <w:rPr>
          <w:rStyle w:val="fontstyle31"/>
          <w:color w:val="auto"/>
        </w:rPr>
        <w:t>/- (Ten lakh) divided into 1</w:t>
      </w:r>
      <w:r w:rsidRPr="0085652E">
        <w:rPr>
          <w:rStyle w:val="fontstyle31"/>
          <w:color w:val="auto"/>
        </w:rPr>
        <w:t>,00,000 (Ten Lac)</w:t>
      </w:r>
      <w:r w:rsidRPr="0085652E">
        <w:rPr>
          <w:rFonts w:ascii="SolaimanLipiNormal" w:hAnsi="SolaimanLipiNormal"/>
          <w:sz w:val="20"/>
          <w:szCs w:val="20"/>
        </w:rPr>
        <w:br/>
      </w:r>
      <w:r w:rsidRPr="0085652E">
        <w:rPr>
          <w:rStyle w:val="fontstyle31"/>
          <w:color w:val="auto"/>
        </w:rPr>
        <w:t>Ordinary Shares of Tk. 100/- each with power to increase or reduce the same value of its shares.</w:t>
      </w:r>
      <w:r w:rsidRPr="0085652E">
        <w:rPr>
          <w:rFonts w:ascii="SolaimanLipiNormal" w:hAnsi="SolaimanLipiNormal"/>
          <w:sz w:val="20"/>
          <w:szCs w:val="20"/>
        </w:rPr>
        <w:br/>
      </w:r>
      <w:r w:rsidRPr="0085652E">
        <w:rPr>
          <w:rStyle w:val="fontstyle31"/>
          <w:color w:val="auto"/>
        </w:rPr>
        <w:t>5. Subject to the provisions of the Articles, the share shall be under the control of the directors who may allot or</w:t>
      </w:r>
      <w:r w:rsidRPr="0085652E">
        <w:rPr>
          <w:rFonts w:ascii="SolaimanLipiNormal" w:hAnsi="SolaimanLipiNormal"/>
          <w:sz w:val="20"/>
          <w:szCs w:val="20"/>
        </w:rPr>
        <w:br/>
      </w:r>
      <w:r w:rsidRPr="0085652E">
        <w:rPr>
          <w:rStyle w:val="fontstyle31"/>
          <w:color w:val="auto"/>
        </w:rPr>
        <w:t>otherwise dispose of the same.</w:t>
      </w:r>
      <w:r w:rsidRPr="0085652E">
        <w:rPr>
          <w:rFonts w:ascii="SolaimanLipiNormal" w:hAnsi="SolaimanLipiNormal"/>
          <w:sz w:val="20"/>
          <w:szCs w:val="20"/>
        </w:rPr>
        <w:br/>
      </w:r>
      <w:r w:rsidRPr="0085652E">
        <w:rPr>
          <w:rStyle w:val="fontstyle31"/>
          <w:color w:val="auto"/>
        </w:rPr>
        <w:t>COMMENCEMENT OF BUSINESS</w:t>
      </w:r>
      <w:r w:rsidRPr="0085652E">
        <w:rPr>
          <w:rFonts w:ascii="SolaimanLipiNormal" w:hAnsi="SolaimanLipiNormal"/>
          <w:sz w:val="20"/>
          <w:szCs w:val="20"/>
        </w:rPr>
        <w:br/>
      </w:r>
      <w:r w:rsidRPr="0085652E">
        <w:rPr>
          <w:rStyle w:val="fontstyle31"/>
          <w:color w:val="auto"/>
        </w:rPr>
        <w:t>6. The business of the Company shall be commenced from the date of incorporation of the company.</w:t>
      </w:r>
      <w:r w:rsidRPr="0085652E">
        <w:rPr>
          <w:rFonts w:ascii="SolaimanLipiNormal" w:hAnsi="SolaimanLipiNormal"/>
          <w:sz w:val="20"/>
          <w:szCs w:val="20"/>
        </w:rPr>
        <w:br/>
      </w:r>
      <w:r w:rsidRPr="0085652E">
        <w:rPr>
          <w:rStyle w:val="fontstyle31"/>
          <w:color w:val="auto"/>
        </w:rPr>
        <w:t>SHARE CERTIFICATE</w:t>
      </w:r>
      <w:r w:rsidRPr="0085652E">
        <w:rPr>
          <w:rFonts w:ascii="SolaimanLipiNormal" w:hAnsi="SolaimanLipiNormal"/>
          <w:sz w:val="20"/>
          <w:szCs w:val="20"/>
        </w:rPr>
        <w:br/>
      </w:r>
      <w:r w:rsidRPr="0085652E">
        <w:rPr>
          <w:rFonts w:ascii="ArialMT" w:hAnsi="ArialMT"/>
          <w:sz w:val="16"/>
          <w:szCs w:val="16"/>
        </w:rPr>
        <w:br/>
      </w:r>
      <w:r w:rsidRPr="0085652E">
        <w:rPr>
          <w:rStyle w:val="fontstyle31"/>
          <w:color w:val="auto"/>
        </w:rPr>
        <w:t>7. The certificate of title to share and duplicate thereof whenever necessary shall be issued to the members under the</w:t>
      </w:r>
      <w:r w:rsidRPr="0085652E">
        <w:rPr>
          <w:rFonts w:ascii="SolaimanLipiNormal" w:hAnsi="SolaimanLipiNormal"/>
          <w:sz w:val="20"/>
          <w:szCs w:val="20"/>
        </w:rPr>
        <w:br/>
      </w:r>
      <w:r w:rsidRPr="0085652E">
        <w:rPr>
          <w:rStyle w:val="fontstyle31"/>
          <w:color w:val="auto"/>
        </w:rPr>
        <w:t>common seal of the company and shall be signed by the Chairman and Managing Director of the company.</w:t>
      </w:r>
      <w:r w:rsidRPr="0085652E">
        <w:rPr>
          <w:rFonts w:ascii="SolaimanLipiNormal" w:hAnsi="SolaimanLipiNormal"/>
          <w:sz w:val="20"/>
          <w:szCs w:val="20"/>
        </w:rPr>
        <w:br/>
      </w:r>
      <w:r w:rsidRPr="0085652E">
        <w:rPr>
          <w:rStyle w:val="fontstyle31"/>
          <w:color w:val="auto"/>
        </w:rPr>
        <w:t>8. If any share certificate is defaced, worn out, destroyed or lost, it may be re-issued on such evidence being</w:t>
      </w:r>
      <w:r w:rsidRPr="0085652E">
        <w:rPr>
          <w:rFonts w:ascii="SolaimanLipiNormal" w:hAnsi="SolaimanLipiNormal"/>
          <w:sz w:val="20"/>
          <w:szCs w:val="20"/>
        </w:rPr>
        <w:br/>
      </w:r>
      <w:r w:rsidRPr="0085652E">
        <w:rPr>
          <w:rStyle w:val="fontstyle31"/>
          <w:color w:val="auto"/>
        </w:rPr>
        <w:t>produced and such indemnity (if any) being given as the Directors require and (in case of defacement or wearing out</w:t>
      </w:r>
      <w:proofErr w:type="gramStart"/>
      <w:r w:rsidRPr="0085652E">
        <w:rPr>
          <w:rStyle w:val="fontstyle31"/>
          <w:color w:val="auto"/>
        </w:rPr>
        <w:t>)</w:t>
      </w:r>
      <w:proofErr w:type="gramEnd"/>
      <w:r w:rsidRPr="0085652E">
        <w:rPr>
          <w:rFonts w:ascii="SolaimanLipiNormal" w:hAnsi="SolaimanLipiNormal"/>
          <w:sz w:val="20"/>
          <w:szCs w:val="20"/>
        </w:rPr>
        <w:br/>
      </w:r>
      <w:r w:rsidRPr="0085652E">
        <w:rPr>
          <w:rStyle w:val="fontstyle31"/>
          <w:color w:val="auto"/>
        </w:rPr>
        <w:t>on delivering of the old certificate and on payment of such sum not exceeding Tk.5.00 as the Directors may from time</w:t>
      </w:r>
      <w:r w:rsidRPr="0085652E">
        <w:rPr>
          <w:rFonts w:ascii="SolaimanLipiNormal" w:hAnsi="SolaimanLipiNormal"/>
          <w:sz w:val="20"/>
          <w:szCs w:val="20"/>
        </w:rPr>
        <w:br/>
      </w:r>
      <w:r w:rsidRPr="0085652E">
        <w:rPr>
          <w:rStyle w:val="fontstyle31"/>
          <w:color w:val="auto"/>
        </w:rPr>
        <w:t>to time require.</w:t>
      </w:r>
      <w:r w:rsidRPr="0085652E">
        <w:rPr>
          <w:rFonts w:ascii="SolaimanLipiNormal" w:hAnsi="SolaimanLipiNormal"/>
          <w:sz w:val="20"/>
          <w:szCs w:val="20"/>
        </w:rPr>
        <w:br/>
      </w:r>
      <w:r w:rsidRPr="0085652E">
        <w:rPr>
          <w:rStyle w:val="fontstyle31"/>
          <w:color w:val="auto"/>
        </w:rPr>
        <w:t>LIEN</w:t>
      </w:r>
      <w:r w:rsidRPr="0085652E">
        <w:rPr>
          <w:rFonts w:ascii="SolaimanLipiNormal" w:hAnsi="SolaimanLipiNormal"/>
          <w:sz w:val="20"/>
          <w:szCs w:val="20"/>
        </w:rPr>
        <w:br/>
      </w:r>
      <w:r w:rsidRPr="0085652E">
        <w:rPr>
          <w:rStyle w:val="fontstyle31"/>
          <w:color w:val="auto"/>
        </w:rPr>
        <w:t>9. The company shall have a paramount lien on every share (not being a fully paid share) for all moneys called or</w:t>
      </w:r>
      <w:r w:rsidRPr="0085652E">
        <w:rPr>
          <w:rFonts w:ascii="SolaimanLipiNormal" w:hAnsi="SolaimanLipiNormal"/>
          <w:sz w:val="20"/>
          <w:szCs w:val="20"/>
        </w:rPr>
        <w:br/>
      </w:r>
      <w:r w:rsidRPr="0085652E">
        <w:rPr>
          <w:rStyle w:val="fontstyle31"/>
          <w:color w:val="auto"/>
        </w:rPr>
        <w:t>payable at a fixed time in respect of that share, the company lien, if any, on a share shall extend to all dividends</w:t>
      </w:r>
      <w:r w:rsidRPr="0085652E">
        <w:rPr>
          <w:rFonts w:ascii="SolaimanLipiNormal" w:hAnsi="SolaimanLipiNormal"/>
          <w:sz w:val="20"/>
          <w:szCs w:val="20"/>
        </w:rPr>
        <w:br/>
      </w:r>
      <w:r w:rsidRPr="0085652E">
        <w:rPr>
          <w:rStyle w:val="fontstyle31"/>
          <w:color w:val="auto"/>
        </w:rPr>
        <w:t>payable thereof.</w:t>
      </w:r>
      <w:r w:rsidRPr="0085652E">
        <w:rPr>
          <w:rFonts w:ascii="SolaimanLipiNormal" w:hAnsi="SolaimanLipiNormal"/>
          <w:sz w:val="20"/>
          <w:szCs w:val="20"/>
        </w:rPr>
        <w:br/>
      </w:r>
      <w:r w:rsidRPr="0085652E">
        <w:rPr>
          <w:rStyle w:val="fontstyle31"/>
          <w:color w:val="auto"/>
        </w:rPr>
        <w:t>TRANSFER AND TRANSMISSION OF SHARES</w:t>
      </w:r>
      <w:r w:rsidRPr="0085652E">
        <w:rPr>
          <w:rFonts w:ascii="SolaimanLipiNormal" w:hAnsi="SolaimanLipiNormal"/>
          <w:sz w:val="20"/>
          <w:szCs w:val="20"/>
        </w:rPr>
        <w:br/>
      </w:r>
      <w:r w:rsidRPr="0085652E">
        <w:rPr>
          <w:rStyle w:val="fontstyle31"/>
          <w:color w:val="auto"/>
        </w:rPr>
        <w:t>10. No transfer of any share shall be made or registered without the approval of the Board of Directors who may</w:t>
      </w:r>
      <w:r w:rsidRPr="0085652E">
        <w:rPr>
          <w:rFonts w:ascii="SolaimanLipiNormal" w:hAnsi="SolaimanLipiNormal"/>
          <w:sz w:val="20"/>
          <w:szCs w:val="20"/>
        </w:rPr>
        <w:br/>
      </w:r>
      <w:r w:rsidRPr="0085652E">
        <w:rPr>
          <w:rStyle w:val="fontstyle31"/>
          <w:color w:val="auto"/>
        </w:rPr>
        <w:t>without assigning any reason decline to give any such approval and shall decline any transfer involving contravention</w:t>
      </w:r>
      <w:r w:rsidRPr="0085652E">
        <w:rPr>
          <w:rFonts w:ascii="SolaimanLipiNormal" w:hAnsi="SolaimanLipiNormal"/>
          <w:sz w:val="20"/>
          <w:szCs w:val="20"/>
        </w:rPr>
        <w:br/>
      </w:r>
      <w:r w:rsidRPr="0085652E">
        <w:rPr>
          <w:rStyle w:val="fontstyle31"/>
          <w:color w:val="auto"/>
        </w:rPr>
        <w:t>of clause 3(b) of these articles. No share shall be transferred to any outsiders as long as any existing member is</w:t>
      </w:r>
      <w:r w:rsidRPr="0085652E">
        <w:rPr>
          <w:rFonts w:ascii="SolaimanLipiNormal" w:hAnsi="SolaimanLipiNormal"/>
          <w:sz w:val="20"/>
          <w:szCs w:val="20"/>
        </w:rPr>
        <w:br/>
      </w:r>
      <w:r w:rsidRPr="0085652E">
        <w:rPr>
          <w:rStyle w:val="fontstyle31"/>
          <w:color w:val="auto"/>
        </w:rPr>
        <w:t>willing to purchase the same at a fair value to be determined by the Directors in a Board Meeting.</w:t>
      </w:r>
      <w:r w:rsidRPr="0085652E">
        <w:rPr>
          <w:rFonts w:ascii="SolaimanLipiNormal" w:hAnsi="SolaimanLipiNormal"/>
          <w:sz w:val="20"/>
          <w:szCs w:val="20"/>
        </w:rPr>
        <w:br/>
      </w:r>
      <w:r w:rsidRPr="0085652E">
        <w:rPr>
          <w:rStyle w:val="fontstyle31"/>
          <w:color w:val="auto"/>
        </w:rPr>
        <w:t xml:space="preserve">11. The certificate of shares shall accompany the Instrument of Transfer of shares for transfer of shares </w:t>
      </w:r>
      <w:r w:rsidRPr="0085652E">
        <w:rPr>
          <w:rStyle w:val="fontstyle31"/>
          <w:color w:val="auto"/>
        </w:rPr>
        <w:lastRenderedPageBreak/>
        <w:t>previously</w:t>
      </w:r>
      <w:r w:rsidRPr="0085652E">
        <w:rPr>
          <w:rFonts w:ascii="SolaimanLipiNormal" w:hAnsi="SolaimanLipiNormal"/>
          <w:sz w:val="20"/>
          <w:szCs w:val="20"/>
        </w:rPr>
        <w:br/>
      </w:r>
      <w:r w:rsidRPr="0085652E">
        <w:rPr>
          <w:rStyle w:val="fontstyle31"/>
          <w:color w:val="auto"/>
        </w:rPr>
        <w:t>approved by the Board of Directors.</w:t>
      </w:r>
      <w:r w:rsidRPr="0085652E">
        <w:rPr>
          <w:rFonts w:ascii="SolaimanLipiNormal" w:hAnsi="SolaimanLipiNormal"/>
          <w:sz w:val="20"/>
          <w:szCs w:val="20"/>
        </w:rPr>
        <w:br/>
      </w:r>
      <w:r w:rsidRPr="0085652E">
        <w:rPr>
          <w:rStyle w:val="fontstyle31"/>
          <w:color w:val="auto"/>
        </w:rPr>
        <w:t>12. In the case of death of a member, the survivor where the deceased was a joint holder, and the legal personal</w:t>
      </w:r>
      <w:r w:rsidRPr="0085652E">
        <w:rPr>
          <w:rFonts w:ascii="SolaimanLipiNormal" w:hAnsi="SolaimanLipiNormal"/>
          <w:sz w:val="20"/>
          <w:szCs w:val="20"/>
        </w:rPr>
        <w:br/>
      </w:r>
      <w:r w:rsidRPr="0085652E">
        <w:rPr>
          <w:rStyle w:val="fontstyle31"/>
          <w:color w:val="auto"/>
        </w:rPr>
        <w:t>representative of the deceased where he was a sole holder, shall be the only persons recognized by the company as</w:t>
      </w:r>
      <w:r w:rsidRPr="0085652E">
        <w:rPr>
          <w:rFonts w:ascii="SolaimanLipiNormal" w:hAnsi="SolaimanLipiNormal"/>
          <w:sz w:val="20"/>
          <w:szCs w:val="20"/>
        </w:rPr>
        <w:br/>
      </w:r>
      <w:r w:rsidRPr="0085652E">
        <w:rPr>
          <w:rStyle w:val="fontstyle31"/>
          <w:color w:val="auto"/>
        </w:rPr>
        <w:t>having any title to his interest in the shares, but this Articles does not release the estate of a deceased sole/joint</w:t>
      </w:r>
      <w:r w:rsidRPr="0085652E">
        <w:rPr>
          <w:rFonts w:ascii="SolaimanLipiNormal" w:hAnsi="SolaimanLipiNormal"/>
          <w:sz w:val="20"/>
          <w:szCs w:val="20"/>
        </w:rPr>
        <w:br/>
      </w:r>
      <w:r w:rsidRPr="0085652E">
        <w:rPr>
          <w:rStyle w:val="fontstyle31"/>
          <w:color w:val="auto"/>
        </w:rPr>
        <w:t>holder from any liability in respect of the said share.</w:t>
      </w:r>
      <w:r w:rsidRPr="0085652E">
        <w:rPr>
          <w:rFonts w:ascii="SolaimanLipiNormal" w:hAnsi="SolaimanLipiNormal"/>
          <w:sz w:val="20"/>
          <w:szCs w:val="20"/>
        </w:rPr>
        <w:br/>
      </w:r>
      <w:r w:rsidRPr="0085652E">
        <w:rPr>
          <w:rStyle w:val="fontstyle31"/>
          <w:color w:val="auto"/>
        </w:rPr>
        <w:t>BORROWING POWER</w:t>
      </w:r>
      <w:r w:rsidRPr="0085652E">
        <w:rPr>
          <w:rFonts w:ascii="SolaimanLipiNormal" w:hAnsi="SolaimanLipiNormal"/>
          <w:sz w:val="20"/>
          <w:szCs w:val="20"/>
        </w:rPr>
        <w:br/>
      </w:r>
      <w:r w:rsidRPr="0085652E">
        <w:rPr>
          <w:rStyle w:val="fontstyle31"/>
          <w:color w:val="auto"/>
        </w:rPr>
        <w:t>13. The Managing Director may from time to time with the approval of the Board of Directors may borrow from any</w:t>
      </w:r>
      <w:r w:rsidRPr="0085652E">
        <w:rPr>
          <w:rFonts w:ascii="SolaimanLipiNormal" w:hAnsi="SolaimanLipiNormal"/>
          <w:sz w:val="20"/>
          <w:szCs w:val="20"/>
        </w:rPr>
        <w:br/>
      </w:r>
      <w:r w:rsidRPr="0085652E">
        <w:rPr>
          <w:rStyle w:val="fontstyle31"/>
          <w:color w:val="auto"/>
        </w:rPr>
        <w:t>source either from any commercial or schedule banks, or financing institutions or firms any sum of money required for</w:t>
      </w:r>
      <w:r w:rsidRPr="0085652E">
        <w:rPr>
          <w:rFonts w:ascii="SolaimanLipiNormal" w:hAnsi="SolaimanLipiNormal"/>
          <w:sz w:val="20"/>
          <w:szCs w:val="20"/>
        </w:rPr>
        <w:br/>
      </w:r>
      <w:r w:rsidRPr="0085652E">
        <w:rPr>
          <w:rStyle w:val="fontstyle31"/>
          <w:color w:val="auto"/>
        </w:rPr>
        <w:t>the purpose of the company and secure the payment or repayment of such money so borrowed in such manner and</w:t>
      </w:r>
      <w:r w:rsidRPr="0085652E">
        <w:rPr>
          <w:rFonts w:ascii="SolaimanLipiNormal" w:hAnsi="SolaimanLipiNormal"/>
          <w:sz w:val="20"/>
          <w:szCs w:val="20"/>
        </w:rPr>
        <w:br/>
      </w:r>
      <w:r w:rsidRPr="0085652E">
        <w:rPr>
          <w:rStyle w:val="fontstyle31"/>
          <w:color w:val="auto"/>
        </w:rPr>
        <w:t>upon such terms and conditions in all respects duly approved by the Board of Directors deemed fit in particular by</w:t>
      </w:r>
      <w:r w:rsidRPr="0085652E">
        <w:rPr>
          <w:rFonts w:ascii="SolaimanLipiNormal" w:hAnsi="SolaimanLipiNormal"/>
          <w:sz w:val="20"/>
          <w:szCs w:val="20"/>
        </w:rPr>
        <w:br/>
      </w:r>
      <w:r w:rsidRPr="0085652E">
        <w:rPr>
          <w:rStyle w:val="fontstyle31"/>
          <w:color w:val="auto"/>
        </w:rPr>
        <w:t>hypothecation or charge on all or any part of the property of the company (both present and future) including its</w:t>
      </w:r>
      <w:r w:rsidRPr="0085652E">
        <w:rPr>
          <w:rFonts w:ascii="SolaimanLipiNormal" w:hAnsi="SolaimanLipiNormal"/>
          <w:sz w:val="20"/>
          <w:szCs w:val="20"/>
        </w:rPr>
        <w:br/>
      </w:r>
      <w:r w:rsidRPr="0085652E">
        <w:rPr>
          <w:rStyle w:val="fontstyle31"/>
          <w:color w:val="auto"/>
        </w:rPr>
        <w:t>uncalled capital for the time being.</w:t>
      </w:r>
      <w:r w:rsidRPr="0085652E">
        <w:rPr>
          <w:rFonts w:ascii="SolaimanLipiNormal" w:hAnsi="SolaimanLipiNormal"/>
          <w:sz w:val="20"/>
          <w:szCs w:val="20"/>
        </w:rPr>
        <w:br/>
      </w:r>
      <w:r w:rsidRPr="0085652E">
        <w:rPr>
          <w:rStyle w:val="fontstyle31"/>
          <w:color w:val="auto"/>
        </w:rPr>
        <w:t>GENERAL MEETING</w:t>
      </w:r>
      <w:r w:rsidRPr="0085652E">
        <w:rPr>
          <w:rFonts w:ascii="SolaimanLipiNormal" w:hAnsi="SolaimanLipiNormal"/>
          <w:sz w:val="20"/>
          <w:szCs w:val="20"/>
        </w:rPr>
        <w:br/>
      </w:r>
      <w:r w:rsidRPr="0085652E">
        <w:rPr>
          <w:rStyle w:val="fontstyle31"/>
          <w:color w:val="auto"/>
        </w:rPr>
        <w:t>14. The general meeting of the company shall be held within eighteen months from the date of incorporation of the</w:t>
      </w:r>
      <w:r w:rsidRPr="0085652E">
        <w:rPr>
          <w:rFonts w:ascii="SolaimanLipiNormal" w:hAnsi="SolaimanLipiNormal"/>
          <w:sz w:val="20"/>
          <w:szCs w:val="20"/>
        </w:rPr>
        <w:br/>
      </w:r>
      <w:r w:rsidRPr="0085652E">
        <w:rPr>
          <w:rStyle w:val="fontstyle31"/>
          <w:color w:val="auto"/>
        </w:rPr>
        <w:t>company and thereafter once in every calendar year (not being more than fifteen months after holding of the preceding general meeting) at such time and place as may be decided by the Directors of the company. The above</w:t>
      </w:r>
      <w:r w:rsidRPr="0085652E">
        <w:rPr>
          <w:rFonts w:ascii="SolaimanLipiNormal" w:hAnsi="SolaimanLipiNormal"/>
          <w:sz w:val="20"/>
          <w:szCs w:val="20"/>
        </w:rPr>
        <w:br/>
      </w:r>
      <w:r w:rsidRPr="0085652E">
        <w:rPr>
          <w:rStyle w:val="fontstyle31"/>
          <w:color w:val="auto"/>
        </w:rPr>
        <w:t xml:space="preserve">mentioned general meeting shall be called </w:t>
      </w:r>
      <w:r w:rsidRPr="0085652E">
        <w:rPr>
          <w:rStyle w:val="fontstyle01"/>
          <w:color w:val="auto"/>
          <w:sz w:val="20"/>
          <w:szCs w:val="20"/>
        </w:rPr>
        <w:t>“</w:t>
      </w:r>
      <w:r w:rsidRPr="0085652E">
        <w:rPr>
          <w:rStyle w:val="fontstyle31"/>
          <w:color w:val="auto"/>
        </w:rPr>
        <w:t>ORDINARY GENERAL MEETING</w:t>
      </w:r>
      <w:r w:rsidRPr="0085652E">
        <w:rPr>
          <w:rStyle w:val="fontstyle01"/>
          <w:color w:val="auto"/>
          <w:sz w:val="20"/>
          <w:szCs w:val="20"/>
        </w:rPr>
        <w:t xml:space="preserve">” </w:t>
      </w:r>
      <w:r w:rsidRPr="0085652E">
        <w:rPr>
          <w:rStyle w:val="fontstyle31"/>
          <w:color w:val="auto"/>
        </w:rPr>
        <w:t>and all other general meeting of the</w:t>
      </w:r>
      <w:r w:rsidRPr="0085652E">
        <w:rPr>
          <w:rFonts w:ascii="SolaimanLipiNormal" w:hAnsi="SolaimanLipiNormal"/>
          <w:sz w:val="20"/>
          <w:szCs w:val="20"/>
        </w:rPr>
        <w:br/>
      </w:r>
      <w:r w:rsidRPr="0085652E">
        <w:rPr>
          <w:rStyle w:val="fontstyle31"/>
          <w:color w:val="auto"/>
        </w:rPr>
        <w:t xml:space="preserve">company shall be called </w:t>
      </w:r>
      <w:r w:rsidRPr="0085652E">
        <w:rPr>
          <w:rStyle w:val="fontstyle01"/>
          <w:color w:val="auto"/>
          <w:sz w:val="20"/>
          <w:szCs w:val="20"/>
        </w:rPr>
        <w:t>“</w:t>
      </w:r>
      <w:r w:rsidRPr="0085652E">
        <w:rPr>
          <w:rStyle w:val="fontstyle31"/>
          <w:color w:val="auto"/>
        </w:rPr>
        <w:t>EXTRA-ORDINARY GENERAL MEETING</w:t>
      </w:r>
      <w:r w:rsidRPr="0085652E">
        <w:rPr>
          <w:rStyle w:val="fontstyle01"/>
          <w:color w:val="auto"/>
          <w:sz w:val="20"/>
          <w:szCs w:val="20"/>
        </w:rPr>
        <w:t>”</w:t>
      </w:r>
      <w:r w:rsidRPr="0085652E">
        <w:rPr>
          <w:rStyle w:val="fontstyle31"/>
          <w:color w:val="auto"/>
        </w:rPr>
        <w:t>.</w:t>
      </w:r>
      <w:r w:rsidRPr="0085652E">
        <w:rPr>
          <w:rFonts w:ascii="SolaimanLipiNormal" w:hAnsi="SolaimanLipiNormal"/>
          <w:sz w:val="20"/>
          <w:szCs w:val="20"/>
        </w:rPr>
        <w:br/>
      </w:r>
      <w:r w:rsidRPr="0085652E">
        <w:rPr>
          <w:rStyle w:val="fontstyle31"/>
          <w:color w:val="auto"/>
        </w:rPr>
        <w:t>15. The Directors may at any time call an extra-ordinary general meeting and an extra-ordinary general meeting may</w:t>
      </w:r>
      <w:r w:rsidRPr="0085652E">
        <w:rPr>
          <w:rFonts w:ascii="SolaimanLipiNormal" w:hAnsi="SolaimanLipiNormal"/>
          <w:sz w:val="20"/>
          <w:szCs w:val="20"/>
        </w:rPr>
        <w:br/>
      </w:r>
      <w:r w:rsidRPr="0085652E">
        <w:rPr>
          <w:rStyle w:val="fontstyle31"/>
          <w:color w:val="auto"/>
        </w:rPr>
        <w:t>also be called on requisition made by the shareholders in accordance with the provisions of section 84 of the</w:t>
      </w:r>
      <w:r w:rsidRPr="0085652E">
        <w:rPr>
          <w:rFonts w:ascii="SolaimanLipiNormal" w:hAnsi="SolaimanLipiNormal"/>
          <w:sz w:val="20"/>
          <w:szCs w:val="20"/>
        </w:rPr>
        <w:br/>
      </w:r>
      <w:r w:rsidRPr="0085652E">
        <w:rPr>
          <w:rStyle w:val="fontstyle31"/>
          <w:color w:val="auto"/>
        </w:rPr>
        <w:t>companies Act 1994.</w:t>
      </w:r>
      <w:r w:rsidRPr="0085652E">
        <w:rPr>
          <w:rFonts w:ascii="SolaimanLipiNormal" w:hAnsi="SolaimanLipiNormal"/>
          <w:sz w:val="20"/>
          <w:szCs w:val="20"/>
        </w:rPr>
        <w:br/>
      </w:r>
      <w:r w:rsidRPr="0085652E">
        <w:rPr>
          <w:rStyle w:val="fontstyle31"/>
          <w:color w:val="auto"/>
        </w:rPr>
        <w:t>APPOINTMENT AND REMOVAL OF A DIRECTOR</w:t>
      </w:r>
      <w:r w:rsidRPr="0085652E">
        <w:rPr>
          <w:rFonts w:ascii="SolaimanLipiNormal" w:hAnsi="SolaimanLipiNormal"/>
          <w:sz w:val="20"/>
          <w:szCs w:val="20"/>
        </w:rPr>
        <w:br/>
      </w:r>
      <w:r w:rsidRPr="0085652E">
        <w:rPr>
          <w:rStyle w:val="fontstyle31"/>
          <w:color w:val="auto"/>
        </w:rPr>
        <w:t>16. The company may appoint or remove a Director from the company in its Annual General Meeting.</w:t>
      </w:r>
      <w:r w:rsidRPr="0085652E">
        <w:rPr>
          <w:rFonts w:ascii="SolaimanLipiNormal" w:hAnsi="SolaimanLipiNormal"/>
          <w:sz w:val="20"/>
          <w:szCs w:val="20"/>
        </w:rPr>
        <w:br/>
      </w:r>
      <w:r w:rsidRPr="0085652E">
        <w:rPr>
          <w:rStyle w:val="fontstyle31"/>
          <w:color w:val="auto"/>
        </w:rPr>
        <w:t>PROCEEDING OF GENERAL MEETING</w:t>
      </w:r>
      <w:r w:rsidRPr="0085652E">
        <w:rPr>
          <w:rFonts w:ascii="SolaimanLipiNormal" w:hAnsi="SolaimanLipiNormal"/>
          <w:sz w:val="20"/>
          <w:szCs w:val="20"/>
        </w:rPr>
        <w:br/>
      </w:r>
      <w:r w:rsidRPr="0085652E">
        <w:rPr>
          <w:rStyle w:val="fontstyle31"/>
          <w:color w:val="auto"/>
        </w:rPr>
        <w:t>17. Subject to the provision of section 87(2) of the Companies Act, relating to special resolutions at least fourteen</w:t>
      </w:r>
      <w:r w:rsidRPr="0085652E">
        <w:rPr>
          <w:rFonts w:ascii="SolaimanLipiNormal" w:hAnsi="SolaimanLipiNormal"/>
          <w:sz w:val="20"/>
          <w:szCs w:val="20"/>
        </w:rPr>
        <w:br/>
      </w:r>
      <w:proofErr w:type="spellStart"/>
      <w:r w:rsidRPr="0085652E">
        <w:rPr>
          <w:rStyle w:val="fontstyle31"/>
          <w:color w:val="auto"/>
        </w:rPr>
        <w:t>days notice</w:t>
      </w:r>
      <w:proofErr w:type="spellEnd"/>
      <w:r w:rsidRPr="0085652E">
        <w:rPr>
          <w:rStyle w:val="fontstyle31"/>
          <w:color w:val="auto"/>
        </w:rPr>
        <w:t xml:space="preserve"> specifying the place, the day and the hour of the general meeting and in case of special business, the</w:t>
      </w:r>
      <w:r w:rsidRPr="0085652E">
        <w:rPr>
          <w:rFonts w:ascii="SolaimanLipiNormal" w:hAnsi="SolaimanLipiNormal"/>
          <w:sz w:val="20"/>
          <w:szCs w:val="20"/>
        </w:rPr>
        <w:br/>
      </w:r>
      <w:r w:rsidRPr="0085652E">
        <w:rPr>
          <w:rStyle w:val="fontstyle31"/>
          <w:color w:val="auto"/>
        </w:rPr>
        <w:t>general nature of such business, shall be given to the members in such manner as may be prescribed by the</w:t>
      </w:r>
      <w:r w:rsidRPr="0085652E">
        <w:rPr>
          <w:rFonts w:ascii="SolaimanLipiNormal" w:hAnsi="SolaimanLipiNormal"/>
          <w:sz w:val="20"/>
          <w:szCs w:val="20"/>
        </w:rPr>
        <w:br/>
      </w:r>
      <w:r w:rsidRPr="0085652E">
        <w:rPr>
          <w:rStyle w:val="fontstyle31"/>
          <w:color w:val="auto"/>
        </w:rPr>
        <w:t>company in a general meeting, but accidental omission to give such notice, to or non-receipt of such notice by any</w:t>
      </w:r>
      <w:r w:rsidRPr="0085652E">
        <w:rPr>
          <w:rFonts w:ascii="SolaimanLipiNormal" w:hAnsi="SolaimanLipiNormal"/>
          <w:sz w:val="20"/>
          <w:szCs w:val="20"/>
        </w:rPr>
        <w:br/>
      </w:r>
      <w:r w:rsidRPr="0085652E">
        <w:rPr>
          <w:rStyle w:val="fontstyle31"/>
          <w:color w:val="auto"/>
        </w:rPr>
        <w:t>member shall not invalidate the proceedings of the general meeting. A general meeting may, with the consent in</w:t>
      </w:r>
      <w:r w:rsidRPr="0085652E">
        <w:rPr>
          <w:rFonts w:ascii="SolaimanLipiNormal" w:hAnsi="SolaimanLipiNormal"/>
          <w:sz w:val="20"/>
          <w:szCs w:val="20"/>
        </w:rPr>
        <w:br/>
      </w:r>
      <w:r w:rsidRPr="0085652E">
        <w:rPr>
          <w:rStyle w:val="fontstyle31"/>
          <w:color w:val="auto"/>
        </w:rPr>
        <w:t>writing of all the member be convened by a shorter notice and in any manner they think suitable.</w:t>
      </w:r>
      <w:r w:rsidRPr="0085652E">
        <w:rPr>
          <w:rFonts w:ascii="SolaimanLipiNormal" w:hAnsi="SolaimanLipiNormal"/>
          <w:sz w:val="20"/>
          <w:szCs w:val="20"/>
        </w:rPr>
        <w:br/>
      </w:r>
      <w:r w:rsidRPr="0085652E">
        <w:rPr>
          <w:rStyle w:val="fontstyle31"/>
          <w:color w:val="auto"/>
        </w:rPr>
        <w:t>18. No business shall be transacted at any general meeting unless the quorum of members is present at the time</w:t>
      </w:r>
      <w:r w:rsidRPr="0085652E">
        <w:rPr>
          <w:rFonts w:ascii="SolaimanLipiNormal" w:hAnsi="SolaimanLipiNormal"/>
          <w:sz w:val="20"/>
          <w:szCs w:val="20"/>
        </w:rPr>
        <w:br/>
      </w:r>
      <w:r w:rsidRPr="0085652E">
        <w:rPr>
          <w:rStyle w:val="fontstyle31"/>
          <w:color w:val="auto"/>
        </w:rPr>
        <w:t>when the meeting proceeds to transact business. TWO members personally present shall form the quorum of any</w:t>
      </w:r>
      <w:r w:rsidRPr="0085652E">
        <w:rPr>
          <w:rFonts w:ascii="SolaimanLipiNormal" w:hAnsi="SolaimanLipiNormal"/>
          <w:sz w:val="20"/>
          <w:szCs w:val="20"/>
        </w:rPr>
        <w:br/>
      </w:r>
      <w:r w:rsidRPr="0085652E">
        <w:rPr>
          <w:rStyle w:val="fontstyle31"/>
          <w:color w:val="auto"/>
        </w:rPr>
        <w:t>general meeting.</w:t>
      </w:r>
      <w:r w:rsidRPr="0085652E">
        <w:rPr>
          <w:rFonts w:ascii="SolaimanLipiNormal" w:hAnsi="SolaimanLipiNormal"/>
          <w:sz w:val="20"/>
          <w:szCs w:val="20"/>
        </w:rPr>
        <w:br/>
      </w:r>
      <w:r w:rsidRPr="0085652E">
        <w:rPr>
          <w:rStyle w:val="fontstyle31"/>
          <w:color w:val="auto"/>
        </w:rPr>
        <w:t>VOTE OF MEMBERS</w:t>
      </w:r>
      <w:r w:rsidRPr="0085652E">
        <w:rPr>
          <w:rFonts w:ascii="SolaimanLipiNormal" w:hAnsi="SolaimanLipiNormal"/>
          <w:sz w:val="20"/>
          <w:szCs w:val="20"/>
        </w:rPr>
        <w:br/>
      </w:r>
      <w:r w:rsidRPr="0085652E">
        <w:rPr>
          <w:rStyle w:val="fontstyle31"/>
          <w:color w:val="auto"/>
        </w:rPr>
        <w:t xml:space="preserve">19. No member shall be entitled to vote unless all </w:t>
      </w:r>
      <w:proofErr w:type="spellStart"/>
      <w:r w:rsidRPr="0085652E">
        <w:rPr>
          <w:rStyle w:val="fontstyle31"/>
          <w:color w:val="auto"/>
        </w:rPr>
        <w:t>installments</w:t>
      </w:r>
      <w:proofErr w:type="spellEnd"/>
      <w:r w:rsidRPr="0085652E">
        <w:rPr>
          <w:rStyle w:val="fontstyle31"/>
          <w:color w:val="auto"/>
        </w:rPr>
        <w:t xml:space="preserve"> or calls or other sum or sums presently payable by</w:t>
      </w:r>
      <w:r w:rsidRPr="0085652E">
        <w:rPr>
          <w:rFonts w:ascii="SolaimanLipiNormal" w:hAnsi="SolaimanLipiNormal"/>
          <w:sz w:val="20"/>
          <w:szCs w:val="20"/>
        </w:rPr>
        <w:br/>
      </w:r>
      <w:r w:rsidRPr="0085652E">
        <w:rPr>
          <w:rStyle w:val="fontstyle31"/>
          <w:color w:val="auto"/>
        </w:rPr>
        <w:t>him, in respect of his holding of shares in the company has been paid.</w:t>
      </w:r>
      <w:r w:rsidRPr="0085652E">
        <w:rPr>
          <w:rFonts w:ascii="SolaimanLipiNormal" w:hAnsi="SolaimanLipiNormal"/>
          <w:sz w:val="20"/>
          <w:szCs w:val="20"/>
        </w:rPr>
        <w:br/>
      </w:r>
      <w:r w:rsidRPr="0085652E">
        <w:rPr>
          <w:rStyle w:val="fontstyle31"/>
          <w:color w:val="auto"/>
        </w:rPr>
        <w:t>DIRECTORS</w:t>
      </w:r>
      <w:r w:rsidRPr="0085652E">
        <w:rPr>
          <w:rFonts w:ascii="SolaimanLipiNormal" w:hAnsi="SolaimanLipiNormal"/>
          <w:sz w:val="20"/>
          <w:szCs w:val="20"/>
        </w:rPr>
        <w:br/>
      </w:r>
      <w:r w:rsidRPr="0085652E">
        <w:rPr>
          <w:rStyle w:val="fontstyle31"/>
          <w:color w:val="auto"/>
        </w:rPr>
        <w:t>20. Until otherwise determined in the general meeting the number of Directors of the company shall not be less than</w:t>
      </w:r>
      <w:r w:rsidRPr="0085652E">
        <w:rPr>
          <w:rFonts w:ascii="SolaimanLipiNormal" w:hAnsi="SolaimanLipiNormal"/>
          <w:sz w:val="20"/>
          <w:szCs w:val="20"/>
        </w:rPr>
        <w:br/>
      </w:r>
      <w:r w:rsidRPr="0085652E">
        <w:rPr>
          <w:rStyle w:val="fontstyle31"/>
          <w:color w:val="auto"/>
        </w:rPr>
        <w:t>TWO and not more than TEN.</w:t>
      </w:r>
      <w:r w:rsidRPr="0085652E">
        <w:rPr>
          <w:rFonts w:ascii="SolaimanLipiNormal" w:hAnsi="SolaimanLipiNormal"/>
          <w:sz w:val="20"/>
          <w:szCs w:val="20"/>
        </w:rPr>
        <w:br/>
      </w:r>
      <w:r w:rsidRPr="0085652E">
        <w:rPr>
          <w:rStyle w:val="fontstyle31"/>
          <w:color w:val="auto"/>
        </w:rPr>
        <w:t>21. The following persons shall be the first Directors of the company.</w:t>
      </w:r>
      <w:r w:rsidRPr="0085652E">
        <w:rPr>
          <w:rFonts w:ascii="SolaimanLipiNormal" w:hAnsi="SolaimanLipiNormal"/>
          <w:sz w:val="20"/>
          <w:szCs w:val="20"/>
        </w:rPr>
        <w:br/>
      </w:r>
      <w:r w:rsidRPr="0085652E">
        <w:rPr>
          <w:rStyle w:val="fontstyle31"/>
          <w:color w:val="auto"/>
        </w:rPr>
        <w:t xml:space="preserve">a) </w:t>
      </w:r>
      <w:r w:rsidRPr="0085652E">
        <w:rPr>
          <w:rStyle w:val="fontstyle01"/>
          <w:color w:val="auto"/>
          <w:sz w:val="20"/>
          <w:szCs w:val="20"/>
        </w:rPr>
        <w:t>—————</w:t>
      </w:r>
      <w:r w:rsidRPr="0085652E">
        <w:rPr>
          <w:rStyle w:val="fontstyle31"/>
          <w:color w:val="auto"/>
        </w:rPr>
        <w:t>-</w:t>
      </w:r>
      <w:r w:rsidRPr="0085652E">
        <w:rPr>
          <w:rFonts w:ascii="SolaimanLipiNormal" w:hAnsi="SolaimanLipiNormal"/>
          <w:sz w:val="20"/>
          <w:szCs w:val="20"/>
        </w:rPr>
        <w:br/>
      </w:r>
      <w:r w:rsidRPr="0085652E">
        <w:rPr>
          <w:rStyle w:val="fontstyle31"/>
          <w:color w:val="auto"/>
        </w:rPr>
        <w:t xml:space="preserve">b) </w:t>
      </w:r>
      <w:r w:rsidRPr="0085652E">
        <w:rPr>
          <w:rStyle w:val="fontstyle01"/>
          <w:color w:val="auto"/>
          <w:sz w:val="20"/>
          <w:szCs w:val="20"/>
        </w:rPr>
        <w:t>—————</w:t>
      </w:r>
      <w:r w:rsidRPr="0085652E">
        <w:rPr>
          <w:rStyle w:val="fontstyle31"/>
          <w:color w:val="auto"/>
        </w:rPr>
        <w:t>-</w:t>
      </w:r>
      <w:r w:rsidRPr="0085652E">
        <w:rPr>
          <w:rFonts w:ascii="SolaimanLipiNormal" w:hAnsi="SolaimanLipiNormal"/>
          <w:sz w:val="20"/>
          <w:szCs w:val="20"/>
        </w:rPr>
        <w:br/>
      </w:r>
      <w:r w:rsidRPr="0085652E">
        <w:rPr>
          <w:rStyle w:val="fontstyle31"/>
          <w:color w:val="auto"/>
        </w:rPr>
        <w:lastRenderedPageBreak/>
        <w:t>22. The qualification of a Director shall be holding of share of 1000 (One thousand) ordinary shares of Tk. 100/- each</w:t>
      </w:r>
      <w:r w:rsidRPr="0085652E">
        <w:rPr>
          <w:rFonts w:ascii="SolaimanLipiNormal" w:hAnsi="SolaimanLipiNormal"/>
          <w:sz w:val="20"/>
          <w:szCs w:val="20"/>
        </w:rPr>
        <w:br/>
      </w:r>
      <w:r w:rsidRPr="0085652E">
        <w:rPr>
          <w:rStyle w:val="fontstyle31"/>
          <w:color w:val="auto"/>
        </w:rPr>
        <w:t>in the Share Capital of the Company in his/her own name alone and not jointly with any others.</w:t>
      </w:r>
      <w:r w:rsidRPr="0085652E">
        <w:rPr>
          <w:rFonts w:ascii="SolaimanLipiNormal" w:hAnsi="SolaimanLipiNormal"/>
          <w:sz w:val="20"/>
          <w:szCs w:val="20"/>
        </w:rPr>
        <w:br/>
      </w:r>
      <w:r w:rsidRPr="0085652E">
        <w:rPr>
          <w:rStyle w:val="fontstyle31"/>
          <w:color w:val="auto"/>
        </w:rPr>
        <w:t>23. The remuneration of a Director shall not exceed Tk. 500/- (Taka five hundred) each for meeting of the Directors</w:t>
      </w:r>
      <w:r w:rsidRPr="0085652E">
        <w:rPr>
          <w:rFonts w:ascii="SolaimanLipiNormal" w:hAnsi="SolaimanLipiNormal"/>
          <w:sz w:val="20"/>
          <w:szCs w:val="20"/>
        </w:rPr>
        <w:br/>
      </w:r>
      <w:r w:rsidRPr="0085652E">
        <w:rPr>
          <w:rStyle w:val="fontstyle31"/>
          <w:color w:val="auto"/>
        </w:rPr>
        <w:t>attended by him together with such traveling and other expenses as may be incurred for attending the meeting.</w:t>
      </w:r>
      <w:r w:rsidRPr="0085652E">
        <w:rPr>
          <w:rFonts w:ascii="SolaimanLipiNormal" w:hAnsi="SolaimanLipiNormal"/>
          <w:sz w:val="20"/>
          <w:szCs w:val="20"/>
        </w:rPr>
        <w:br/>
      </w:r>
      <w:r w:rsidRPr="0085652E">
        <w:rPr>
          <w:rStyle w:val="fontstyle31"/>
          <w:color w:val="auto"/>
        </w:rPr>
        <w:t>24. If any Director be called upon to perform any extra service or to make any special exertion for the Company, the</w:t>
      </w:r>
      <w:r w:rsidRPr="0085652E">
        <w:rPr>
          <w:rFonts w:ascii="SolaimanLipiNormal" w:hAnsi="SolaimanLipiNormal"/>
          <w:sz w:val="20"/>
          <w:szCs w:val="20"/>
        </w:rPr>
        <w:br/>
      </w:r>
      <w:r w:rsidRPr="0085652E">
        <w:rPr>
          <w:rStyle w:val="fontstyle31"/>
          <w:color w:val="auto"/>
        </w:rPr>
        <w:t>Directors so doing may be remunerated either by a fixed sum or by a percentage on the profit of the Company as</w:t>
      </w:r>
      <w:r w:rsidRPr="0085652E">
        <w:rPr>
          <w:rFonts w:ascii="SolaimanLipiNormal" w:hAnsi="SolaimanLipiNormal"/>
          <w:sz w:val="20"/>
          <w:szCs w:val="20"/>
        </w:rPr>
        <w:br/>
      </w:r>
      <w:r w:rsidRPr="0085652E">
        <w:rPr>
          <w:rStyle w:val="fontstyle31"/>
          <w:color w:val="auto"/>
        </w:rPr>
        <w:t>may be decided by the Company in General Meeting.</w:t>
      </w:r>
      <w:r w:rsidRPr="0085652E">
        <w:rPr>
          <w:rFonts w:ascii="SolaimanLipiNormal" w:hAnsi="SolaimanLipiNormal"/>
          <w:sz w:val="20"/>
          <w:szCs w:val="20"/>
        </w:rPr>
        <w:br/>
      </w:r>
      <w:r w:rsidRPr="0085652E">
        <w:rPr>
          <w:rStyle w:val="fontstyle31"/>
          <w:color w:val="auto"/>
        </w:rPr>
        <w:t>25. Every Director shall vacate his office in the event of</w:t>
      </w:r>
      <w:proofErr w:type="gramStart"/>
      <w:r w:rsidRPr="0085652E">
        <w:rPr>
          <w:rStyle w:val="fontstyle31"/>
          <w:color w:val="auto"/>
        </w:rPr>
        <w:t>:</w:t>
      </w:r>
      <w:proofErr w:type="gramEnd"/>
      <w:r w:rsidRPr="0085652E">
        <w:rPr>
          <w:rFonts w:ascii="SolaimanLipiNormal" w:hAnsi="SolaimanLipiNormal"/>
          <w:sz w:val="20"/>
          <w:szCs w:val="20"/>
        </w:rPr>
        <w:br/>
      </w:r>
      <w:r w:rsidRPr="0085652E">
        <w:rPr>
          <w:rStyle w:val="fontstyle31"/>
          <w:color w:val="auto"/>
        </w:rPr>
        <w:t>a) He is failing to obtain the qualifying share.</w:t>
      </w:r>
      <w:r w:rsidRPr="0085652E">
        <w:rPr>
          <w:rFonts w:ascii="SolaimanLipiNormal" w:hAnsi="SolaimanLipiNormal"/>
          <w:sz w:val="20"/>
          <w:szCs w:val="20"/>
        </w:rPr>
        <w:br/>
      </w:r>
      <w:r w:rsidRPr="0085652E">
        <w:rPr>
          <w:rStyle w:val="fontstyle31"/>
          <w:color w:val="auto"/>
        </w:rPr>
        <w:t>b) He becoming bankrupt or insolvent or on becoming unsound mind.</w:t>
      </w:r>
      <w:r w:rsidRPr="0085652E">
        <w:rPr>
          <w:rFonts w:ascii="SolaimanLipiNormal" w:hAnsi="SolaimanLipiNormal"/>
          <w:sz w:val="20"/>
          <w:szCs w:val="20"/>
        </w:rPr>
        <w:br/>
      </w:r>
      <w:r w:rsidRPr="0085652E">
        <w:rPr>
          <w:rStyle w:val="fontstyle31"/>
          <w:color w:val="auto"/>
        </w:rPr>
        <w:t>c) He resigning from the office by giving notice in writing to the company.</w:t>
      </w:r>
      <w:r w:rsidRPr="0085652E">
        <w:rPr>
          <w:rFonts w:ascii="SolaimanLipiNormal" w:hAnsi="SolaimanLipiNormal"/>
          <w:sz w:val="20"/>
          <w:szCs w:val="20"/>
        </w:rPr>
        <w:br/>
      </w:r>
      <w:r w:rsidRPr="0085652E">
        <w:rPr>
          <w:rStyle w:val="fontstyle31"/>
          <w:color w:val="auto"/>
        </w:rPr>
        <w:t>d) And if he acts in contravention of the section 86(f) of the Companies Act 1994.</w:t>
      </w:r>
      <w:r w:rsidRPr="0085652E">
        <w:rPr>
          <w:rFonts w:ascii="SolaimanLipiNormal" w:hAnsi="SolaimanLipiNormal"/>
          <w:sz w:val="20"/>
          <w:szCs w:val="20"/>
        </w:rPr>
        <w:br/>
      </w:r>
      <w:r w:rsidRPr="0085652E">
        <w:rPr>
          <w:rStyle w:val="fontstyle31"/>
          <w:color w:val="auto"/>
        </w:rPr>
        <w:t>QUORUM</w:t>
      </w:r>
      <w:r w:rsidRPr="0085652E">
        <w:rPr>
          <w:rFonts w:ascii="SolaimanLipiNormal" w:hAnsi="SolaimanLipiNormal"/>
          <w:sz w:val="20"/>
          <w:szCs w:val="20"/>
        </w:rPr>
        <w:br/>
      </w:r>
      <w:r w:rsidRPr="0085652E">
        <w:rPr>
          <w:rStyle w:val="fontstyle31"/>
          <w:color w:val="auto"/>
        </w:rPr>
        <w:t>26. Until otherwise determined by the Company in general meeting 2 (TWO) Directors present in person shall form</w:t>
      </w:r>
      <w:r w:rsidRPr="0085652E">
        <w:rPr>
          <w:rFonts w:ascii="SolaimanLipiNormal" w:hAnsi="SolaimanLipiNormal"/>
          <w:sz w:val="20"/>
          <w:szCs w:val="20"/>
        </w:rPr>
        <w:br/>
      </w:r>
      <w:r w:rsidRPr="0085652E">
        <w:rPr>
          <w:rStyle w:val="fontstyle31"/>
          <w:color w:val="auto"/>
        </w:rPr>
        <w:t>the quorum of board meeting.</w:t>
      </w:r>
      <w:r w:rsidRPr="0085652E">
        <w:rPr>
          <w:rFonts w:ascii="SolaimanLipiNormal" w:hAnsi="SolaimanLipiNormal"/>
          <w:sz w:val="20"/>
          <w:szCs w:val="20"/>
        </w:rPr>
        <w:br/>
      </w:r>
      <w:r w:rsidRPr="0085652E">
        <w:rPr>
          <w:rStyle w:val="fontstyle31"/>
          <w:color w:val="auto"/>
        </w:rPr>
        <w:t>POWER OF DIRECTORS</w:t>
      </w:r>
      <w:r w:rsidRPr="0085652E">
        <w:rPr>
          <w:rFonts w:ascii="SolaimanLipiNormal" w:hAnsi="SolaimanLipiNormal"/>
          <w:sz w:val="20"/>
          <w:szCs w:val="20"/>
        </w:rPr>
        <w:br/>
      </w:r>
      <w:r w:rsidRPr="0085652E">
        <w:rPr>
          <w:rStyle w:val="fontstyle31"/>
          <w:color w:val="auto"/>
        </w:rPr>
        <w:t>27. The Management and control of the business of the company shall be vested in the Board of Directors who in</w:t>
      </w:r>
      <w:r w:rsidRPr="0085652E">
        <w:rPr>
          <w:rFonts w:ascii="SolaimanLipiNormal" w:hAnsi="SolaimanLipiNormal"/>
          <w:sz w:val="20"/>
          <w:szCs w:val="20"/>
        </w:rPr>
        <w:br/>
      </w:r>
      <w:r w:rsidRPr="0085652E">
        <w:rPr>
          <w:rStyle w:val="fontstyle31"/>
          <w:color w:val="auto"/>
        </w:rPr>
        <w:t>addition to the powers and authorities by these presents or otherwise expressly conferred on them may exercise all</w:t>
      </w:r>
      <w:r w:rsidRPr="0085652E">
        <w:rPr>
          <w:rFonts w:ascii="SolaimanLipiNormal" w:hAnsi="SolaimanLipiNormal"/>
          <w:sz w:val="20"/>
          <w:szCs w:val="20"/>
        </w:rPr>
        <w:br/>
      </w:r>
      <w:r w:rsidRPr="0085652E">
        <w:rPr>
          <w:rStyle w:val="fontstyle31"/>
          <w:color w:val="auto"/>
        </w:rPr>
        <w:t>such powers and do all such acts and things as may be exercised or done by the company and are not hereby or by</w:t>
      </w:r>
      <w:r w:rsidRPr="0085652E">
        <w:rPr>
          <w:rFonts w:ascii="SolaimanLipiNormal" w:hAnsi="SolaimanLipiNormal"/>
          <w:sz w:val="20"/>
          <w:szCs w:val="20"/>
        </w:rPr>
        <w:br/>
      </w:r>
      <w:r w:rsidRPr="0085652E">
        <w:rPr>
          <w:rStyle w:val="fontstyle31"/>
          <w:color w:val="auto"/>
        </w:rPr>
        <w:t>the act expressly directed or required to be exercised or done the company in general meeting, but subject</w:t>
      </w:r>
      <w:r w:rsidRPr="0085652E">
        <w:rPr>
          <w:rFonts w:ascii="SolaimanLipiNormal" w:hAnsi="SolaimanLipiNormal"/>
          <w:sz w:val="20"/>
          <w:szCs w:val="20"/>
        </w:rPr>
        <w:br/>
      </w:r>
      <w:r w:rsidRPr="0085652E">
        <w:rPr>
          <w:rStyle w:val="fontstyle31"/>
          <w:color w:val="auto"/>
        </w:rPr>
        <w:t>nevertheless to the provisions of the act and of these presents and to any By-law from time to time made by the</w:t>
      </w:r>
      <w:r w:rsidRPr="0085652E">
        <w:rPr>
          <w:rFonts w:ascii="SolaimanLipiNormal" w:hAnsi="SolaimanLipiNormal"/>
          <w:sz w:val="20"/>
          <w:szCs w:val="20"/>
        </w:rPr>
        <w:br/>
      </w:r>
      <w:r w:rsidRPr="0085652E">
        <w:rPr>
          <w:rStyle w:val="fontstyle31"/>
          <w:color w:val="auto"/>
        </w:rPr>
        <w:t>Company in general meeting, provided that no regulation so made shall invalidate any prior act of the Directors which</w:t>
      </w:r>
      <w:r w:rsidRPr="0085652E">
        <w:rPr>
          <w:rFonts w:ascii="SolaimanLipiNormal" w:hAnsi="SolaimanLipiNormal"/>
          <w:sz w:val="20"/>
          <w:szCs w:val="20"/>
        </w:rPr>
        <w:br/>
      </w:r>
      <w:r w:rsidRPr="0085652E">
        <w:rPr>
          <w:rStyle w:val="fontstyle31"/>
          <w:color w:val="auto"/>
        </w:rPr>
        <w:t>would have been valid if such regulation had not been made.</w:t>
      </w:r>
      <w:r w:rsidRPr="0085652E">
        <w:rPr>
          <w:rFonts w:ascii="SolaimanLipiNormal" w:hAnsi="SolaimanLipiNormal"/>
          <w:sz w:val="20"/>
          <w:szCs w:val="20"/>
        </w:rPr>
        <w:br/>
      </w:r>
      <w:r w:rsidRPr="0085652E">
        <w:rPr>
          <w:rStyle w:val="fontstyle31"/>
          <w:color w:val="auto"/>
        </w:rPr>
        <w:t>28. Without prejudice to the general powers conferred by the last preceding Article and the other powers conferred by</w:t>
      </w:r>
      <w:r w:rsidRPr="0085652E">
        <w:rPr>
          <w:rFonts w:ascii="SolaimanLipiNormal" w:hAnsi="SolaimanLipiNormal"/>
          <w:sz w:val="20"/>
          <w:szCs w:val="20"/>
        </w:rPr>
        <w:br/>
      </w:r>
      <w:r w:rsidRPr="0085652E">
        <w:rPr>
          <w:rStyle w:val="fontstyle31"/>
          <w:color w:val="auto"/>
        </w:rPr>
        <w:t>these presents, it is hereby expressly declared that the Directors shall have the following powers that is to say,</w:t>
      </w:r>
      <w:r w:rsidRPr="0085652E">
        <w:rPr>
          <w:rFonts w:ascii="SolaimanLipiNormal" w:hAnsi="SolaimanLipiNormal"/>
          <w:sz w:val="20"/>
          <w:szCs w:val="20"/>
        </w:rPr>
        <w:br/>
      </w:r>
      <w:r w:rsidRPr="0085652E">
        <w:rPr>
          <w:rStyle w:val="fontstyle31"/>
          <w:color w:val="auto"/>
        </w:rPr>
        <w:t>power:-</w:t>
      </w:r>
      <w:r w:rsidRPr="0085652E">
        <w:rPr>
          <w:rFonts w:ascii="SolaimanLipiNormal" w:hAnsi="SolaimanLipiNormal"/>
          <w:sz w:val="20"/>
          <w:szCs w:val="20"/>
        </w:rPr>
        <w:br/>
      </w:r>
      <w:r w:rsidRPr="0085652E">
        <w:rPr>
          <w:rStyle w:val="fontstyle31"/>
          <w:color w:val="auto"/>
        </w:rPr>
        <w:t>a) To pay the costs, charges and expenses preliminary and incidental to the promotion, formation, establishment and</w:t>
      </w:r>
      <w:r w:rsidRPr="0085652E">
        <w:rPr>
          <w:rFonts w:ascii="SolaimanLipiNormal" w:hAnsi="SolaimanLipiNormal"/>
          <w:sz w:val="20"/>
          <w:szCs w:val="20"/>
        </w:rPr>
        <w:br/>
      </w:r>
      <w:r w:rsidRPr="0085652E">
        <w:rPr>
          <w:rStyle w:val="fontstyle31"/>
          <w:color w:val="auto"/>
        </w:rPr>
        <w:t>registration of the Company.</w:t>
      </w:r>
      <w:r w:rsidRPr="0085652E">
        <w:rPr>
          <w:rFonts w:ascii="SolaimanLipiNormal" w:hAnsi="SolaimanLipiNormal"/>
          <w:sz w:val="20"/>
          <w:szCs w:val="20"/>
        </w:rPr>
        <w:br/>
      </w:r>
      <w:r w:rsidRPr="0085652E">
        <w:rPr>
          <w:rStyle w:val="fontstyle31"/>
          <w:color w:val="auto"/>
        </w:rPr>
        <w:t>b) To purchase or otherwise acquire for the Company any property, rights or privileges that the Company is</w:t>
      </w:r>
      <w:r w:rsidRPr="0085652E">
        <w:rPr>
          <w:rFonts w:ascii="SolaimanLipiNormal" w:hAnsi="SolaimanLipiNormal"/>
          <w:sz w:val="20"/>
          <w:szCs w:val="20"/>
        </w:rPr>
        <w:br/>
      </w:r>
      <w:r w:rsidRPr="0085652E">
        <w:rPr>
          <w:rStyle w:val="fontstyle31"/>
          <w:color w:val="auto"/>
        </w:rPr>
        <w:t>authorized to acquire at such price and generally on such terms and conditions, as they think fit.</w:t>
      </w:r>
      <w:r w:rsidRPr="0085652E">
        <w:rPr>
          <w:rFonts w:ascii="SolaimanLipiNormal" w:hAnsi="SolaimanLipiNormal"/>
          <w:sz w:val="20"/>
          <w:szCs w:val="20"/>
        </w:rPr>
        <w:br/>
      </w:r>
      <w:r w:rsidRPr="0085652E">
        <w:rPr>
          <w:rStyle w:val="fontstyle31"/>
          <w:color w:val="auto"/>
        </w:rPr>
        <w:t>c) To pay for any property, rights, and privileges acquired by the company in cash or in shares of the Company and</w:t>
      </w:r>
      <w:r w:rsidRPr="0085652E">
        <w:rPr>
          <w:rFonts w:ascii="SolaimanLipiNormal" w:hAnsi="SolaimanLipiNormal"/>
          <w:sz w:val="20"/>
          <w:szCs w:val="20"/>
        </w:rPr>
        <w:br/>
      </w:r>
      <w:r w:rsidRPr="0085652E">
        <w:rPr>
          <w:rStyle w:val="fontstyle31"/>
          <w:color w:val="auto"/>
        </w:rPr>
        <w:t>any such shares may be issued either as fully paid up or with such amount credited as paid up thereon as may be</w:t>
      </w:r>
      <w:r w:rsidRPr="0085652E">
        <w:rPr>
          <w:rFonts w:ascii="SolaimanLipiNormal" w:hAnsi="SolaimanLipiNormal"/>
          <w:sz w:val="20"/>
          <w:szCs w:val="20"/>
        </w:rPr>
        <w:br/>
      </w:r>
      <w:r w:rsidRPr="0085652E">
        <w:rPr>
          <w:rStyle w:val="fontstyle31"/>
          <w:color w:val="auto"/>
        </w:rPr>
        <w:t>agreed upon.</w:t>
      </w:r>
      <w:r w:rsidRPr="0085652E">
        <w:rPr>
          <w:rFonts w:ascii="SolaimanLipiNormal" w:hAnsi="SolaimanLipiNormal"/>
          <w:sz w:val="20"/>
          <w:szCs w:val="20"/>
        </w:rPr>
        <w:br/>
      </w:r>
      <w:r w:rsidRPr="0085652E">
        <w:rPr>
          <w:rStyle w:val="fontstyle31"/>
          <w:color w:val="auto"/>
        </w:rPr>
        <w:t xml:space="preserve">d) To secure the </w:t>
      </w:r>
      <w:proofErr w:type="spellStart"/>
      <w:r w:rsidRPr="0085652E">
        <w:rPr>
          <w:rStyle w:val="fontstyle31"/>
          <w:color w:val="auto"/>
        </w:rPr>
        <w:t>fulfillment</w:t>
      </w:r>
      <w:proofErr w:type="spellEnd"/>
      <w:r w:rsidRPr="0085652E">
        <w:rPr>
          <w:rStyle w:val="fontstyle31"/>
          <w:color w:val="auto"/>
        </w:rPr>
        <w:t xml:space="preserve"> of any contract or engagements entered into by the Company by mortgage or charge on</w:t>
      </w:r>
      <w:r w:rsidRPr="0085652E">
        <w:rPr>
          <w:rFonts w:ascii="SolaimanLipiNormal" w:hAnsi="SolaimanLipiNormal"/>
          <w:sz w:val="20"/>
          <w:szCs w:val="20"/>
        </w:rPr>
        <w:br/>
      </w:r>
      <w:r w:rsidRPr="0085652E">
        <w:rPr>
          <w:rStyle w:val="fontstyle31"/>
          <w:color w:val="auto"/>
        </w:rPr>
        <w:t>all or any of the property of the Company and its unpaid capital for the time being or in such other manner as they</w:t>
      </w:r>
      <w:r w:rsidRPr="0085652E">
        <w:rPr>
          <w:rFonts w:ascii="SolaimanLipiNormal" w:hAnsi="SolaimanLipiNormal"/>
          <w:sz w:val="20"/>
          <w:szCs w:val="20"/>
        </w:rPr>
        <w:br/>
      </w:r>
      <w:r w:rsidRPr="0085652E">
        <w:rPr>
          <w:rStyle w:val="fontstyle31"/>
          <w:color w:val="auto"/>
        </w:rPr>
        <w:t>may think fit.</w:t>
      </w:r>
      <w:r w:rsidRPr="0085652E">
        <w:rPr>
          <w:rFonts w:ascii="SolaimanLipiNormal" w:hAnsi="SolaimanLipiNormal"/>
          <w:sz w:val="20"/>
          <w:szCs w:val="20"/>
        </w:rPr>
        <w:br/>
      </w:r>
      <w:r w:rsidRPr="0085652E">
        <w:rPr>
          <w:rStyle w:val="fontstyle31"/>
          <w:color w:val="auto"/>
        </w:rPr>
        <w:t>e) To accept from any member, on such terms and conditions as shall be agreed but subject to the provisions of the</w:t>
      </w:r>
      <w:r w:rsidRPr="0085652E">
        <w:rPr>
          <w:rFonts w:ascii="SolaimanLipiNormal" w:hAnsi="SolaimanLipiNormal"/>
          <w:sz w:val="20"/>
          <w:szCs w:val="20"/>
        </w:rPr>
        <w:br/>
      </w:r>
      <w:r w:rsidRPr="0085652E">
        <w:rPr>
          <w:rStyle w:val="fontstyle31"/>
          <w:color w:val="auto"/>
        </w:rPr>
        <w:t>act, as surrender of his share or any part thereof.</w:t>
      </w:r>
      <w:r w:rsidRPr="0085652E">
        <w:rPr>
          <w:rFonts w:ascii="SolaimanLipiNormal" w:hAnsi="SolaimanLipiNormal"/>
          <w:sz w:val="20"/>
          <w:szCs w:val="20"/>
        </w:rPr>
        <w:br/>
      </w:r>
      <w:r w:rsidRPr="0085652E">
        <w:rPr>
          <w:rStyle w:val="fontstyle31"/>
          <w:color w:val="auto"/>
        </w:rPr>
        <w:t>f) To deal with any of the moneys of the Company not immediately required for the company</w:t>
      </w:r>
      <w:r w:rsidRPr="0085652E">
        <w:rPr>
          <w:rStyle w:val="fontstyle01"/>
          <w:color w:val="auto"/>
          <w:sz w:val="20"/>
          <w:szCs w:val="20"/>
        </w:rPr>
        <w:t>’</w:t>
      </w:r>
      <w:r w:rsidRPr="0085652E">
        <w:rPr>
          <w:rStyle w:val="fontstyle31"/>
          <w:color w:val="auto"/>
        </w:rPr>
        <w:t>s purpose in or upon</w:t>
      </w:r>
      <w:r w:rsidRPr="0085652E">
        <w:rPr>
          <w:rFonts w:ascii="SolaimanLipiNormal" w:hAnsi="SolaimanLipiNormal"/>
          <w:sz w:val="20"/>
          <w:szCs w:val="20"/>
        </w:rPr>
        <w:br/>
      </w:r>
      <w:r w:rsidRPr="0085652E">
        <w:rPr>
          <w:rStyle w:val="fontstyle31"/>
          <w:color w:val="auto"/>
        </w:rPr>
        <w:t>such investments or securities (not being shares in this company) and in such manner as they may think fit, and from</w:t>
      </w:r>
      <w:r w:rsidRPr="0085652E">
        <w:rPr>
          <w:rFonts w:ascii="SolaimanLipiNormal" w:hAnsi="SolaimanLipiNormal"/>
          <w:sz w:val="20"/>
          <w:szCs w:val="20"/>
        </w:rPr>
        <w:br/>
      </w:r>
      <w:r w:rsidRPr="0085652E">
        <w:rPr>
          <w:rStyle w:val="fontstyle31"/>
          <w:color w:val="auto"/>
        </w:rPr>
        <w:lastRenderedPageBreak/>
        <w:t>time to time to vary or realize such investments.</w:t>
      </w:r>
      <w:r w:rsidRPr="0085652E">
        <w:rPr>
          <w:rFonts w:ascii="SolaimanLipiNormal" w:hAnsi="SolaimanLipiNormal"/>
          <w:sz w:val="20"/>
          <w:szCs w:val="20"/>
        </w:rPr>
        <w:br/>
      </w:r>
      <w:r w:rsidRPr="0085652E">
        <w:rPr>
          <w:rStyle w:val="fontstyle31"/>
          <w:color w:val="auto"/>
        </w:rPr>
        <w:t>g) To provide for the welfare of the employees or company and their wives and dependents and to award bonus or</w:t>
      </w:r>
      <w:r w:rsidRPr="0085652E">
        <w:rPr>
          <w:rFonts w:ascii="SolaimanLipiNormal" w:hAnsi="SolaimanLipiNormal"/>
          <w:sz w:val="20"/>
          <w:szCs w:val="20"/>
        </w:rPr>
        <w:br/>
      </w:r>
      <w:r w:rsidRPr="0085652E">
        <w:rPr>
          <w:rStyle w:val="fontstyle31"/>
          <w:color w:val="auto"/>
        </w:rPr>
        <w:t>other payments for the benefits of such persons as may appears to the Directors just proper and to set aside a</w:t>
      </w:r>
      <w:r w:rsidRPr="0085652E">
        <w:rPr>
          <w:rFonts w:ascii="SolaimanLipiNormal" w:hAnsi="SolaimanLipiNormal"/>
          <w:sz w:val="20"/>
          <w:szCs w:val="20"/>
        </w:rPr>
        <w:br/>
      </w:r>
      <w:r w:rsidRPr="0085652E">
        <w:rPr>
          <w:rStyle w:val="fontstyle31"/>
          <w:color w:val="auto"/>
        </w:rPr>
        <w:t>portion of the profit of the company to form a fund to build or contribute to the building of houses and subscribing to</w:t>
      </w:r>
      <w:r w:rsidRPr="0085652E">
        <w:rPr>
          <w:rFonts w:ascii="SolaimanLipiNormal" w:hAnsi="SolaimanLipiNormal"/>
          <w:sz w:val="20"/>
          <w:szCs w:val="20"/>
        </w:rPr>
        <w:br/>
      </w:r>
      <w:r w:rsidRPr="0085652E">
        <w:rPr>
          <w:rStyle w:val="fontstyle31"/>
          <w:color w:val="auto"/>
        </w:rPr>
        <w:t xml:space="preserve">provident fund and other funds and establishment of schools, recreation </w:t>
      </w:r>
      <w:proofErr w:type="spellStart"/>
      <w:r w:rsidRPr="0085652E">
        <w:rPr>
          <w:rStyle w:val="fontstyle31"/>
          <w:color w:val="auto"/>
        </w:rPr>
        <w:t>centers</w:t>
      </w:r>
      <w:proofErr w:type="spellEnd"/>
      <w:r w:rsidRPr="0085652E">
        <w:rPr>
          <w:rStyle w:val="fontstyle31"/>
          <w:color w:val="auto"/>
        </w:rPr>
        <w:t xml:space="preserve"> and hospitals which will, the opinion</w:t>
      </w:r>
      <w:r w:rsidRPr="0085652E">
        <w:rPr>
          <w:rFonts w:ascii="SolaimanLipiNormal" w:hAnsi="SolaimanLipiNormal"/>
          <w:sz w:val="20"/>
          <w:szCs w:val="20"/>
        </w:rPr>
        <w:br/>
      </w:r>
      <w:r w:rsidRPr="0085652E">
        <w:rPr>
          <w:rStyle w:val="fontstyle31"/>
          <w:color w:val="auto"/>
        </w:rPr>
        <w:t>of the Directors, tend to increase the repute of the company among its employees and the public.</w:t>
      </w:r>
      <w:r w:rsidRPr="0085652E">
        <w:rPr>
          <w:rFonts w:ascii="SolaimanLipiNormal" w:hAnsi="SolaimanLipiNormal"/>
          <w:sz w:val="20"/>
          <w:szCs w:val="20"/>
        </w:rPr>
        <w:br/>
      </w:r>
      <w:r w:rsidRPr="0085652E">
        <w:rPr>
          <w:rStyle w:val="fontstyle31"/>
          <w:color w:val="auto"/>
        </w:rPr>
        <w:t>CHAIRMAN</w:t>
      </w:r>
      <w:r w:rsidRPr="0085652E">
        <w:rPr>
          <w:rFonts w:ascii="SolaimanLipiNormal" w:hAnsi="SolaimanLipiNormal"/>
          <w:sz w:val="20"/>
          <w:szCs w:val="20"/>
        </w:rPr>
        <w:br/>
      </w:r>
      <w:r w:rsidRPr="0085652E">
        <w:rPr>
          <w:rStyle w:val="fontstyle31"/>
          <w:color w:val="auto"/>
        </w:rPr>
        <w:t xml:space="preserve">29. </w:t>
      </w:r>
      <w:r w:rsidRPr="0085652E">
        <w:rPr>
          <w:rStyle w:val="fontstyle01"/>
          <w:color w:val="auto"/>
          <w:sz w:val="20"/>
          <w:szCs w:val="20"/>
        </w:rPr>
        <w:t>———</w:t>
      </w:r>
      <w:r w:rsidRPr="0085652E">
        <w:rPr>
          <w:rStyle w:val="fontstyle31"/>
          <w:color w:val="auto"/>
        </w:rPr>
        <w:t>- shall be the first Chairman of the Company for a period of 5 (Five) years from the date of incorporation.</w:t>
      </w:r>
      <w:r w:rsidRPr="0085652E">
        <w:rPr>
          <w:rFonts w:ascii="SolaimanLipiNormal" w:hAnsi="SolaimanLipiNormal"/>
          <w:sz w:val="20"/>
          <w:szCs w:val="20"/>
        </w:rPr>
        <w:br/>
      </w:r>
      <w:r w:rsidR="00B9080F">
        <w:rPr>
          <w:rStyle w:val="fontstyle31"/>
          <w:color w:val="auto"/>
        </w:rPr>
        <w:t xml:space="preserve">a) </w:t>
      </w:r>
      <w:r w:rsidRPr="0085652E">
        <w:rPr>
          <w:rStyle w:val="fontstyle31"/>
          <w:color w:val="auto"/>
        </w:rPr>
        <w:t>He will preside all over the meeting and supervision all the activities of the company.</w:t>
      </w:r>
    </w:p>
    <w:p w:rsidR="002E14AE" w:rsidRDefault="00B9080F" w:rsidP="0085652E">
      <w:pPr>
        <w:rPr>
          <w:rStyle w:val="fontstyle31"/>
          <w:color w:val="auto"/>
        </w:rPr>
      </w:pPr>
      <w:r>
        <w:rPr>
          <w:rStyle w:val="fontstyle31"/>
          <w:color w:val="auto"/>
        </w:rPr>
        <w:t>b)</w:t>
      </w:r>
      <w:r w:rsidRPr="00B9080F">
        <w:rPr>
          <w:rStyle w:val="fontstyle31"/>
          <w:color w:val="auto"/>
        </w:rPr>
        <w:t xml:space="preserve"> </w:t>
      </w:r>
      <w:r w:rsidRPr="0085652E">
        <w:rPr>
          <w:rStyle w:val="fontstyle31"/>
          <w:color w:val="auto"/>
        </w:rPr>
        <w:t>Full power to draw, sign, accept, endorse and negotiate, on behalf of the company, all bills of exchange,</w:t>
      </w:r>
      <w:r w:rsidRPr="0085652E">
        <w:rPr>
          <w:rFonts w:ascii="SolaimanLipiNormal" w:hAnsi="SolaimanLipiNormal"/>
          <w:sz w:val="20"/>
          <w:szCs w:val="20"/>
        </w:rPr>
        <w:br/>
      </w:r>
      <w:r w:rsidRPr="0085652E">
        <w:rPr>
          <w:rStyle w:val="fontstyle31"/>
          <w:color w:val="auto"/>
        </w:rPr>
        <w:t>promissory notes, cheques, government papers and securities and all other instruments as shall necessary, proper</w:t>
      </w:r>
      <w:r w:rsidRPr="0085652E">
        <w:rPr>
          <w:rFonts w:ascii="SolaimanLipiNormal" w:hAnsi="SolaimanLipiNormal"/>
          <w:sz w:val="20"/>
          <w:szCs w:val="20"/>
        </w:rPr>
        <w:br/>
      </w:r>
      <w:r w:rsidRPr="0085652E">
        <w:rPr>
          <w:rStyle w:val="fontstyle31"/>
          <w:color w:val="auto"/>
        </w:rPr>
        <w:t>and expedient for carrying on the business of the company.</w:t>
      </w:r>
      <w:r w:rsidR="00AD1AE9" w:rsidRPr="0085652E">
        <w:rPr>
          <w:rFonts w:ascii="SolaimanLipiNormal" w:hAnsi="SolaimanLipiNormal"/>
          <w:sz w:val="20"/>
          <w:szCs w:val="20"/>
        </w:rPr>
        <w:br/>
      </w:r>
      <w:r w:rsidR="00AD1AE9" w:rsidRPr="0085652E">
        <w:rPr>
          <w:rStyle w:val="fontstyle31"/>
          <w:color w:val="auto"/>
        </w:rPr>
        <w:t>MANAGING DIRECTOR</w:t>
      </w:r>
      <w:r w:rsidR="00AD1AE9" w:rsidRPr="0085652E">
        <w:rPr>
          <w:rFonts w:ascii="SolaimanLipiNormal" w:hAnsi="SolaimanLipiNormal"/>
          <w:sz w:val="20"/>
          <w:szCs w:val="20"/>
        </w:rPr>
        <w:br/>
      </w:r>
      <w:r w:rsidR="00AD1AE9" w:rsidRPr="0085652E">
        <w:rPr>
          <w:rStyle w:val="fontstyle31"/>
          <w:color w:val="auto"/>
        </w:rPr>
        <w:t xml:space="preserve">30. </w:t>
      </w:r>
      <w:r w:rsidR="00AD1AE9" w:rsidRPr="0085652E">
        <w:rPr>
          <w:rStyle w:val="fontstyle01"/>
          <w:color w:val="auto"/>
          <w:sz w:val="20"/>
          <w:szCs w:val="20"/>
        </w:rPr>
        <w:t>———</w:t>
      </w:r>
      <w:r w:rsidR="00AD1AE9" w:rsidRPr="0085652E">
        <w:rPr>
          <w:rStyle w:val="fontstyle31"/>
          <w:color w:val="auto"/>
        </w:rPr>
        <w:t>- shall be the first Managing Director of the company for a period of 5 (Five) years from the date of</w:t>
      </w:r>
      <w:r w:rsidR="00AD1AE9" w:rsidRPr="0085652E">
        <w:rPr>
          <w:rFonts w:ascii="SolaimanLipiNormal" w:hAnsi="SolaimanLipiNormal"/>
          <w:sz w:val="20"/>
          <w:szCs w:val="20"/>
        </w:rPr>
        <w:br/>
      </w:r>
      <w:r w:rsidR="00AD1AE9" w:rsidRPr="0085652E">
        <w:rPr>
          <w:rStyle w:val="fontstyle31"/>
          <w:color w:val="auto"/>
        </w:rPr>
        <w:t>incorporation. His remuneration shall be fixed by the general meeting.</w:t>
      </w:r>
      <w:r w:rsidR="00AD1AE9" w:rsidRPr="0085652E">
        <w:rPr>
          <w:rFonts w:ascii="SolaimanLipiNormal" w:hAnsi="SolaimanLipiNormal"/>
          <w:sz w:val="20"/>
          <w:szCs w:val="20"/>
        </w:rPr>
        <w:br/>
      </w:r>
      <w:r w:rsidR="00AD1AE9" w:rsidRPr="0085652E">
        <w:rPr>
          <w:rStyle w:val="fontstyle31"/>
          <w:color w:val="auto"/>
        </w:rPr>
        <w:t>31. Subject the control and supervision of the Board of Directors, the Managing Director shall exercise the following</w:t>
      </w:r>
      <w:r w:rsidR="00AD1AE9" w:rsidRPr="0085652E">
        <w:rPr>
          <w:rFonts w:ascii="SolaimanLipiNormal" w:hAnsi="SolaimanLipiNormal"/>
          <w:sz w:val="20"/>
          <w:szCs w:val="20"/>
        </w:rPr>
        <w:br/>
      </w:r>
      <w:r w:rsidR="00AD1AE9" w:rsidRPr="0085652E">
        <w:rPr>
          <w:rStyle w:val="fontstyle31"/>
          <w:color w:val="auto"/>
        </w:rPr>
        <w:t>powers:-</w:t>
      </w:r>
      <w:r w:rsidR="00AD1AE9" w:rsidRPr="0085652E">
        <w:rPr>
          <w:rFonts w:ascii="SolaimanLipiNormal" w:hAnsi="SolaimanLipiNormal"/>
          <w:sz w:val="20"/>
          <w:szCs w:val="20"/>
        </w:rPr>
        <w:br/>
      </w:r>
      <w:r w:rsidR="00AD1AE9" w:rsidRPr="0085652E">
        <w:rPr>
          <w:rStyle w:val="fontstyle31"/>
          <w:color w:val="auto"/>
        </w:rPr>
        <w:t>a) Control over the management of the business of the company with full power to do all acts, matters and things</w:t>
      </w:r>
      <w:r w:rsidR="00AD1AE9" w:rsidRPr="0085652E">
        <w:rPr>
          <w:rFonts w:ascii="SolaimanLipiNormal" w:hAnsi="SolaimanLipiNormal"/>
          <w:sz w:val="20"/>
          <w:szCs w:val="20"/>
        </w:rPr>
        <w:br/>
      </w:r>
      <w:r w:rsidR="00AD1AE9" w:rsidRPr="0085652E">
        <w:rPr>
          <w:rStyle w:val="fontstyle31"/>
          <w:color w:val="auto"/>
        </w:rPr>
        <w:t>deemed necessary, proper and expedient for carrying on the normal day to day business of the Company.</w:t>
      </w:r>
      <w:r w:rsidR="00AD1AE9" w:rsidRPr="0085652E">
        <w:rPr>
          <w:rFonts w:ascii="SolaimanLipiNormal" w:hAnsi="SolaimanLipiNormal"/>
          <w:sz w:val="20"/>
          <w:szCs w:val="20"/>
        </w:rPr>
        <w:br/>
      </w:r>
      <w:r w:rsidR="00AD1AE9" w:rsidRPr="0085652E">
        <w:rPr>
          <w:rStyle w:val="fontstyle31"/>
          <w:color w:val="auto"/>
        </w:rPr>
        <w:t>b) To make and sign all contracts to the business of the Company including contracts for sales and purchases and</w:t>
      </w:r>
      <w:r w:rsidR="00AD1AE9" w:rsidRPr="0085652E">
        <w:rPr>
          <w:rFonts w:ascii="SolaimanLipiNormal" w:hAnsi="SolaimanLipiNormal"/>
          <w:sz w:val="20"/>
          <w:szCs w:val="20"/>
        </w:rPr>
        <w:br/>
      </w:r>
      <w:r w:rsidR="00AD1AE9" w:rsidRPr="0085652E">
        <w:rPr>
          <w:rStyle w:val="fontstyle31"/>
          <w:color w:val="auto"/>
        </w:rPr>
        <w:t>contracts for leases of property.</w:t>
      </w:r>
      <w:r w:rsidR="00AD1AE9" w:rsidRPr="0085652E">
        <w:rPr>
          <w:rFonts w:ascii="SolaimanLipiNormal" w:hAnsi="SolaimanLipiNormal"/>
          <w:sz w:val="20"/>
          <w:szCs w:val="20"/>
        </w:rPr>
        <w:br/>
      </w:r>
      <w:r w:rsidR="00AD1AE9" w:rsidRPr="0085652E">
        <w:rPr>
          <w:rStyle w:val="fontstyle31"/>
          <w:color w:val="auto"/>
        </w:rPr>
        <w:t>c) To have the engagement and dismissal of managers, other officers, assistants, clerks, agents and special services</w:t>
      </w:r>
      <w:r w:rsidR="00AD1AE9" w:rsidRPr="0085652E">
        <w:rPr>
          <w:rFonts w:ascii="SolaimanLipiNormal" w:hAnsi="SolaimanLipiNormal"/>
          <w:sz w:val="20"/>
          <w:szCs w:val="20"/>
        </w:rPr>
        <w:br/>
      </w:r>
      <w:r w:rsidR="00AD1AE9" w:rsidRPr="0085652E">
        <w:rPr>
          <w:rStyle w:val="fontstyle31"/>
          <w:color w:val="auto"/>
        </w:rPr>
        <w:t>and to determine their authorities and duties and to fix their authorities and to fix their remuneration</w:t>
      </w:r>
      <w:r w:rsidR="00AD1AE9" w:rsidRPr="0085652E">
        <w:rPr>
          <w:rStyle w:val="fontstyle01"/>
          <w:color w:val="auto"/>
          <w:sz w:val="20"/>
          <w:szCs w:val="20"/>
        </w:rPr>
        <w:t>’</w:t>
      </w:r>
      <w:r w:rsidR="00AD1AE9" w:rsidRPr="0085652E">
        <w:rPr>
          <w:rStyle w:val="fontstyle31"/>
          <w:color w:val="auto"/>
        </w:rPr>
        <w:t>s.</w:t>
      </w:r>
      <w:r w:rsidR="00AD1AE9" w:rsidRPr="0085652E">
        <w:rPr>
          <w:rFonts w:ascii="SolaimanLipiNormal" w:hAnsi="SolaimanLipiNormal"/>
          <w:sz w:val="20"/>
          <w:szCs w:val="20"/>
        </w:rPr>
        <w:br/>
      </w:r>
      <w:r w:rsidR="00AD1AE9" w:rsidRPr="0085652E">
        <w:rPr>
          <w:rFonts w:ascii="SolaimanLipiNormal" w:hAnsi="SolaimanLipiNormal"/>
          <w:sz w:val="20"/>
          <w:szCs w:val="20"/>
        </w:rPr>
        <w:br/>
      </w:r>
      <w:r>
        <w:rPr>
          <w:rStyle w:val="fontstyle31"/>
          <w:color w:val="auto"/>
        </w:rPr>
        <w:t>d</w:t>
      </w:r>
      <w:r w:rsidR="00AD1AE9" w:rsidRPr="0085652E">
        <w:rPr>
          <w:rStyle w:val="fontstyle31"/>
          <w:color w:val="auto"/>
        </w:rPr>
        <w:t>) To sign all receipt for money paid to the company and all vouchers of payment made by the company and such</w:t>
      </w:r>
      <w:r w:rsidR="00AD1AE9" w:rsidRPr="0085652E">
        <w:rPr>
          <w:rFonts w:ascii="SolaimanLipiNormal" w:hAnsi="SolaimanLipiNormal"/>
          <w:sz w:val="20"/>
          <w:szCs w:val="20"/>
        </w:rPr>
        <w:br/>
      </w:r>
      <w:r w:rsidR="00AD1AE9" w:rsidRPr="0085652E">
        <w:rPr>
          <w:rStyle w:val="fontstyle31"/>
          <w:color w:val="auto"/>
        </w:rPr>
        <w:t>signature shall be an effectual discharge for the money</w:t>
      </w:r>
      <w:r w:rsidR="00AD1AE9" w:rsidRPr="0085652E">
        <w:rPr>
          <w:rStyle w:val="fontstyle01"/>
          <w:color w:val="auto"/>
          <w:sz w:val="20"/>
          <w:szCs w:val="20"/>
        </w:rPr>
        <w:t>’</w:t>
      </w:r>
      <w:r w:rsidR="00AD1AE9" w:rsidRPr="0085652E">
        <w:rPr>
          <w:rStyle w:val="fontstyle31"/>
          <w:color w:val="auto"/>
        </w:rPr>
        <w:t>s therein stated to have been received or paid.</w:t>
      </w:r>
      <w:r w:rsidR="00AD1AE9" w:rsidRPr="0085652E">
        <w:rPr>
          <w:rFonts w:ascii="SolaimanLipiNormal" w:hAnsi="SolaimanLipiNormal"/>
          <w:sz w:val="20"/>
          <w:szCs w:val="20"/>
        </w:rPr>
        <w:br/>
      </w:r>
      <w:r>
        <w:rPr>
          <w:rStyle w:val="fontstyle31"/>
          <w:color w:val="auto"/>
        </w:rPr>
        <w:t>e</w:t>
      </w:r>
      <w:bookmarkStart w:id="0" w:name="_GoBack"/>
      <w:bookmarkEnd w:id="0"/>
      <w:r w:rsidR="00AD1AE9" w:rsidRPr="0085652E">
        <w:rPr>
          <w:rStyle w:val="fontstyle31"/>
          <w:color w:val="auto"/>
        </w:rPr>
        <w:t>) All the power, authority and discretion of the Board of Directors of the Company except as those which are</w:t>
      </w:r>
      <w:r w:rsidR="00AD1AE9" w:rsidRPr="0085652E">
        <w:rPr>
          <w:rFonts w:ascii="SolaimanLipiNormal" w:hAnsi="SolaimanLipiNormal"/>
          <w:sz w:val="20"/>
          <w:szCs w:val="20"/>
        </w:rPr>
        <w:br/>
      </w:r>
      <w:r w:rsidR="00AD1AE9" w:rsidRPr="0085652E">
        <w:rPr>
          <w:rStyle w:val="fontstyle31"/>
          <w:color w:val="auto"/>
        </w:rPr>
        <w:t>otherwise stated by the Companies Act 1994 or by these presents are expressly directed to be exercised by the</w:t>
      </w:r>
      <w:r w:rsidR="00AD1AE9" w:rsidRPr="0085652E">
        <w:rPr>
          <w:rFonts w:ascii="SolaimanLipiNormal" w:hAnsi="SolaimanLipiNormal"/>
          <w:sz w:val="20"/>
          <w:szCs w:val="20"/>
        </w:rPr>
        <w:br/>
      </w:r>
      <w:r w:rsidR="00AD1AE9" w:rsidRPr="0085652E">
        <w:rPr>
          <w:rStyle w:val="fontstyle31"/>
          <w:color w:val="auto"/>
        </w:rPr>
        <w:t>Board of Directors collectively or by the shareholders in general meeting.</w:t>
      </w:r>
      <w:r w:rsidR="00AD1AE9" w:rsidRPr="0085652E">
        <w:rPr>
          <w:rFonts w:ascii="SolaimanLipiNormal" w:hAnsi="SolaimanLipiNormal"/>
          <w:sz w:val="20"/>
          <w:szCs w:val="20"/>
        </w:rPr>
        <w:br/>
      </w:r>
      <w:r w:rsidR="00AD1AE9" w:rsidRPr="0085652E">
        <w:rPr>
          <w:rStyle w:val="fontstyle31"/>
          <w:color w:val="auto"/>
        </w:rPr>
        <w:t>BANK ACCOUNT</w:t>
      </w:r>
      <w:r w:rsidR="00AD1AE9" w:rsidRPr="0085652E">
        <w:rPr>
          <w:rFonts w:ascii="SolaimanLipiNormal" w:hAnsi="SolaimanLipiNormal"/>
          <w:sz w:val="20"/>
          <w:szCs w:val="20"/>
        </w:rPr>
        <w:br/>
      </w:r>
      <w:r w:rsidR="00AD1AE9" w:rsidRPr="0085652E">
        <w:rPr>
          <w:rStyle w:val="fontstyle31"/>
          <w:color w:val="auto"/>
        </w:rPr>
        <w:t>32. The company shall open Bank Account(s) with any schedule Bank in Bangladesh and abroad and shall be</w:t>
      </w:r>
      <w:r w:rsidR="00AD1AE9" w:rsidRPr="0085652E">
        <w:rPr>
          <w:rFonts w:ascii="SolaimanLipiNormal" w:hAnsi="SolaimanLipiNormal"/>
          <w:sz w:val="20"/>
          <w:szCs w:val="20"/>
        </w:rPr>
        <w:br/>
      </w:r>
      <w:r w:rsidR="00AD1AE9" w:rsidRPr="0085652E">
        <w:rPr>
          <w:rStyle w:val="fontstyle31"/>
          <w:color w:val="auto"/>
        </w:rPr>
        <w:t>operated the same by the Signature of the Chairman of the company.</w:t>
      </w:r>
      <w:r w:rsidR="00AD1AE9" w:rsidRPr="0085652E">
        <w:rPr>
          <w:rFonts w:ascii="SolaimanLipiNormal" w:hAnsi="SolaimanLipiNormal"/>
          <w:sz w:val="20"/>
          <w:szCs w:val="20"/>
        </w:rPr>
        <w:br/>
      </w:r>
      <w:r w:rsidR="00AD1AE9" w:rsidRPr="0085652E">
        <w:rPr>
          <w:rStyle w:val="fontstyle31"/>
          <w:color w:val="auto"/>
        </w:rPr>
        <w:t>COMMON SEAL</w:t>
      </w:r>
      <w:r w:rsidR="00AD1AE9" w:rsidRPr="0085652E">
        <w:rPr>
          <w:rFonts w:ascii="SolaimanLipiNormal" w:hAnsi="SolaimanLipiNormal"/>
          <w:sz w:val="20"/>
          <w:szCs w:val="20"/>
        </w:rPr>
        <w:br/>
      </w:r>
      <w:r w:rsidR="00AD1AE9" w:rsidRPr="0085652E">
        <w:rPr>
          <w:rStyle w:val="fontstyle31"/>
          <w:color w:val="auto"/>
        </w:rPr>
        <w:t>33. The common seal of the Company shall not be affixed to any instrument except by the authority of a resolution of</w:t>
      </w:r>
      <w:r w:rsidR="00AD1AE9" w:rsidRPr="0085652E">
        <w:rPr>
          <w:rFonts w:ascii="SolaimanLipiNormal" w:hAnsi="SolaimanLipiNormal"/>
          <w:sz w:val="20"/>
          <w:szCs w:val="20"/>
        </w:rPr>
        <w:br/>
      </w:r>
      <w:r w:rsidR="00AD1AE9" w:rsidRPr="0085652E">
        <w:rPr>
          <w:rStyle w:val="fontstyle31"/>
          <w:color w:val="auto"/>
        </w:rPr>
        <w:t>the Board of Directors in the presence of at least two Directors who shall sign such instrument to which the seal of the</w:t>
      </w:r>
      <w:r w:rsidR="00AD1AE9" w:rsidRPr="0085652E">
        <w:rPr>
          <w:rFonts w:ascii="SolaimanLipiNormal" w:hAnsi="SolaimanLipiNormal"/>
          <w:sz w:val="20"/>
          <w:szCs w:val="20"/>
        </w:rPr>
        <w:br/>
      </w:r>
      <w:r w:rsidR="00AD1AE9" w:rsidRPr="0085652E">
        <w:rPr>
          <w:rStyle w:val="fontstyle31"/>
          <w:color w:val="auto"/>
        </w:rPr>
        <w:t>Company is so affixed in their presence.</w:t>
      </w:r>
      <w:r w:rsidR="00AD1AE9" w:rsidRPr="0085652E">
        <w:rPr>
          <w:rFonts w:ascii="SolaimanLipiNormal" w:hAnsi="SolaimanLipiNormal"/>
          <w:sz w:val="20"/>
          <w:szCs w:val="20"/>
        </w:rPr>
        <w:br/>
      </w:r>
      <w:r w:rsidR="00AD1AE9" w:rsidRPr="0085652E">
        <w:rPr>
          <w:rStyle w:val="fontstyle31"/>
          <w:color w:val="auto"/>
        </w:rPr>
        <w:t>ACCOUNTS</w:t>
      </w:r>
      <w:r w:rsidR="00AD1AE9" w:rsidRPr="0085652E">
        <w:rPr>
          <w:rFonts w:ascii="SolaimanLipiNormal" w:hAnsi="SolaimanLipiNormal"/>
          <w:sz w:val="20"/>
          <w:szCs w:val="20"/>
        </w:rPr>
        <w:br/>
      </w:r>
      <w:r w:rsidR="00AD1AE9" w:rsidRPr="0085652E">
        <w:rPr>
          <w:rStyle w:val="fontstyle31"/>
          <w:color w:val="auto"/>
        </w:rPr>
        <w:t>34. The Directors shall cause to be kept proper books of account with respect to:-</w:t>
      </w:r>
      <w:r w:rsidR="00AD1AE9" w:rsidRPr="0085652E">
        <w:rPr>
          <w:rFonts w:ascii="SolaimanLipiNormal" w:hAnsi="SolaimanLipiNormal"/>
          <w:sz w:val="20"/>
          <w:szCs w:val="20"/>
        </w:rPr>
        <w:br/>
      </w:r>
      <w:r w:rsidR="00AD1AE9" w:rsidRPr="0085652E">
        <w:rPr>
          <w:rStyle w:val="fontstyle31"/>
          <w:color w:val="auto"/>
        </w:rPr>
        <w:t xml:space="preserve">a) </w:t>
      </w:r>
      <w:proofErr w:type="gramStart"/>
      <w:r w:rsidR="00AD1AE9" w:rsidRPr="0085652E">
        <w:rPr>
          <w:rStyle w:val="fontstyle31"/>
          <w:color w:val="auto"/>
        </w:rPr>
        <w:t>All</w:t>
      </w:r>
      <w:proofErr w:type="gramEnd"/>
      <w:r w:rsidR="00AD1AE9" w:rsidRPr="0085652E">
        <w:rPr>
          <w:rStyle w:val="fontstyle31"/>
          <w:color w:val="auto"/>
        </w:rPr>
        <w:t xml:space="preserve"> sums received and spent by the Company.</w:t>
      </w:r>
      <w:r w:rsidR="00AD1AE9" w:rsidRPr="0085652E">
        <w:rPr>
          <w:rFonts w:ascii="SolaimanLipiNormal" w:hAnsi="SolaimanLipiNormal"/>
          <w:sz w:val="20"/>
          <w:szCs w:val="20"/>
        </w:rPr>
        <w:br/>
      </w:r>
      <w:r w:rsidR="00AD1AE9" w:rsidRPr="0085652E">
        <w:rPr>
          <w:rStyle w:val="fontstyle31"/>
          <w:color w:val="auto"/>
        </w:rPr>
        <w:t>b) All sales and purchases of goods and services by the Company.</w:t>
      </w:r>
      <w:r w:rsidR="00AD1AE9" w:rsidRPr="0085652E">
        <w:rPr>
          <w:rFonts w:ascii="SolaimanLipiNormal" w:hAnsi="SolaimanLipiNormal"/>
          <w:sz w:val="20"/>
          <w:szCs w:val="20"/>
        </w:rPr>
        <w:br/>
      </w:r>
      <w:r w:rsidR="00AD1AE9" w:rsidRPr="0085652E">
        <w:rPr>
          <w:rStyle w:val="fontstyle31"/>
          <w:color w:val="auto"/>
        </w:rPr>
        <w:t>c) The assets and liabilities of Company.</w:t>
      </w:r>
      <w:r w:rsidR="00AD1AE9" w:rsidRPr="0085652E">
        <w:rPr>
          <w:rFonts w:ascii="SolaimanLipiNormal" w:hAnsi="SolaimanLipiNormal"/>
          <w:sz w:val="20"/>
          <w:szCs w:val="20"/>
        </w:rPr>
        <w:br/>
      </w:r>
      <w:r w:rsidR="00AD1AE9" w:rsidRPr="0085652E">
        <w:rPr>
          <w:rStyle w:val="fontstyle31"/>
          <w:color w:val="auto"/>
        </w:rPr>
        <w:t>35. The books of account shall be kept at the registered office of the Company or at such place as the Directors shall</w:t>
      </w:r>
      <w:r w:rsidR="00AD1AE9" w:rsidRPr="0085652E">
        <w:rPr>
          <w:rFonts w:ascii="SolaimanLipiNormal" w:hAnsi="SolaimanLipiNormal"/>
          <w:sz w:val="20"/>
          <w:szCs w:val="20"/>
        </w:rPr>
        <w:br/>
      </w:r>
      <w:r w:rsidR="00AD1AE9" w:rsidRPr="0085652E">
        <w:rPr>
          <w:rStyle w:val="fontstyle31"/>
          <w:color w:val="auto"/>
        </w:rPr>
        <w:t>think suitable and shall be open to inspection by the Directors during business hours.</w:t>
      </w:r>
      <w:r w:rsidR="00AD1AE9" w:rsidRPr="0085652E">
        <w:rPr>
          <w:rFonts w:ascii="SolaimanLipiNormal" w:hAnsi="SolaimanLipiNormal"/>
          <w:sz w:val="20"/>
          <w:szCs w:val="20"/>
        </w:rPr>
        <w:br/>
      </w:r>
      <w:r w:rsidR="00AD1AE9" w:rsidRPr="0085652E">
        <w:rPr>
          <w:rStyle w:val="fontstyle31"/>
          <w:color w:val="auto"/>
        </w:rPr>
        <w:lastRenderedPageBreak/>
        <w:t>AUDIT</w:t>
      </w:r>
      <w:r w:rsidR="00AD1AE9" w:rsidRPr="0085652E">
        <w:rPr>
          <w:rFonts w:ascii="SolaimanLipiNormal" w:hAnsi="SolaimanLipiNormal"/>
          <w:sz w:val="20"/>
          <w:szCs w:val="20"/>
        </w:rPr>
        <w:br/>
      </w:r>
      <w:r w:rsidR="00AD1AE9" w:rsidRPr="0085652E">
        <w:rPr>
          <w:rStyle w:val="fontstyle31"/>
          <w:color w:val="auto"/>
        </w:rPr>
        <w:t>36. Once at least every year the accounts of the Company shall be examined and the correctness of the profit and</w:t>
      </w:r>
      <w:r w:rsidR="00AD1AE9" w:rsidRPr="0085652E">
        <w:rPr>
          <w:rFonts w:ascii="SolaimanLipiNormal" w:hAnsi="SolaimanLipiNormal"/>
          <w:sz w:val="20"/>
          <w:szCs w:val="20"/>
        </w:rPr>
        <w:br/>
      </w:r>
      <w:r w:rsidR="00AD1AE9" w:rsidRPr="0085652E">
        <w:rPr>
          <w:rStyle w:val="fontstyle31"/>
          <w:color w:val="auto"/>
        </w:rPr>
        <w:t>loss account and balance sheet ascertained by one or more Auditors appointed for the purpose and the provision of</w:t>
      </w:r>
      <w:r w:rsidR="00AD1AE9" w:rsidRPr="0085652E">
        <w:rPr>
          <w:rFonts w:ascii="SolaimanLipiNormal" w:hAnsi="SolaimanLipiNormal"/>
          <w:sz w:val="20"/>
          <w:szCs w:val="20"/>
        </w:rPr>
        <w:br/>
      </w:r>
      <w:r w:rsidR="00AD1AE9" w:rsidRPr="0085652E">
        <w:rPr>
          <w:rStyle w:val="fontstyle31"/>
          <w:color w:val="auto"/>
        </w:rPr>
        <w:t>section 210 to 213 of the companies Act 1994.</w:t>
      </w:r>
      <w:r w:rsidR="00AD1AE9" w:rsidRPr="0085652E">
        <w:rPr>
          <w:rFonts w:ascii="SolaimanLipiNormal" w:hAnsi="SolaimanLipiNormal"/>
          <w:sz w:val="20"/>
          <w:szCs w:val="20"/>
        </w:rPr>
        <w:br/>
      </w:r>
      <w:r w:rsidR="00AD1AE9" w:rsidRPr="0085652E">
        <w:rPr>
          <w:rStyle w:val="fontstyle31"/>
          <w:color w:val="auto"/>
        </w:rPr>
        <w:t>37. The company in general meeting shall fix the remuneration of the auditors except that they fix the remuneration of</w:t>
      </w:r>
      <w:r w:rsidR="00AD1AE9" w:rsidRPr="0085652E">
        <w:rPr>
          <w:rFonts w:ascii="SolaimanLipiNormal" w:hAnsi="SolaimanLipiNormal"/>
          <w:sz w:val="20"/>
          <w:szCs w:val="20"/>
        </w:rPr>
        <w:br/>
      </w:r>
      <w:r w:rsidR="00AD1AE9" w:rsidRPr="0085652E">
        <w:rPr>
          <w:rStyle w:val="fontstyle31"/>
          <w:color w:val="auto"/>
        </w:rPr>
        <w:t>any auditor appointed by the Board of Directors.</w:t>
      </w:r>
      <w:r w:rsidR="00AD1AE9" w:rsidRPr="0085652E">
        <w:rPr>
          <w:rFonts w:ascii="SolaimanLipiNormal" w:hAnsi="SolaimanLipiNormal"/>
          <w:sz w:val="20"/>
          <w:szCs w:val="20"/>
        </w:rPr>
        <w:br/>
      </w:r>
      <w:r w:rsidR="00AD1AE9" w:rsidRPr="0085652E">
        <w:rPr>
          <w:rStyle w:val="fontstyle31"/>
          <w:color w:val="auto"/>
        </w:rPr>
        <w:t>INDEMNITY</w:t>
      </w:r>
      <w:r w:rsidR="00AD1AE9" w:rsidRPr="0085652E">
        <w:rPr>
          <w:rFonts w:ascii="SolaimanLipiNormal" w:hAnsi="SolaimanLipiNormal"/>
          <w:sz w:val="20"/>
          <w:szCs w:val="20"/>
        </w:rPr>
        <w:br/>
      </w:r>
      <w:r w:rsidR="00AD1AE9" w:rsidRPr="0085652E">
        <w:rPr>
          <w:rStyle w:val="fontstyle31"/>
          <w:color w:val="auto"/>
        </w:rPr>
        <w:t>38. The Managing Director and Directors, Officer, Servant shall be indemnity by the Company for all losses and</w:t>
      </w:r>
      <w:r w:rsidR="00AD1AE9" w:rsidRPr="0085652E">
        <w:rPr>
          <w:rFonts w:ascii="SolaimanLipiNormal" w:hAnsi="SolaimanLipiNormal"/>
          <w:sz w:val="20"/>
          <w:szCs w:val="20"/>
        </w:rPr>
        <w:br/>
      </w:r>
      <w:r w:rsidR="00AD1AE9" w:rsidRPr="0085652E">
        <w:rPr>
          <w:rStyle w:val="fontstyle31"/>
          <w:color w:val="auto"/>
        </w:rPr>
        <w:t xml:space="preserve">expenditure incurred by him or them respectively in or about the discharge of their duty except their </w:t>
      </w:r>
      <w:proofErr w:type="spellStart"/>
      <w:r w:rsidR="00AD1AE9" w:rsidRPr="0085652E">
        <w:rPr>
          <w:rStyle w:val="fontstyle31"/>
          <w:color w:val="auto"/>
        </w:rPr>
        <w:t>willful</w:t>
      </w:r>
      <w:proofErr w:type="spellEnd"/>
      <w:r w:rsidR="00AD1AE9" w:rsidRPr="0085652E">
        <w:rPr>
          <w:rStyle w:val="fontstyle31"/>
          <w:color w:val="auto"/>
        </w:rPr>
        <w:t xml:space="preserve"> Act,</w:t>
      </w:r>
      <w:r w:rsidR="00AD1AE9" w:rsidRPr="0085652E">
        <w:rPr>
          <w:rFonts w:ascii="SolaimanLipiNormal" w:hAnsi="SolaimanLipiNormal"/>
          <w:sz w:val="20"/>
          <w:szCs w:val="20"/>
        </w:rPr>
        <w:br/>
      </w:r>
      <w:r w:rsidR="00AD1AE9" w:rsidRPr="0085652E">
        <w:rPr>
          <w:rStyle w:val="fontstyle31"/>
          <w:color w:val="auto"/>
        </w:rPr>
        <w:t>neglect or default and shall be the duty of the directors to pay out of the fund of the company in cash all losses and</w:t>
      </w:r>
      <w:r w:rsidR="00AD1AE9" w:rsidRPr="0085652E">
        <w:rPr>
          <w:rFonts w:ascii="SolaimanLipiNormal" w:hAnsi="SolaimanLipiNormal"/>
          <w:sz w:val="20"/>
          <w:szCs w:val="20"/>
        </w:rPr>
        <w:br/>
      </w:r>
      <w:r w:rsidR="00AD1AE9" w:rsidRPr="0085652E">
        <w:rPr>
          <w:rStyle w:val="fontstyle31"/>
          <w:color w:val="auto"/>
        </w:rPr>
        <w:t>expenses which the Managing Director or any other directors, officers or servants may in any way incur in the</w:t>
      </w:r>
      <w:r w:rsidR="00AD1AE9" w:rsidRPr="0085652E">
        <w:rPr>
          <w:rFonts w:ascii="SolaimanLipiNormal" w:hAnsi="SolaimanLipiNormal"/>
          <w:sz w:val="20"/>
          <w:szCs w:val="20"/>
        </w:rPr>
        <w:br/>
      </w:r>
      <w:r w:rsidR="00AD1AE9" w:rsidRPr="0085652E">
        <w:rPr>
          <w:rStyle w:val="fontstyle31"/>
          <w:color w:val="auto"/>
        </w:rPr>
        <w:t>discharge of his or their duties and the amount for which indemnity is provided shall immediately attach a lien on the</w:t>
      </w:r>
      <w:r w:rsidR="00AD1AE9" w:rsidRPr="0085652E">
        <w:rPr>
          <w:rFonts w:ascii="SolaimanLipiNormal" w:hAnsi="SolaimanLipiNormal"/>
          <w:sz w:val="20"/>
          <w:szCs w:val="20"/>
        </w:rPr>
        <w:br/>
      </w:r>
      <w:r w:rsidR="00AD1AE9" w:rsidRPr="0085652E">
        <w:rPr>
          <w:rStyle w:val="fontstyle31"/>
          <w:color w:val="auto"/>
        </w:rPr>
        <w:t>property of the company and have priority over all claims.</w:t>
      </w:r>
      <w:r w:rsidR="00AD1AE9" w:rsidRPr="0085652E">
        <w:rPr>
          <w:rFonts w:ascii="SolaimanLipiNormal" w:hAnsi="SolaimanLipiNormal"/>
          <w:sz w:val="20"/>
          <w:szCs w:val="20"/>
        </w:rPr>
        <w:br/>
      </w:r>
      <w:r w:rsidR="00AD1AE9" w:rsidRPr="0085652E">
        <w:rPr>
          <w:rStyle w:val="fontstyle31"/>
          <w:color w:val="auto"/>
        </w:rPr>
        <w:t>ARBITRATION</w:t>
      </w:r>
      <w:r w:rsidR="00AD1AE9" w:rsidRPr="0085652E">
        <w:rPr>
          <w:rFonts w:ascii="SolaimanLipiNormal" w:hAnsi="SolaimanLipiNormal"/>
          <w:sz w:val="20"/>
          <w:szCs w:val="20"/>
        </w:rPr>
        <w:br/>
      </w:r>
      <w:r w:rsidR="00AD1AE9" w:rsidRPr="0085652E">
        <w:rPr>
          <w:rStyle w:val="fontstyle31"/>
          <w:color w:val="auto"/>
        </w:rPr>
        <w:t>39. If and whenever any difference shall raise between the Company and any of the members of their representative</w:t>
      </w:r>
      <w:r w:rsidR="00AD1AE9" w:rsidRPr="0085652E">
        <w:rPr>
          <w:rFonts w:ascii="SolaimanLipiNormal" w:hAnsi="SolaimanLipiNormal"/>
          <w:sz w:val="20"/>
          <w:szCs w:val="20"/>
        </w:rPr>
        <w:br/>
      </w:r>
      <w:r w:rsidR="00AD1AE9" w:rsidRPr="0085652E">
        <w:rPr>
          <w:rStyle w:val="fontstyle31"/>
          <w:color w:val="auto"/>
        </w:rPr>
        <w:t>touching the construction of any of the Article herein contained or any Act. matter or thing mad, done or omitted in</w:t>
      </w:r>
      <w:r w:rsidR="00AD1AE9" w:rsidRPr="0085652E">
        <w:rPr>
          <w:rFonts w:ascii="SolaimanLipiNormal" w:hAnsi="SolaimanLipiNormal"/>
          <w:sz w:val="20"/>
          <w:szCs w:val="20"/>
        </w:rPr>
        <w:br/>
      </w:r>
      <w:r w:rsidR="00AD1AE9" w:rsidRPr="0085652E">
        <w:rPr>
          <w:rStyle w:val="fontstyle31"/>
          <w:color w:val="auto"/>
        </w:rPr>
        <w:t>regard to the rights and liabilities arising hereunder or arising out of the regulation existing between the parties by</w:t>
      </w:r>
      <w:r w:rsidR="00AD1AE9" w:rsidRPr="0085652E">
        <w:rPr>
          <w:rFonts w:ascii="SolaimanLipiNormal" w:hAnsi="SolaimanLipiNormal"/>
          <w:sz w:val="20"/>
          <w:szCs w:val="20"/>
        </w:rPr>
        <w:br/>
      </w:r>
      <w:r w:rsidR="00AD1AE9" w:rsidRPr="0085652E">
        <w:rPr>
          <w:rStyle w:val="fontstyle31"/>
          <w:color w:val="auto"/>
        </w:rPr>
        <w:t>reasons of these presents or of the statutes or any of them, such difference shall be forthwith referred to two</w:t>
      </w:r>
      <w:r w:rsidR="00AD1AE9" w:rsidRPr="0085652E">
        <w:rPr>
          <w:rFonts w:ascii="SolaimanLipiNormal" w:hAnsi="SolaimanLipiNormal"/>
          <w:sz w:val="20"/>
          <w:szCs w:val="20"/>
        </w:rPr>
        <w:br/>
      </w:r>
      <w:r w:rsidR="00AD1AE9" w:rsidRPr="0085652E">
        <w:rPr>
          <w:rStyle w:val="fontstyle31"/>
          <w:color w:val="auto"/>
        </w:rPr>
        <w:t>Arbitrators, one to be appointed by each party and difference to an Umpire to be chosen by the Arbitrators before</w:t>
      </w:r>
      <w:r w:rsidR="00AD1AE9" w:rsidRPr="0085652E">
        <w:rPr>
          <w:rFonts w:ascii="SolaimanLipiNormal" w:hAnsi="SolaimanLipiNormal"/>
          <w:sz w:val="20"/>
          <w:szCs w:val="20"/>
        </w:rPr>
        <w:br/>
      </w:r>
      <w:r w:rsidR="00AD1AE9" w:rsidRPr="0085652E">
        <w:rPr>
          <w:rStyle w:val="fontstyle31"/>
          <w:color w:val="auto"/>
        </w:rPr>
        <w:t>entering on the consideration in accordance with the provisions of the Arbitration Act, 2001.</w:t>
      </w:r>
      <w:r w:rsidR="00AD1AE9" w:rsidRPr="0085652E">
        <w:rPr>
          <w:rFonts w:ascii="SolaimanLipiNormal" w:hAnsi="SolaimanLipiNormal"/>
          <w:sz w:val="20"/>
          <w:szCs w:val="20"/>
        </w:rPr>
        <w:br/>
      </w:r>
      <w:r w:rsidR="00AD1AE9" w:rsidRPr="0085652E">
        <w:rPr>
          <w:rStyle w:val="fontstyle31"/>
          <w:color w:val="auto"/>
        </w:rPr>
        <w:t>WINDING UP</w:t>
      </w:r>
      <w:r w:rsidR="00AD1AE9" w:rsidRPr="0085652E">
        <w:rPr>
          <w:rFonts w:ascii="SolaimanLipiNormal" w:hAnsi="SolaimanLipiNormal"/>
          <w:sz w:val="20"/>
          <w:szCs w:val="20"/>
        </w:rPr>
        <w:br/>
      </w:r>
      <w:r w:rsidR="00AD1AE9" w:rsidRPr="0085652E">
        <w:rPr>
          <w:rStyle w:val="fontstyle31"/>
          <w:color w:val="auto"/>
        </w:rPr>
        <w:t>40. It the company shall be wound up, the surplus assets shall (subject to any rights attached to special class of</w:t>
      </w:r>
      <w:r w:rsidR="00AD1AE9" w:rsidRPr="0085652E">
        <w:rPr>
          <w:rFonts w:ascii="SolaimanLipiNormal" w:hAnsi="SolaimanLipiNormal"/>
          <w:sz w:val="20"/>
          <w:szCs w:val="20"/>
        </w:rPr>
        <w:br/>
      </w:r>
      <w:r w:rsidR="00AD1AE9" w:rsidRPr="0085652E">
        <w:rPr>
          <w:rStyle w:val="fontstyle31"/>
          <w:color w:val="auto"/>
        </w:rPr>
        <w:t>shares forming part of the share capital for the time being of the company) be applied first in the payment of the</w:t>
      </w:r>
      <w:r w:rsidR="00AD1AE9" w:rsidRPr="0085652E">
        <w:rPr>
          <w:rFonts w:ascii="SolaimanLipiNormal" w:hAnsi="SolaimanLipiNormal"/>
          <w:sz w:val="20"/>
          <w:szCs w:val="20"/>
        </w:rPr>
        <w:br/>
      </w:r>
      <w:r w:rsidR="00AD1AE9" w:rsidRPr="0085652E">
        <w:rPr>
          <w:rStyle w:val="fontstyle31"/>
          <w:color w:val="auto"/>
        </w:rPr>
        <w:t>capital paid up on the ordinary shares and the excess (if any) shall be distributed among the members holding</w:t>
      </w:r>
      <w:r w:rsidR="00AD1AE9" w:rsidRPr="0085652E">
        <w:rPr>
          <w:rFonts w:ascii="SolaimanLipiNormal" w:hAnsi="SolaimanLipiNormal"/>
          <w:sz w:val="20"/>
          <w:szCs w:val="20"/>
        </w:rPr>
        <w:br/>
      </w:r>
      <w:r w:rsidR="00AD1AE9" w:rsidRPr="0085652E">
        <w:rPr>
          <w:rStyle w:val="fontstyle31"/>
          <w:color w:val="auto"/>
        </w:rPr>
        <w:t>ordinary share in proportion of the member of ordinary shares held by them respectively at the commencement of the</w:t>
      </w:r>
      <w:r w:rsidR="00AD1AE9" w:rsidRPr="0085652E">
        <w:rPr>
          <w:rFonts w:ascii="SolaimanLipiNormal" w:hAnsi="SolaimanLipiNormal"/>
          <w:sz w:val="20"/>
          <w:szCs w:val="20"/>
        </w:rPr>
        <w:br/>
      </w:r>
      <w:r w:rsidR="00AD1AE9" w:rsidRPr="0085652E">
        <w:rPr>
          <w:rStyle w:val="fontstyle31"/>
          <w:color w:val="auto"/>
        </w:rPr>
        <w:t>winding up.</w:t>
      </w:r>
      <w:r w:rsidR="00AD1AE9" w:rsidRPr="0085652E">
        <w:rPr>
          <w:rFonts w:ascii="SolaimanLipiNormal" w:hAnsi="SolaimanLipiNormal"/>
          <w:sz w:val="20"/>
          <w:szCs w:val="20"/>
        </w:rPr>
        <w:br/>
      </w:r>
      <w:r w:rsidR="00AD1AE9" w:rsidRPr="0085652E">
        <w:rPr>
          <w:rStyle w:val="fontstyle31"/>
          <w:color w:val="auto"/>
        </w:rPr>
        <w:t>We, the several persons whose names and address are subscribed are desirous of being formed into company in</w:t>
      </w:r>
      <w:r w:rsidR="00AD1AE9" w:rsidRPr="0085652E">
        <w:rPr>
          <w:rFonts w:ascii="SolaimanLipiNormal" w:hAnsi="SolaimanLipiNormal"/>
          <w:sz w:val="20"/>
          <w:szCs w:val="20"/>
        </w:rPr>
        <w:br/>
      </w:r>
      <w:r w:rsidR="00AD1AE9" w:rsidRPr="0085652E">
        <w:rPr>
          <w:rStyle w:val="fontstyle31"/>
          <w:color w:val="auto"/>
        </w:rPr>
        <w:t>pursuance of this Articles of Association, and we respectively agree to take the number of shares in the capital of this</w:t>
      </w:r>
      <w:r w:rsidR="00AD1AE9" w:rsidRPr="0085652E">
        <w:rPr>
          <w:rFonts w:ascii="SolaimanLipiNormal" w:hAnsi="SolaimanLipiNormal"/>
          <w:sz w:val="20"/>
          <w:szCs w:val="20"/>
        </w:rPr>
        <w:br/>
      </w:r>
      <w:r w:rsidR="00AD1AE9" w:rsidRPr="0085652E">
        <w:rPr>
          <w:rStyle w:val="fontstyle31"/>
          <w:color w:val="auto"/>
        </w:rPr>
        <w:t>company set opposite to our respective names:-</w:t>
      </w:r>
    </w:p>
    <w:p w:rsidR="002E14AE" w:rsidRPr="0085652E" w:rsidRDefault="00AD1AE9" w:rsidP="0085652E">
      <w:r w:rsidRPr="0085652E">
        <w:rPr>
          <w:rFonts w:ascii="SolaimanLipiNormal" w:hAnsi="SolaimanLipiNormal"/>
          <w:sz w:val="20"/>
          <w:szCs w:val="20"/>
        </w:rPr>
        <w:br/>
      </w:r>
    </w:p>
    <w:tbl>
      <w:tblPr>
        <w:tblStyle w:val="TableGrid"/>
        <w:tblW w:w="0" w:type="auto"/>
        <w:tblLook w:val="04A0" w:firstRow="1" w:lastRow="0" w:firstColumn="1" w:lastColumn="0" w:noHBand="0" w:noVBand="1"/>
      </w:tblPr>
      <w:tblGrid>
        <w:gridCol w:w="562"/>
        <w:gridCol w:w="3946"/>
        <w:gridCol w:w="2254"/>
        <w:gridCol w:w="2254"/>
      </w:tblGrid>
      <w:tr w:rsidR="002E14AE" w:rsidTr="009F6387">
        <w:tc>
          <w:tcPr>
            <w:tcW w:w="562" w:type="dxa"/>
          </w:tcPr>
          <w:p w:rsidR="002E14AE" w:rsidRDefault="002E14AE" w:rsidP="009F6387">
            <w:pPr>
              <w:rPr>
                <w:rStyle w:val="fontstyle31"/>
                <w:color w:val="auto"/>
              </w:rPr>
            </w:pPr>
            <w:r>
              <w:rPr>
                <w:rStyle w:val="fontstyle31"/>
                <w:color w:val="auto"/>
              </w:rPr>
              <w:t>SL. NO.</w:t>
            </w:r>
          </w:p>
        </w:tc>
        <w:tc>
          <w:tcPr>
            <w:tcW w:w="3946" w:type="dxa"/>
          </w:tcPr>
          <w:p w:rsidR="002E14AE" w:rsidRDefault="002E14AE" w:rsidP="009F6387">
            <w:pPr>
              <w:rPr>
                <w:rStyle w:val="fontstyle31"/>
                <w:color w:val="auto"/>
              </w:rPr>
            </w:pPr>
            <w:r>
              <w:rPr>
                <w:rStyle w:val="fontstyle31"/>
                <w:color w:val="auto"/>
              </w:rPr>
              <w:t xml:space="preserve">Name, Address, Description and Nationality of subscribers </w:t>
            </w:r>
          </w:p>
        </w:tc>
        <w:tc>
          <w:tcPr>
            <w:tcW w:w="2254" w:type="dxa"/>
          </w:tcPr>
          <w:p w:rsidR="002E14AE" w:rsidRDefault="002E14AE" w:rsidP="009F6387">
            <w:pPr>
              <w:rPr>
                <w:rStyle w:val="fontstyle31"/>
                <w:color w:val="auto"/>
              </w:rPr>
            </w:pPr>
            <w:r>
              <w:rPr>
                <w:rStyle w:val="fontstyle31"/>
                <w:color w:val="auto"/>
              </w:rPr>
              <w:t>Position of the subscribers</w:t>
            </w:r>
          </w:p>
        </w:tc>
        <w:tc>
          <w:tcPr>
            <w:tcW w:w="2254" w:type="dxa"/>
          </w:tcPr>
          <w:p w:rsidR="002E14AE" w:rsidRDefault="002E14AE" w:rsidP="009F6387">
            <w:pPr>
              <w:rPr>
                <w:rStyle w:val="fontstyle31"/>
                <w:color w:val="auto"/>
              </w:rPr>
            </w:pPr>
            <w:r>
              <w:rPr>
                <w:rStyle w:val="fontstyle31"/>
                <w:color w:val="auto"/>
              </w:rPr>
              <w:t>Signature of the subscribers</w:t>
            </w:r>
          </w:p>
        </w:tc>
      </w:tr>
      <w:tr w:rsidR="002E14AE" w:rsidTr="009F6387">
        <w:tc>
          <w:tcPr>
            <w:tcW w:w="562" w:type="dxa"/>
          </w:tcPr>
          <w:p w:rsidR="002E14AE" w:rsidRDefault="002E14AE" w:rsidP="009F6387">
            <w:pPr>
              <w:rPr>
                <w:rStyle w:val="fontstyle31"/>
                <w:color w:val="auto"/>
              </w:rPr>
            </w:pPr>
            <w:r>
              <w:rPr>
                <w:rStyle w:val="fontstyle31"/>
                <w:color w:val="auto"/>
              </w:rPr>
              <w:t>01</w:t>
            </w:r>
          </w:p>
        </w:tc>
        <w:tc>
          <w:tcPr>
            <w:tcW w:w="3946" w:type="dxa"/>
          </w:tcPr>
          <w:p w:rsidR="002E14AE" w:rsidRDefault="002E14AE" w:rsidP="009F6387">
            <w:pPr>
              <w:rPr>
                <w:rStyle w:val="fontstyle31"/>
                <w:color w:val="auto"/>
              </w:rPr>
            </w:pPr>
            <w:r>
              <w:rPr>
                <w:rStyle w:val="fontstyle31"/>
                <w:color w:val="auto"/>
              </w:rPr>
              <w:t>Name:</w:t>
            </w:r>
          </w:p>
          <w:p w:rsidR="002E14AE" w:rsidRDefault="002E14AE" w:rsidP="009F6387">
            <w:pPr>
              <w:rPr>
                <w:rStyle w:val="fontstyle31"/>
                <w:color w:val="auto"/>
              </w:rPr>
            </w:pPr>
            <w:r>
              <w:rPr>
                <w:rStyle w:val="fontstyle31"/>
                <w:color w:val="auto"/>
              </w:rPr>
              <w:t>Father’s Name:</w:t>
            </w:r>
          </w:p>
          <w:p w:rsidR="002E14AE" w:rsidRDefault="002E14AE" w:rsidP="009F6387">
            <w:pPr>
              <w:rPr>
                <w:rStyle w:val="fontstyle31"/>
                <w:color w:val="auto"/>
              </w:rPr>
            </w:pPr>
            <w:r>
              <w:rPr>
                <w:rStyle w:val="fontstyle31"/>
                <w:color w:val="auto"/>
              </w:rPr>
              <w:t>Mother’s Name:</w:t>
            </w:r>
          </w:p>
          <w:p w:rsidR="002E14AE" w:rsidRDefault="002E14AE" w:rsidP="009F6387">
            <w:pPr>
              <w:rPr>
                <w:rStyle w:val="fontstyle31"/>
                <w:color w:val="auto"/>
              </w:rPr>
            </w:pPr>
            <w:r>
              <w:rPr>
                <w:rStyle w:val="fontstyle31"/>
                <w:color w:val="auto"/>
              </w:rPr>
              <w:t>Phone:</w:t>
            </w:r>
          </w:p>
          <w:p w:rsidR="002E14AE" w:rsidRDefault="002E14AE" w:rsidP="009F6387">
            <w:pPr>
              <w:rPr>
                <w:rStyle w:val="fontstyle31"/>
                <w:color w:val="auto"/>
              </w:rPr>
            </w:pPr>
            <w:r>
              <w:rPr>
                <w:rStyle w:val="fontstyle31"/>
                <w:color w:val="auto"/>
              </w:rPr>
              <w:t>E-mail:</w:t>
            </w:r>
          </w:p>
          <w:p w:rsidR="002E14AE" w:rsidRDefault="002E14AE" w:rsidP="009F6387">
            <w:pPr>
              <w:rPr>
                <w:rStyle w:val="fontstyle31"/>
                <w:color w:val="auto"/>
              </w:rPr>
            </w:pPr>
            <w:r>
              <w:rPr>
                <w:rStyle w:val="fontstyle31"/>
                <w:color w:val="auto"/>
              </w:rPr>
              <w:t>DOB:</w:t>
            </w:r>
          </w:p>
          <w:p w:rsidR="002E14AE" w:rsidRDefault="002E14AE" w:rsidP="009F6387">
            <w:pPr>
              <w:rPr>
                <w:rStyle w:val="fontstyle31"/>
                <w:color w:val="auto"/>
              </w:rPr>
            </w:pPr>
            <w:r>
              <w:rPr>
                <w:rStyle w:val="fontstyle31"/>
                <w:color w:val="auto"/>
              </w:rPr>
              <w:t>NID:</w:t>
            </w:r>
          </w:p>
          <w:p w:rsidR="002E14AE" w:rsidRDefault="002E14AE" w:rsidP="009F6387">
            <w:pPr>
              <w:rPr>
                <w:rStyle w:val="fontstyle31"/>
                <w:color w:val="auto"/>
              </w:rPr>
            </w:pPr>
            <w:r>
              <w:rPr>
                <w:rStyle w:val="fontstyle31"/>
                <w:color w:val="auto"/>
              </w:rPr>
              <w:t>TIN:</w:t>
            </w:r>
          </w:p>
          <w:p w:rsidR="002E14AE" w:rsidRDefault="002E14AE" w:rsidP="009F6387">
            <w:pPr>
              <w:rPr>
                <w:rStyle w:val="fontstyle31"/>
                <w:color w:val="auto"/>
              </w:rPr>
            </w:pPr>
            <w:r>
              <w:rPr>
                <w:rStyle w:val="fontstyle31"/>
                <w:color w:val="auto"/>
              </w:rPr>
              <w:t>Address:</w:t>
            </w:r>
          </w:p>
        </w:tc>
        <w:tc>
          <w:tcPr>
            <w:tcW w:w="2254" w:type="dxa"/>
          </w:tcPr>
          <w:p w:rsidR="002E14AE" w:rsidRDefault="002E14AE" w:rsidP="009F6387">
            <w:pPr>
              <w:rPr>
                <w:rStyle w:val="fontstyle31"/>
                <w:color w:val="auto"/>
              </w:rPr>
            </w:pPr>
            <w:r>
              <w:rPr>
                <w:rStyle w:val="fontstyle31"/>
                <w:color w:val="auto"/>
              </w:rPr>
              <w:t>Chairman</w:t>
            </w:r>
          </w:p>
        </w:tc>
        <w:tc>
          <w:tcPr>
            <w:tcW w:w="2254" w:type="dxa"/>
          </w:tcPr>
          <w:p w:rsidR="002E14AE" w:rsidRDefault="002E14AE" w:rsidP="009F6387">
            <w:pPr>
              <w:rPr>
                <w:rStyle w:val="fontstyle31"/>
                <w:color w:val="auto"/>
              </w:rPr>
            </w:pPr>
          </w:p>
        </w:tc>
      </w:tr>
      <w:tr w:rsidR="002E14AE" w:rsidTr="009F6387">
        <w:tc>
          <w:tcPr>
            <w:tcW w:w="562" w:type="dxa"/>
          </w:tcPr>
          <w:p w:rsidR="002E14AE" w:rsidRDefault="002E14AE" w:rsidP="009F6387">
            <w:pPr>
              <w:rPr>
                <w:rStyle w:val="fontstyle31"/>
                <w:color w:val="auto"/>
              </w:rPr>
            </w:pPr>
            <w:r>
              <w:rPr>
                <w:rStyle w:val="fontstyle31"/>
                <w:color w:val="auto"/>
              </w:rPr>
              <w:t>02</w:t>
            </w:r>
          </w:p>
        </w:tc>
        <w:tc>
          <w:tcPr>
            <w:tcW w:w="3946" w:type="dxa"/>
          </w:tcPr>
          <w:p w:rsidR="002E14AE" w:rsidRDefault="002E14AE" w:rsidP="009F6387">
            <w:pPr>
              <w:rPr>
                <w:rStyle w:val="fontstyle31"/>
                <w:color w:val="auto"/>
              </w:rPr>
            </w:pPr>
            <w:r>
              <w:rPr>
                <w:rStyle w:val="fontstyle31"/>
                <w:color w:val="auto"/>
              </w:rPr>
              <w:t>Name:</w:t>
            </w:r>
          </w:p>
          <w:p w:rsidR="002E14AE" w:rsidRDefault="002E14AE" w:rsidP="009F6387">
            <w:pPr>
              <w:rPr>
                <w:rStyle w:val="fontstyle31"/>
                <w:color w:val="auto"/>
              </w:rPr>
            </w:pPr>
            <w:r>
              <w:rPr>
                <w:rStyle w:val="fontstyle31"/>
                <w:color w:val="auto"/>
              </w:rPr>
              <w:t>Father’s Name:</w:t>
            </w:r>
          </w:p>
          <w:p w:rsidR="002E14AE" w:rsidRDefault="002E14AE" w:rsidP="009F6387">
            <w:pPr>
              <w:rPr>
                <w:rStyle w:val="fontstyle31"/>
                <w:color w:val="auto"/>
              </w:rPr>
            </w:pPr>
            <w:r>
              <w:rPr>
                <w:rStyle w:val="fontstyle31"/>
                <w:color w:val="auto"/>
              </w:rPr>
              <w:t>Mother’s Name:</w:t>
            </w:r>
          </w:p>
          <w:p w:rsidR="002E14AE" w:rsidRDefault="002E14AE" w:rsidP="009F6387">
            <w:pPr>
              <w:rPr>
                <w:rStyle w:val="fontstyle31"/>
                <w:color w:val="auto"/>
              </w:rPr>
            </w:pPr>
            <w:r>
              <w:rPr>
                <w:rStyle w:val="fontstyle31"/>
                <w:color w:val="auto"/>
              </w:rPr>
              <w:lastRenderedPageBreak/>
              <w:t>Phone:</w:t>
            </w:r>
          </w:p>
          <w:p w:rsidR="002E14AE" w:rsidRDefault="002E14AE" w:rsidP="009F6387">
            <w:pPr>
              <w:rPr>
                <w:rStyle w:val="fontstyle31"/>
                <w:color w:val="auto"/>
              </w:rPr>
            </w:pPr>
            <w:r>
              <w:rPr>
                <w:rStyle w:val="fontstyle31"/>
                <w:color w:val="auto"/>
              </w:rPr>
              <w:t>E-mail:</w:t>
            </w:r>
          </w:p>
          <w:p w:rsidR="002E14AE" w:rsidRDefault="002E14AE" w:rsidP="009F6387">
            <w:pPr>
              <w:rPr>
                <w:rStyle w:val="fontstyle31"/>
                <w:color w:val="auto"/>
              </w:rPr>
            </w:pPr>
            <w:r>
              <w:rPr>
                <w:rStyle w:val="fontstyle31"/>
                <w:color w:val="auto"/>
              </w:rPr>
              <w:t>DOB:</w:t>
            </w:r>
          </w:p>
          <w:p w:rsidR="002E14AE" w:rsidRDefault="002E14AE" w:rsidP="009F6387">
            <w:pPr>
              <w:rPr>
                <w:rStyle w:val="fontstyle31"/>
                <w:color w:val="auto"/>
              </w:rPr>
            </w:pPr>
            <w:r>
              <w:rPr>
                <w:rStyle w:val="fontstyle31"/>
                <w:color w:val="auto"/>
              </w:rPr>
              <w:t>NID:</w:t>
            </w:r>
          </w:p>
          <w:p w:rsidR="002E14AE" w:rsidRDefault="002E14AE" w:rsidP="009F6387">
            <w:pPr>
              <w:rPr>
                <w:rStyle w:val="fontstyle31"/>
                <w:color w:val="auto"/>
              </w:rPr>
            </w:pPr>
            <w:r>
              <w:rPr>
                <w:rStyle w:val="fontstyle31"/>
                <w:color w:val="auto"/>
              </w:rPr>
              <w:t>TIN:</w:t>
            </w:r>
          </w:p>
          <w:p w:rsidR="002E14AE" w:rsidRDefault="002E14AE" w:rsidP="009F6387">
            <w:pPr>
              <w:rPr>
                <w:rStyle w:val="fontstyle31"/>
                <w:color w:val="auto"/>
              </w:rPr>
            </w:pPr>
            <w:r>
              <w:rPr>
                <w:rStyle w:val="fontstyle31"/>
                <w:color w:val="auto"/>
              </w:rPr>
              <w:t>Address:</w:t>
            </w:r>
          </w:p>
        </w:tc>
        <w:tc>
          <w:tcPr>
            <w:tcW w:w="2254" w:type="dxa"/>
          </w:tcPr>
          <w:p w:rsidR="002E14AE" w:rsidRDefault="002E14AE" w:rsidP="009F6387">
            <w:pPr>
              <w:rPr>
                <w:rStyle w:val="fontstyle31"/>
                <w:color w:val="auto"/>
              </w:rPr>
            </w:pPr>
            <w:r>
              <w:rPr>
                <w:rStyle w:val="fontstyle31"/>
                <w:color w:val="auto"/>
              </w:rPr>
              <w:lastRenderedPageBreak/>
              <w:t>Managing Director</w:t>
            </w:r>
          </w:p>
        </w:tc>
        <w:tc>
          <w:tcPr>
            <w:tcW w:w="2254" w:type="dxa"/>
          </w:tcPr>
          <w:p w:rsidR="002E14AE" w:rsidRDefault="002E14AE" w:rsidP="009F6387">
            <w:pPr>
              <w:rPr>
                <w:rStyle w:val="fontstyle31"/>
                <w:color w:val="auto"/>
              </w:rPr>
            </w:pPr>
          </w:p>
        </w:tc>
      </w:tr>
    </w:tbl>
    <w:p w:rsidR="0013514D" w:rsidRDefault="0013514D" w:rsidP="0085652E"/>
    <w:tbl>
      <w:tblPr>
        <w:tblStyle w:val="TableGrid"/>
        <w:tblW w:w="0" w:type="auto"/>
        <w:tblLook w:val="04A0" w:firstRow="1" w:lastRow="0" w:firstColumn="1" w:lastColumn="0" w:noHBand="0" w:noVBand="1"/>
      </w:tblPr>
      <w:tblGrid>
        <w:gridCol w:w="4508"/>
        <w:gridCol w:w="4508"/>
      </w:tblGrid>
      <w:tr w:rsidR="002E14AE" w:rsidTr="009F6387">
        <w:tc>
          <w:tcPr>
            <w:tcW w:w="4508" w:type="dxa"/>
          </w:tcPr>
          <w:p w:rsidR="002E14AE" w:rsidRDefault="002E14AE" w:rsidP="009F6387">
            <w:pPr>
              <w:rPr>
                <w:rStyle w:val="fontstyle31"/>
                <w:color w:val="auto"/>
              </w:rPr>
            </w:pPr>
            <w:r>
              <w:rPr>
                <w:rStyle w:val="fontstyle31"/>
                <w:color w:val="auto"/>
              </w:rPr>
              <w:t>Witness 1</w:t>
            </w:r>
          </w:p>
        </w:tc>
        <w:tc>
          <w:tcPr>
            <w:tcW w:w="4508" w:type="dxa"/>
          </w:tcPr>
          <w:p w:rsidR="002E14AE" w:rsidRDefault="002E14AE" w:rsidP="009F6387">
            <w:pPr>
              <w:rPr>
                <w:rStyle w:val="fontstyle31"/>
                <w:color w:val="auto"/>
              </w:rPr>
            </w:pPr>
            <w:r>
              <w:rPr>
                <w:rStyle w:val="fontstyle31"/>
                <w:color w:val="auto"/>
              </w:rPr>
              <w:t>Witness 2</w:t>
            </w:r>
          </w:p>
        </w:tc>
      </w:tr>
      <w:tr w:rsidR="002E14AE" w:rsidTr="009F6387">
        <w:trPr>
          <w:trHeight w:val="1315"/>
        </w:trPr>
        <w:tc>
          <w:tcPr>
            <w:tcW w:w="4508" w:type="dxa"/>
          </w:tcPr>
          <w:p w:rsidR="002E14AE" w:rsidRDefault="002E14AE" w:rsidP="009F6387">
            <w:pPr>
              <w:rPr>
                <w:rStyle w:val="fontstyle31"/>
                <w:color w:val="auto"/>
              </w:rPr>
            </w:pPr>
            <w:r>
              <w:rPr>
                <w:rStyle w:val="fontstyle31"/>
                <w:color w:val="auto"/>
              </w:rPr>
              <w:t>Name:</w:t>
            </w:r>
          </w:p>
          <w:p w:rsidR="002E14AE" w:rsidRDefault="002E14AE" w:rsidP="009F6387">
            <w:pPr>
              <w:rPr>
                <w:rStyle w:val="fontstyle31"/>
                <w:color w:val="auto"/>
              </w:rPr>
            </w:pPr>
            <w:r>
              <w:rPr>
                <w:rStyle w:val="fontstyle31"/>
                <w:color w:val="auto"/>
              </w:rPr>
              <w:t>Address:</w:t>
            </w:r>
          </w:p>
          <w:p w:rsidR="002E14AE" w:rsidRDefault="002E14AE" w:rsidP="009F6387">
            <w:pPr>
              <w:rPr>
                <w:rStyle w:val="fontstyle31"/>
                <w:color w:val="auto"/>
              </w:rPr>
            </w:pPr>
            <w:r>
              <w:rPr>
                <w:rStyle w:val="fontstyle31"/>
                <w:color w:val="auto"/>
              </w:rPr>
              <w:t>Phone:</w:t>
            </w:r>
          </w:p>
        </w:tc>
        <w:tc>
          <w:tcPr>
            <w:tcW w:w="4508" w:type="dxa"/>
          </w:tcPr>
          <w:p w:rsidR="002E14AE" w:rsidRDefault="002E14AE" w:rsidP="009F6387">
            <w:pPr>
              <w:rPr>
                <w:rStyle w:val="fontstyle31"/>
                <w:color w:val="auto"/>
              </w:rPr>
            </w:pPr>
            <w:r>
              <w:rPr>
                <w:rStyle w:val="fontstyle31"/>
                <w:color w:val="auto"/>
              </w:rPr>
              <w:t>Name:</w:t>
            </w:r>
          </w:p>
          <w:p w:rsidR="002E14AE" w:rsidRDefault="002E14AE" w:rsidP="009F6387">
            <w:pPr>
              <w:rPr>
                <w:rStyle w:val="fontstyle31"/>
                <w:color w:val="auto"/>
              </w:rPr>
            </w:pPr>
            <w:r>
              <w:rPr>
                <w:rStyle w:val="fontstyle31"/>
                <w:color w:val="auto"/>
              </w:rPr>
              <w:t>Address:</w:t>
            </w:r>
          </w:p>
          <w:p w:rsidR="002E14AE" w:rsidRDefault="002E14AE" w:rsidP="009F6387">
            <w:pPr>
              <w:rPr>
                <w:rStyle w:val="fontstyle31"/>
                <w:color w:val="auto"/>
              </w:rPr>
            </w:pPr>
            <w:r>
              <w:rPr>
                <w:rStyle w:val="fontstyle31"/>
                <w:color w:val="auto"/>
              </w:rPr>
              <w:t>Phone:</w:t>
            </w:r>
          </w:p>
        </w:tc>
      </w:tr>
    </w:tbl>
    <w:p w:rsidR="002E14AE" w:rsidRDefault="002E14AE" w:rsidP="0085652E"/>
    <w:p w:rsidR="002E14AE" w:rsidRDefault="002E14AE" w:rsidP="002E14AE">
      <w:pPr>
        <w:rPr>
          <w:rStyle w:val="fontstyle31"/>
          <w:color w:val="auto"/>
        </w:rPr>
      </w:pPr>
      <w:r>
        <w:rPr>
          <w:rStyle w:val="fontstyle31"/>
          <w:color w:val="auto"/>
        </w:rPr>
        <w:t>Dated the ……………………………………….day of ……………………………..2021</w:t>
      </w:r>
    </w:p>
    <w:p w:rsidR="002E14AE" w:rsidRPr="0085652E" w:rsidRDefault="002E14AE" w:rsidP="0085652E"/>
    <w:sectPr w:rsidR="002E14AE" w:rsidRPr="008565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MT">
    <w:altName w:val="Times New Roman"/>
    <w:panose1 w:val="00000000000000000000"/>
    <w:charset w:val="00"/>
    <w:family w:val="roman"/>
    <w:notTrueType/>
    <w:pitch w:val="default"/>
  </w:font>
  <w:font w:name="NirmalaUI">
    <w:altName w:val="Times New Roman"/>
    <w:panose1 w:val="00000000000000000000"/>
    <w:charset w:val="00"/>
    <w:family w:val="roman"/>
    <w:notTrueType/>
    <w:pitch w:val="default"/>
  </w:font>
  <w:font w:name="SolaimanLipiNormal">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FontAwesome">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1F5712"/>
    <w:multiLevelType w:val="hybridMultilevel"/>
    <w:tmpl w:val="96D019D6"/>
    <w:lvl w:ilvl="0" w:tplc="5DE48B1E">
      <w:start w:val="1"/>
      <w:numFmt w:val="decimal"/>
      <w:lvlText w:val="%1."/>
      <w:lvlJc w:val="left"/>
      <w:pPr>
        <w:ind w:left="720" w:hanging="360"/>
      </w:pPr>
      <w:rPr>
        <w:rFonts w:ascii="Arial" w:hAnsi="Arial" w:cs="Arial" w:hint="default"/>
        <w:color w:val="444444"/>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zSzMDQxMDAxtDCzMDZW0lEKTi0uzszPAykwqgUAL5rmHCwAAAA="/>
  </w:docVars>
  <w:rsids>
    <w:rsidRoot w:val="00732286"/>
    <w:rsid w:val="0013514D"/>
    <w:rsid w:val="002E14AE"/>
    <w:rsid w:val="00712B65"/>
    <w:rsid w:val="00732286"/>
    <w:rsid w:val="0085652E"/>
    <w:rsid w:val="00A56AE8"/>
    <w:rsid w:val="00AD1AE9"/>
    <w:rsid w:val="00B908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BE833"/>
  <w15:chartTrackingRefBased/>
  <w15:docId w15:val="{26E6E094-6D92-4F9D-A5BE-05F9C2BEF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D1AE9"/>
    <w:rPr>
      <w:rFonts w:ascii="ArialMT" w:hAnsi="ArialMT" w:hint="default"/>
      <w:b w:val="0"/>
      <w:bCs w:val="0"/>
      <w:i w:val="0"/>
      <w:iCs w:val="0"/>
      <w:color w:val="000000"/>
      <w:sz w:val="16"/>
      <w:szCs w:val="16"/>
    </w:rPr>
  </w:style>
  <w:style w:type="character" w:customStyle="1" w:styleId="fontstyle21">
    <w:name w:val="fontstyle21"/>
    <w:basedOn w:val="DefaultParagraphFont"/>
    <w:rsid w:val="00AD1AE9"/>
    <w:rPr>
      <w:rFonts w:ascii="NirmalaUI" w:hAnsi="NirmalaUI" w:hint="default"/>
      <w:b w:val="0"/>
      <w:bCs w:val="0"/>
      <w:i w:val="0"/>
      <w:iCs w:val="0"/>
      <w:color w:val="000000"/>
      <w:sz w:val="16"/>
      <w:szCs w:val="16"/>
    </w:rPr>
  </w:style>
  <w:style w:type="character" w:customStyle="1" w:styleId="fontstyle31">
    <w:name w:val="fontstyle31"/>
    <w:basedOn w:val="DefaultParagraphFont"/>
    <w:rsid w:val="00AD1AE9"/>
    <w:rPr>
      <w:rFonts w:ascii="SolaimanLipiNormal" w:hAnsi="SolaimanLipiNormal" w:hint="default"/>
      <w:b w:val="0"/>
      <w:bCs w:val="0"/>
      <w:i w:val="0"/>
      <w:iCs w:val="0"/>
      <w:color w:val="000000"/>
      <w:sz w:val="20"/>
      <w:szCs w:val="20"/>
    </w:rPr>
  </w:style>
  <w:style w:type="character" w:customStyle="1" w:styleId="fontstyle41">
    <w:name w:val="fontstyle41"/>
    <w:basedOn w:val="DefaultParagraphFont"/>
    <w:rsid w:val="00AD1AE9"/>
    <w:rPr>
      <w:rFonts w:ascii="Arial-BoldMT" w:hAnsi="Arial-BoldMT" w:hint="default"/>
      <w:b/>
      <w:bCs/>
      <w:i w:val="0"/>
      <w:iCs w:val="0"/>
      <w:color w:val="000000"/>
      <w:sz w:val="20"/>
      <w:szCs w:val="20"/>
    </w:rPr>
  </w:style>
  <w:style w:type="character" w:customStyle="1" w:styleId="fontstyle51">
    <w:name w:val="fontstyle51"/>
    <w:basedOn w:val="DefaultParagraphFont"/>
    <w:rsid w:val="00AD1AE9"/>
    <w:rPr>
      <w:rFonts w:ascii="FontAwesome" w:hAnsi="FontAwesome" w:hint="default"/>
      <w:b w:val="0"/>
      <w:bCs w:val="0"/>
      <w:i w:val="0"/>
      <w:iCs w:val="0"/>
      <w:color w:val="ABABAB"/>
      <w:sz w:val="108"/>
      <w:szCs w:val="108"/>
    </w:rPr>
  </w:style>
  <w:style w:type="table" w:styleId="TableGrid">
    <w:name w:val="Table Grid"/>
    <w:basedOn w:val="TableNormal"/>
    <w:uiPriority w:val="39"/>
    <w:rsid w:val="00856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2B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08385">
      <w:bodyDiv w:val="1"/>
      <w:marLeft w:val="0"/>
      <w:marRight w:val="0"/>
      <w:marTop w:val="0"/>
      <w:marBottom w:val="0"/>
      <w:divBdr>
        <w:top w:val="none" w:sz="0" w:space="0" w:color="auto"/>
        <w:left w:val="none" w:sz="0" w:space="0" w:color="auto"/>
        <w:bottom w:val="none" w:sz="0" w:space="0" w:color="auto"/>
        <w:right w:val="none" w:sz="0" w:space="0" w:color="auto"/>
      </w:divBdr>
    </w:div>
    <w:div w:id="259608942">
      <w:bodyDiv w:val="1"/>
      <w:marLeft w:val="0"/>
      <w:marRight w:val="0"/>
      <w:marTop w:val="0"/>
      <w:marBottom w:val="0"/>
      <w:divBdr>
        <w:top w:val="none" w:sz="0" w:space="0" w:color="auto"/>
        <w:left w:val="none" w:sz="0" w:space="0" w:color="auto"/>
        <w:bottom w:val="none" w:sz="0" w:space="0" w:color="auto"/>
        <w:right w:val="none" w:sz="0" w:space="0" w:color="auto"/>
      </w:divBdr>
    </w:div>
    <w:div w:id="378826919">
      <w:bodyDiv w:val="1"/>
      <w:marLeft w:val="0"/>
      <w:marRight w:val="0"/>
      <w:marTop w:val="0"/>
      <w:marBottom w:val="0"/>
      <w:divBdr>
        <w:top w:val="none" w:sz="0" w:space="0" w:color="auto"/>
        <w:left w:val="none" w:sz="0" w:space="0" w:color="auto"/>
        <w:bottom w:val="none" w:sz="0" w:space="0" w:color="auto"/>
        <w:right w:val="none" w:sz="0" w:space="0" w:color="auto"/>
      </w:divBdr>
    </w:div>
    <w:div w:id="575435074">
      <w:bodyDiv w:val="1"/>
      <w:marLeft w:val="0"/>
      <w:marRight w:val="0"/>
      <w:marTop w:val="0"/>
      <w:marBottom w:val="0"/>
      <w:divBdr>
        <w:top w:val="none" w:sz="0" w:space="0" w:color="auto"/>
        <w:left w:val="none" w:sz="0" w:space="0" w:color="auto"/>
        <w:bottom w:val="none" w:sz="0" w:space="0" w:color="auto"/>
        <w:right w:val="none" w:sz="0" w:space="0" w:color="auto"/>
      </w:divBdr>
    </w:div>
    <w:div w:id="1201628758">
      <w:bodyDiv w:val="1"/>
      <w:marLeft w:val="0"/>
      <w:marRight w:val="0"/>
      <w:marTop w:val="0"/>
      <w:marBottom w:val="0"/>
      <w:divBdr>
        <w:top w:val="none" w:sz="0" w:space="0" w:color="auto"/>
        <w:left w:val="none" w:sz="0" w:space="0" w:color="auto"/>
        <w:bottom w:val="none" w:sz="0" w:space="0" w:color="auto"/>
        <w:right w:val="none" w:sz="0" w:space="0" w:color="auto"/>
      </w:divBdr>
    </w:div>
    <w:div w:id="1223445668">
      <w:bodyDiv w:val="1"/>
      <w:marLeft w:val="0"/>
      <w:marRight w:val="0"/>
      <w:marTop w:val="0"/>
      <w:marBottom w:val="0"/>
      <w:divBdr>
        <w:top w:val="none" w:sz="0" w:space="0" w:color="auto"/>
        <w:left w:val="none" w:sz="0" w:space="0" w:color="auto"/>
        <w:bottom w:val="none" w:sz="0" w:space="0" w:color="auto"/>
        <w:right w:val="none" w:sz="0" w:space="0" w:color="auto"/>
      </w:divBdr>
    </w:div>
    <w:div w:id="1371954190">
      <w:bodyDiv w:val="1"/>
      <w:marLeft w:val="0"/>
      <w:marRight w:val="0"/>
      <w:marTop w:val="0"/>
      <w:marBottom w:val="0"/>
      <w:divBdr>
        <w:top w:val="none" w:sz="0" w:space="0" w:color="auto"/>
        <w:left w:val="none" w:sz="0" w:space="0" w:color="auto"/>
        <w:bottom w:val="none" w:sz="0" w:space="0" w:color="auto"/>
        <w:right w:val="none" w:sz="0" w:space="0" w:color="auto"/>
      </w:divBdr>
    </w:div>
    <w:div w:id="158912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3253</Words>
  <Characters>18543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Ronok Arya</dc:creator>
  <cp:keywords/>
  <dc:description/>
  <cp:lastModifiedBy>Ronok Arya</cp:lastModifiedBy>
  <cp:revision>5</cp:revision>
  <dcterms:created xsi:type="dcterms:W3CDTF">2021-07-02T06:36:00Z</dcterms:created>
  <dcterms:modified xsi:type="dcterms:W3CDTF">2021-07-02T07:12:00Z</dcterms:modified>
</cp:coreProperties>
</file>