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XRComm</w:t>
      </w:r>
      <w:r>
        <w:t xml:space="preserve"> </w:t>
      </w:r>
      <w:r>
        <w:t xml:space="preserve">FCS</w:t>
      </w:r>
      <w:r>
        <w:t xml:space="preserve"> </w:t>
      </w:r>
      <w:r>
        <w:t xml:space="preserve">8T8R</w:t>
      </w:r>
      <w:r>
        <w:t xml:space="preserve"> </w:t>
      </w:r>
      <w:r>
        <w:t xml:space="preserve">Platform</w:t>
      </w:r>
    </w:p>
    <w:p>
      <w:pPr>
        <w:pStyle w:val="Subtitle"/>
      </w:pPr>
      <w:r>
        <w:t xml:space="preserve">Application</w:t>
      </w:r>
      <w:r>
        <w:t xml:space="preserve"> </w:t>
      </w:r>
      <w:r>
        <w:t xml:space="preserve">Development</w:t>
      </w:r>
      <w:r>
        <w:t xml:space="preserve"> </w:t>
      </w:r>
      <w:r>
        <w:t xml:space="preserve">Guide</w:t>
      </w:r>
    </w:p>
    <w:p>
      <w:pPr>
        <w:pStyle w:val="Author"/>
      </w:pPr>
      <w:r>
        <w:t xml:space="preserve">XRComm</w:t>
      </w:r>
      <w:r>
        <w:t xml:space="preserve"> </w:t>
      </w:r>
      <w:r>
        <w:t xml:space="preserve">Inc.</w:t>
      </w:r>
    </w:p>
    <w:p>
      <w:pPr>
        <w:pStyle w:val="Date"/>
      </w:pPr>
      <w:r>
        <w:t xml:space="preserve">June</w:t>
      </w:r>
      <w:r>
        <w:t xml:space="preserve"> </w:t>
      </w:r>
      <w:r>
        <w:t xml:space="preserve">2026</w:t>
      </w:r>
    </w:p>
    <w:bookmarkStart w:id="22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document provides detailed guidelines for developers writing, compiling, and running custom applications that interface with the XRComm FCS 8T8R Platform.</w:t>
      </w:r>
    </w:p>
    <w:p>
      <w:pPr>
        <w:pStyle w:val="BodyText"/>
      </w:pPr>
      <w:r>
        <w:t xml:space="preserve">The platform provides a header-only, zero-copy C API (</w:t>
      </w:r>
      <w:r>
        <w:rPr>
          <w:rStyle w:val="VerbatimChar"/>
        </w:rPr>
        <w:t xml:space="preserve">xrcomm_ip_client.h</w:t>
      </w:r>
      <w:r>
        <w:t xml:space="preserve">) for POSIX applications that consume I/Q sample batches. Customer applications do not include DPDK or SPDK headers for IQ delivery; those libraries are used by the platform services. Reference documentation is available from DPDK (</w:t>
      </w:r>
      <w:hyperlink r:id="rId20">
        <w:r>
          <w:rPr>
            <w:rStyle w:val="Hyperlink"/>
          </w:rPr>
          <w:t xml:space="preserve">https://core.dpdk.org/doc/</w:t>
        </w:r>
      </w:hyperlink>
      <w:r>
        <w:t xml:space="preserve">) and SPDK (</w:t>
      </w:r>
      <w:hyperlink r:id="rId21">
        <w:r>
          <w:rPr>
            <w:rStyle w:val="Hyperlink"/>
          </w:rPr>
          <w:t xml:space="preserve">https://spdk.io/doc/</w:t>
        </w:r>
      </w:hyperlink>
      <w:r>
        <w:t xml:space="preserve">).</w:t>
      </w:r>
    </w:p>
    <w:bookmarkEnd w:id="22"/>
    <w:bookmarkStart w:id="26" w:name="Xc319dbf271cb4773c84bd44d36f0d2034819832"/>
    <w:p>
      <w:pPr>
        <w:pStyle w:val="Heading1"/>
      </w:pPr>
      <w:r>
        <w:t xml:space="preserve">Compiling and Running the Hello World Examples</w:t>
      </w:r>
    </w:p>
    <w:p>
      <w:pPr>
        <w:pStyle w:val="FirstParagraph"/>
      </w:pPr>
      <w:r>
        <w:t xml:space="preserve">The platform includes an example consumer application in the</w:t>
      </w:r>
      <w:r>
        <w:t xml:space="preserve"> </w:t>
      </w:r>
      <w:r>
        <w:rPr>
          <w:rStyle w:val="VerbatimChar"/>
        </w:rPr>
        <w:t xml:space="preserve">XRComm_8T8R_hello_world/</w:t>
      </w:r>
      <w:r>
        <w:t xml:space="preserve"> </w:t>
      </w:r>
      <w:r>
        <w:t xml:space="preserve">folder that demonstrates how to subscribe to and consume platform data streams.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068"/>
        <w:gridCol w:w="2711"/>
        <w:gridCol w:w="1284"/>
        <w:gridCol w:w="8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Example 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With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hello_world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IQ samples (zero-copy shared memory)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set-ip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bookmarkStart w:id="23" w:name="build-the-hello-world-application"/>
    <w:p>
      <w:pPr>
        <w:pStyle w:val="Heading2"/>
      </w:pPr>
      <w:r>
        <w:t xml:space="preserve">Build the Hello-World Application</w:t>
      </w:r>
    </w:p>
    <w:p>
      <w:pPr>
        <w:pStyle w:val="FirstParagraph"/>
      </w:pPr>
      <w:r>
        <w:t xml:space="preserve">Navigate to the hello world folder: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XRComm_8T8R_hello_world/</w:t>
      </w:r>
    </w:p>
    <w:p>
      <w:pPr>
        <w:pStyle w:val="FirstParagraph"/>
      </w:pPr>
      <w:r>
        <w:t xml:space="preserve">Compile using CMake: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build</w:t>
      </w:r>
      <w:r>
        <w:br/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..</w:t>
      </w:r>
      <w:r>
        <w:br/>
      </w:r>
      <w:r>
        <w:rPr>
          <w:rStyle w:val="FunctionTok"/>
        </w:rPr>
        <w:t xml:space="preserve">make</w:t>
      </w:r>
    </w:p>
    <w:p>
      <w:pPr>
        <w:pStyle w:val="FirstParagraph"/>
      </w:pPr>
      <w:r>
        <w:t xml:space="preserve">Or compile directly with GCC:</w:t>
      </w:r>
    </w:p>
    <w:p>
      <w:pPr>
        <w:pStyle w:val="SourceCode"/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-mavx2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-pthread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hello_world hello_world.c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-I..</w:t>
      </w:r>
      <w:r>
        <w:rPr>
          <w:rStyle w:val="NormalTok"/>
        </w:rPr>
        <w:t xml:space="preserve">/XRComm_FCS_8T8R_platform/XRComm_platform_drivers/include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-lrt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-lpthread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-lm</w:t>
      </w:r>
    </w:p>
    <w:p>
      <w:pPr>
        <w:pStyle w:val="FirstParagraph"/>
      </w:pPr>
      <w:r>
        <w:t xml:space="preserve">Compiled binaries are placed in</w:t>
      </w:r>
      <w:r>
        <w:t xml:space="preserve"> </w:t>
      </w:r>
      <w:r>
        <w:rPr>
          <w:rStyle w:val="VerbatimChar"/>
        </w:rPr>
        <w:t xml:space="preserve">bin/</w:t>
      </w:r>
      <w:r>
        <w:t xml:space="preserve"> </w:t>
      </w:r>
      <w:r>
        <w:t xml:space="preserve">(if compiled with CMake) or the folder root (if compiled with GCC).</w:t>
      </w:r>
    </w:p>
    <w:bookmarkEnd w:id="23"/>
    <w:bookmarkStart w:id="24" w:name="run-the-hello-world-application"/>
    <w:p>
      <w:pPr>
        <w:pStyle w:val="Heading2"/>
      </w:pPr>
      <w:r>
        <w:t xml:space="preserve">Run the Hello-World Application</w:t>
      </w:r>
    </w:p>
    <w:p>
      <w:pPr>
        <w:pStyle w:val="FirstParagraph"/>
      </w:pPr>
      <w:r>
        <w:t xml:space="preserve">The platform driver must be running and IQ mode must be enabled before starting the application:</w:t>
      </w:r>
    </w:p>
    <w:p>
      <w:pPr>
        <w:pStyle w:val="BodyText"/>
      </w:pPr>
      <w:r>
        <w:rPr>
          <w:bCs/>
          <w:b/>
        </w:rPr>
        <w:t xml:space="preserve">Terminal 1 (FlexServer):</w:t>
      </w:r>
      <w:r>
        <w:t xml:space="preserve"> </w:t>
      </w:r>
      <w:r>
        <w:t xml:space="preserve">Ensure</w:t>
      </w:r>
      <w:r>
        <w:t xml:space="preserve"> </w:t>
      </w:r>
      <w:r>
        <w:rPr>
          <w:rStyle w:val="VerbatimChar"/>
        </w:rPr>
        <w:t xml:space="preserve">xrcomm_server</w:t>
      </w:r>
      <w:r>
        <w:t xml:space="preserve"> </w:t>
      </w:r>
      <w:r>
        <w:t xml:space="preserve">is running, then enable IQ mode: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XRComm_platform_gRPC/client/xrcomm_grpc_client.py set-ip on</w:t>
      </w:r>
    </w:p>
    <w:p>
      <w:pPr>
        <w:pStyle w:val="FirstParagraph"/>
      </w:pPr>
      <w:r>
        <w:rPr>
          <w:bCs/>
          <w:b/>
        </w:rPr>
        <w:t xml:space="preserve">Terminal 2 (FlexServer):</w:t>
      </w:r>
      <w:r>
        <w:t xml:space="preserve"> </w:t>
      </w:r>
      <w:r>
        <w:t xml:space="preserve">Run the application:</w:t>
      </w:r>
    </w:p>
    <w:p>
      <w:pPr>
        <w:pStyle w:val="SourceCode"/>
      </w:pPr>
      <w:r>
        <w:rPr>
          <w:rStyle w:val="ExtensionTok"/>
        </w:rPr>
        <w:t xml:space="preserve">./hello_world</w:t>
      </w:r>
    </w:p>
    <w:p>
      <w:pPr>
        <w:pStyle w:val="FirstParagraph"/>
      </w:pPr>
      <w:r>
        <w:t xml:space="preserve">The example prints a summary of batches, samples, signal power, and drops for all 8 channels:</w:t>
      </w:r>
    </w:p>
    <w:p>
      <w:pPr>
        <w:pStyle w:val="SourceCode"/>
      </w:pPr>
      <w:r>
        <w:rPr>
          <w:rStyle w:val="VerbatimChar"/>
        </w:rPr>
        <w:t xml:space="preserve">[IP:hello_world_ch0] Registered slot 0 (pid 12345, port 0, ch 0)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[HW] All channels ready — starting receive loop</w:t>
      </w:r>
      <w:r>
        <w:br/>
      </w:r>
      <w:r>
        <w:rPr>
          <w:rStyle w:val="VerbatimChar"/>
        </w:rPr>
        <w:t xml:space="preserve">[HW] Channel summary (port 0):</w:t>
      </w:r>
      <w:r>
        <w:br/>
      </w:r>
      <w:r>
        <w:rPr>
          <w:rStyle w:val="VerbatimChar"/>
        </w:rPr>
        <w:t xml:space="preserve">  ch0: batches=15234  samples=487488  power=-18.4dBFS  mean=-18.6dBFS  dropped=0</w:t>
      </w:r>
      <w:r>
        <w:br/>
      </w:r>
      <w:r>
        <w:rPr>
          <w:rStyle w:val="VerbatimChar"/>
        </w:rPr>
        <w:t xml:space="preserve">  ch1: batches=15234  samples=487488  power=-19.1dBFS  mean=-19.2dBFS  dropped=0</w:t>
      </w:r>
      <w:r>
        <w:br/>
      </w:r>
      <w:r>
        <w:rPr>
          <w:rStyle w:val="VerbatimChar"/>
        </w:rPr>
        <w:t xml:space="preserve">  ch2: batches=15234  samples=487488  power=-18.9dBFS  mean=-19.0dBFS  dropped=0</w:t>
      </w:r>
      <w:r>
        <w:br/>
      </w:r>
      <w:r>
        <w:rPr>
          <w:rStyle w:val="VerbatimChar"/>
        </w:rPr>
        <w:t xml:space="preserve">  ch3: batches=15234  samples=487488  power=-18.7dBFS  mean=-18.8dBFS  dropped=0</w:t>
      </w:r>
      <w:r>
        <w:br/>
      </w:r>
      <w:r>
        <w:rPr>
          <w:rStyle w:val="VerbatimChar"/>
        </w:rPr>
        <w:t xml:space="preserve">[HW] Channel summary (port 1):</w:t>
      </w:r>
      <w:r>
        <w:br/>
      </w:r>
      <w:r>
        <w:rPr>
          <w:rStyle w:val="VerbatimChar"/>
        </w:rPr>
        <w:t xml:space="preserve">  ch4: batches=15234  samples=487488  power=-19.3dBFS  mean=-19.4dBFS  dropped=0</w:t>
      </w:r>
      <w:r>
        <w:br/>
      </w:r>
      <w:r>
        <w:rPr>
          <w:rStyle w:val="VerbatimChar"/>
        </w:rPr>
        <w:t xml:space="preserve">  ch5: batches=15234  samples=487488  power=-18.8dBFS  mean=-18.9dBFS  dropped=0</w:t>
      </w:r>
      <w:r>
        <w:br/>
      </w:r>
      <w:r>
        <w:rPr>
          <w:rStyle w:val="VerbatimChar"/>
        </w:rPr>
        <w:t xml:space="preserve">  ch6: batches=15234  samples=487488  power=-19.0dBFS  mean=-19.1dBFS  dropped=0</w:t>
      </w:r>
      <w:r>
        <w:br/>
      </w:r>
      <w:r>
        <w:rPr>
          <w:rStyle w:val="VerbatimChar"/>
        </w:rPr>
        <w:t xml:space="preserve">  ch7: batches=15234  samples=487488  power=-18.6dBFS  mean=-18.7dBFS  dropped=0</w:t>
      </w:r>
    </w:p>
    <w:bookmarkEnd w:id="24"/>
    <w:bookmarkStart w:id="25" w:name="verify-the-application-is-registered"/>
    <w:p>
      <w:pPr>
        <w:pStyle w:val="Heading2"/>
      </w:pPr>
      <w:r>
        <w:t xml:space="preserve">Verify the Application Is Registered</w:t>
      </w:r>
    </w:p>
    <w:p>
      <w:pPr>
        <w:pStyle w:val="FirstParagraph"/>
      </w:pPr>
      <w:r>
        <w:t xml:space="preserve">Query the registry from the</w:t>
      </w:r>
      <w:r>
        <w:t xml:space="preserve"> </w:t>
      </w:r>
      <w:r>
        <w:rPr>
          <w:bCs/>
          <w:b/>
        </w:rPr>
        <w:t xml:space="preserve">Client Machine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xrcomm_grpc_client.py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server-ip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:50051 list-ips</w:t>
      </w:r>
    </w:p>
    <w:p>
      <w:pPr>
        <w:pStyle w:val="FirstParagraph"/>
      </w:pPr>
      <w:r>
        <w:t xml:space="preserve">Each of the 8 channel slots should appear active:</w:t>
      </w:r>
    </w:p>
    <w:p>
      <w:pPr>
        <w:pStyle w:val="SourceCode"/>
      </w:pPr>
      <w:r>
        <w:rPr>
          <w:rStyle w:val="VerbatimChar"/>
        </w:rPr>
        <w:t xml:space="preserve">slot=0  name=hello_world_ch0  pid=12345  mode=IQ_MODE  port=0  ch=0  ring=ready  active=yes</w:t>
      </w:r>
      <w:r>
        <w:br/>
      </w:r>
      <w:r>
        <w:rPr>
          <w:rStyle w:val="VerbatimChar"/>
        </w:rPr>
        <w:t xml:space="preserve">slot=1  name=hello_world_ch1  pid=12345  mode=IQ_MODE  port=0  ch=1  ring=ready  active=yes</w:t>
      </w:r>
      <w:r>
        <w:br/>
      </w:r>
      <w:r>
        <w:rPr>
          <w:rStyle w:val="VerbatimChar"/>
        </w:rPr>
        <w:t xml:space="preserve">slot=2  name=hello_world_ch2  pid=12345  mode=IQ_MODE  port=0  ch=2  ring=ready  active=yes</w:t>
      </w:r>
      <w:r>
        <w:br/>
      </w:r>
      <w:r>
        <w:rPr>
          <w:rStyle w:val="VerbatimChar"/>
        </w:rPr>
        <w:t xml:space="preserve">slot=3  name=hello_world_ch3  pid=12345  mode=IQ_MODE  port=0  ch=3  ring=ready  active=yes</w:t>
      </w:r>
      <w:r>
        <w:br/>
      </w:r>
      <w:r>
        <w:rPr>
          <w:rStyle w:val="VerbatimChar"/>
        </w:rPr>
        <w:t xml:space="preserve">slot=4  name=hello_world_ch4  pid=12345  mode=IQ_MODE  port=1  ch=4  ring=ready  active=yes</w:t>
      </w:r>
      <w:r>
        <w:br/>
      </w:r>
      <w:r>
        <w:rPr>
          <w:rStyle w:val="VerbatimChar"/>
        </w:rPr>
        <w:t xml:space="preserve">slot=5  name=hello_world_ch5  pid=12345  mode=IQ_MODE  port=1  ch=5  ring=ready  active=yes</w:t>
      </w:r>
      <w:r>
        <w:br/>
      </w:r>
      <w:r>
        <w:rPr>
          <w:rStyle w:val="VerbatimChar"/>
        </w:rPr>
        <w:t xml:space="preserve">slot=6  name=hello_world_ch6  pid=12345  mode=IQ_MODE  port=1  ch=6  ring=ready  active=yes</w:t>
      </w:r>
      <w:r>
        <w:br/>
      </w:r>
      <w:r>
        <w:rPr>
          <w:rStyle w:val="VerbatimChar"/>
        </w:rPr>
        <w:t xml:space="preserve">slot=7  name=hello_world_ch7  pid=12345  mode=IQ_MODE  port=1  ch=7  ring=ready  active=yes</w:t>
      </w:r>
    </w:p>
    <w:bookmarkEnd w:id="25"/>
    <w:bookmarkEnd w:id="26"/>
    <w:bookmarkStart w:id="39" w:name="application-api-reference"/>
    <w:p>
      <w:pPr>
        <w:pStyle w:val="Heading1"/>
      </w:pPr>
      <w:r>
        <w:t xml:space="preserve">Application API Reference</w:t>
      </w:r>
    </w:p>
    <w:p>
      <w:pPr>
        <w:pStyle w:val="FirstParagraph"/>
      </w:pPr>
      <w:r>
        <w:t xml:space="preserve">Include</w:t>
      </w:r>
      <w:r>
        <w:t xml:space="preserve"> </w:t>
      </w:r>
      <w:r>
        <w:rPr>
          <w:rStyle w:val="VerbatimChar"/>
        </w:rPr>
        <w:t xml:space="preserve">xrcomm_ip_client.h</w:t>
      </w:r>
      <w:r>
        <w:t xml:space="preserve"> </w:t>
      </w:r>
      <w:r>
        <w:t xml:space="preserve">(found in</w:t>
      </w:r>
      <w:r>
        <w:t xml:space="preserve"> </w:t>
      </w:r>
      <w:r>
        <w:rPr>
          <w:rStyle w:val="VerbatimChar"/>
        </w:rPr>
        <w:t xml:space="preserve">XRComm_platform_drivers/include/</w:t>
      </w:r>
      <w:r>
        <w:t xml:space="preserve">) in your applications. No DPDK headers are required.</w:t>
      </w:r>
    </w:p>
    <w:bookmarkStart w:id="27" w:name="X5513942471f4775368dcfc90edd5cdca658c0da"/>
    <w:p>
      <w:pPr>
        <w:pStyle w:val="Heading2"/>
      </w:pPr>
      <w:r>
        <w:t xml:space="preserve">Quick API Use Case: Consume One 8T8R Channel</w:t>
      </w:r>
    </w:p>
    <w:p>
      <w:pPr>
        <w:pStyle w:val="FirstParagraph"/>
      </w:pPr>
      <w:r>
        <w:t xml:space="preserve">The typical customer application opens one logical channel, waits until the platform has created the shared-memory ring, then polls batches until the platform stops: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"xrcomm_ip_client.h"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xrcomm_ip_client_t client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xrcomm_ip_client_init_port_channel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"my_ch0_app"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xrcomm_ip_client_wait_ready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xrcomm_ip_client_shutdown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xrcomm_ip_client_running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xrcomm_iq_slot_t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xrcomm_ip_client_poll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slot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"port=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 channel=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 samples=</w:t>
      </w:r>
      <w:r>
        <w:rPr>
          <w:rStyle w:val="SpecialCharTok"/>
        </w:rPr>
        <w:t xml:space="preserve">%u\n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slot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hsp_port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valid_sample_count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xrcomm_ip_client_report_spectrum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xrcomm_ip_client_consume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xrcomm_ip_client_shutdown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Run one instance per channel when you want separate per-channel processing, or follow the hello-world pattern to register all 8 channels from one process.</w:t>
      </w:r>
    </w:p>
    <w:bookmarkEnd w:id="27"/>
    <w:bookmarkStart w:id="32" w:name="connection-lifecycle"/>
    <w:p>
      <w:pPr>
        <w:pStyle w:val="Heading2"/>
      </w:pPr>
      <w:r>
        <w:t xml:space="preserve">Connection &amp; Lifecycle</w:t>
      </w:r>
    </w:p>
    <w:bookmarkStart w:id="28" w:name="xrcomm_ip_client_init_port_channel"/>
    <w:p>
      <w:pPr>
        <w:pStyle w:val="Heading3"/>
      </w:pPr>
      <w:r>
        <w:rPr>
          <w:rStyle w:val="VerbatimChar"/>
        </w:rPr>
        <w:t xml:space="preserve">xrcomm_ip_client_init_port_channel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xrcomm_ip_client_init_port_channel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xrcomm_ip_client_t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hsp_port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channel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8T8R: Registers the application to consume the IQ stream of a single channel of one HSP port. Arguments: client handle, application name (max 63 chars), hsp_port (0 or 1), channel (0–7). Returns 0 on success.</w:t>
      </w:r>
    </w:p>
    <w:bookmarkEnd w:id="28"/>
    <w:bookmarkStart w:id="29" w:name="xrcomm_ip_client_wait_ready"/>
    <w:p>
      <w:pPr>
        <w:pStyle w:val="Heading3"/>
      </w:pPr>
      <w:r>
        <w:rPr>
          <w:rStyle w:val="VerbatimChar"/>
        </w:rPr>
        <w:t xml:space="preserve">xrcomm_ip_client_wait_ready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xrcomm_ip_client_wait_ready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xrcomm_ip_client_t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Blocks the caller until the platform has created and opened the shared memory data ring for this channel. Timeout of 0 means wait indefinitely. Returns 0 when ready, -1 on timeout.</w:t>
      </w:r>
    </w:p>
    <w:bookmarkEnd w:id="29"/>
    <w:bookmarkStart w:id="30" w:name="xrcomm_ip_client_running"/>
    <w:p>
      <w:pPr>
        <w:pStyle w:val="Heading3"/>
      </w:pPr>
      <w:r>
        <w:rPr>
          <w:rStyle w:val="VerbatimChar"/>
        </w:rPr>
        <w:t xml:space="preserve">xrcomm_ip_client_running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xrcomm_ip_client_running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xrcomm_ip_client_t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Returns true as long as the platform’s receive loop is active. Use this as the main condition for your ingest loop.</w:t>
      </w:r>
    </w:p>
    <w:bookmarkEnd w:id="30"/>
    <w:bookmarkStart w:id="31" w:name="xrcomm_ip_client_shutdown"/>
    <w:p>
      <w:pPr>
        <w:pStyle w:val="Heading3"/>
      </w:pPr>
      <w:r>
        <w:rPr>
          <w:rStyle w:val="VerbatimChar"/>
        </w:rPr>
        <w:t xml:space="preserve">xrcomm_ip_client_shutdown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xrcomm_ip_client_shutdown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xrcomm_ip_client_t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Deregisters the channel handle from the platform and releases all mapped shared memory regions.</w:t>
      </w:r>
    </w:p>
    <w:bookmarkEnd w:id="31"/>
    <w:bookmarkEnd w:id="32"/>
    <w:bookmarkStart w:id="35" w:name="data-consumer-functions"/>
    <w:p>
      <w:pPr>
        <w:pStyle w:val="Heading2"/>
      </w:pPr>
      <w:r>
        <w:t xml:space="preserve">Data Consumer Functions</w:t>
      </w:r>
    </w:p>
    <w:bookmarkStart w:id="33" w:name="xrcomm_ip_client_poll"/>
    <w:p>
      <w:pPr>
        <w:pStyle w:val="Heading3"/>
      </w:pPr>
      <w:r>
        <w:rPr>
          <w:rStyle w:val="VerbatimChar"/>
        </w:rPr>
        <w:t xml:space="preserve">xrcomm_ip_client_poll</w:t>
      </w:r>
    </w:p>
    <w:p>
      <w:pPr>
        <w:pStyle w:val="SourceCode"/>
      </w:pPr>
      <w:r>
        <w:rPr>
          <w:rStyle w:val="DataTypeTok"/>
        </w:rPr>
        <w:t xml:space="preserve">const</w:t>
      </w:r>
      <w:r>
        <w:rPr>
          <w:rStyle w:val="NormalTok"/>
        </w:rPr>
        <w:t xml:space="preserve"> xrcomm_iq_slot_t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xrcomm_ip_client_poll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xrcomm_ip_client_t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Polls the data ring for a new batch of IQ samples. Returns a read-only pointer to the batch if available, or NULL if empty or if IQ mode is off. Batch fields: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samples[]</w:t>
      </w:r>
      <w:r>
        <w:t xml:space="preserve">: Array of interleaved little-endian int16 IQ pairs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valid_sample_count</w:t>
      </w:r>
      <w:r>
        <w:t xml:space="preserve">: Count of valid samples in the batch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hsp_port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channel</w:t>
      </w:r>
      <w:r>
        <w:t xml:space="preserve">: Metadata indicating source port and channel</w:t>
      </w:r>
    </w:p>
    <w:bookmarkEnd w:id="33"/>
    <w:bookmarkStart w:id="34" w:name="xrcomm_ip_client_consume"/>
    <w:p>
      <w:pPr>
        <w:pStyle w:val="Heading3"/>
      </w:pPr>
      <w:r>
        <w:rPr>
          <w:rStyle w:val="VerbatimChar"/>
        </w:rPr>
        <w:t xml:space="preserve">xrcomm_ip_client_consume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xrcomm_ip_client_consume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xrcomm_ip_client_t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Releases the current batch slot and returns it to the platform’s write pool. Must be called once per successful poll.</w:t>
      </w:r>
    </w:p>
    <w:bookmarkEnd w:id="34"/>
    <w:bookmarkEnd w:id="35"/>
    <w:bookmarkStart w:id="38" w:name="diagnostics"/>
    <w:p>
      <w:pPr>
        <w:pStyle w:val="Heading2"/>
      </w:pPr>
      <w:r>
        <w:t xml:space="preserve">Diagnostics</w:t>
      </w:r>
    </w:p>
    <w:bookmarkStart w:id="36" w:name="xrcomm_ip_client_get_dropped"/>
    <w:p>
      <w:pPr>
        <w:pStyle w:val="Heading3"/>
      </w:pPr>
      <w:r>
        <w:rPr>
          <w:rStyle w:val="VerbatimChar"/>
        </w:rPr>
        <w:t xml:space="preserve">xrcomm_ip_client_get_dropped</w:t>
      </w:r>
    </w:p>
    <w:p>
      <w:pPr>
        <w:pStyle w:val="SourceCode"/>
      </w:pPr>
      <w:r>
        <w:rPr>
          <w:rStyle w:val="DataTypeTok"/>
        </w:rPr>
        <w:t xml:space="preserve">uint64_t</w:t>
      </w:r>
      <w:r>
        <w:rPr>
          <w:rStyle w:val="NormalTok"/>
        </w:rPr>
        <w:t xml:space="preserve"> xrcomm_ip_client_get_dropped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xrcomm_ip_client_t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Returns the number of batches dropped by the platform for this subscription because the application polled too slowly.</w:t>
      </w:r>
    </w:p>
    <w:bookmarkEnd w:id="36"/>
    <w:bookmarkStart w:id="37" w:name="xrcomm_ip_client_report_spectrum"/>
    <w:p>
      <w:pPr>
        <w:pStyle w:val="Heading3"/>
      </w:pPr>
      <w:r>
        <w:rPr>
          <w:rStyle w:val="VerbatimChar"/>
        </w:rPr>
        <w:t xml:space="preserve">xrcomm_ip_client_report_spectrum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xrcomm_ip_client_report_spectrum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xrcomm_ip_client_t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processed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power_dbfs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Reports processing stats back to the platform, making them visible in gRPC telemetry and statistics.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core.dpdk.org/doc/" TargetMode="External" /><Relationship Type="http://schemas.openxmlformats.org/officeDocument/2006/relationships/hyperlink" Id="rId21" Target="https://spdk.io/doc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ore.dpdk.org/doc/" TargetMode="External" /><Relationship Type="http://schemas.openxmlformats.org/officeDocument/2006/relationships/hyperlink" Id="rId21" Target="https://spdk.io/doc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XRComm FCS 8T8R Platform</dc:title>
  <dc:creator>XRComm Inc.</dc:creator>
  <cp:keywords/>
  <dcterms:created xsi:type="dcterms:W3CDTF">2026-06-17T16:31:48Z</dcterms:created>
  <dcterms:modified xsi:type="dcterms:W3CDTF">2026-06-17T16:31:48Z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2026</vt:lpwstr>
  </property>
  <property fmtid="{D5CDD505-2E9C-101B-9397-08002B2CF9AE}" pid="3" name="documentclass">
    <vt:lpwstr>article</vt:lpwstr>
  </property>
  <property fmtid="{D5CDD505-2E9C-101B-9397-08002B2CF9AE}" pid="4" name="fontsize">
    <vt:lpwstr>10pt</vt:lpwstr>
  </property>
  <property fmtid="{D5CDD505-2E9C-101B-9397-08002B2CF9AE}" pid="5" name="geometry">
    <vt:lpwstr>margin=0.85in</vt:lpwstr>
  </property>
  <property fmtid="{D5CDD505-2E9C-101B-9397-08002B2CF9AE}" pid="6" name="header-includes">
    <vt:lpwstr/>
  </property>
  <property fmtid="{D5CDD505-2E9C-101B-9397-08002B2CF9AE}" pid="7" name="linestretch">
    <vt:lpwstr>1.1</vt:lpwstr>
  </property>
  <property fmtid="{D5CDD505-2E9C-101B-9397-08002B2CF9AE}" pid="8" name="mainfont">
    <vt:lpwstr>Inter</vt:lpwstr>
  </property>
  <property fmtid="{D5CDD505-2E9C-101B-9397-08002B2CF9AE}" pid="9" name="monofont">
    <vt:lpwstr>Noto Sans Mono</vt:lpwstr>
  </property>
  <property fmtid="{D5CDD505-2E9C-101B-9397-08002B2CF9AE}" pid="10" name="monofontoptions">
    <vt:lpwstr/>
  </property>
  <property fmtid="{D5CDD505-2E9C-101B-9397-08002B2CF9AE}" pid="11" name="numbersections">
    <vt:lpwstr>True</vt:lpwstr>
  </property>
  <property fmtid="{D5CDD505-2E9C-101B-9397-08002B2CF9AE}" pid="12" name="sansfont">
    <vt:lpwstr>Inter</vt:lpwstr>
  </property>
  <property fmtid="{D5CDD505-2E9C-101B-9397-08002B2CF9AE}" pid="13" name="subtitle">
    <vt:lpwstr>Application Development Guide</vt:lpwstr>
  </property>
</Properties>
</file>