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2182" w:right="0" w:firstLine="0"/>
        <w:rPr>
          <w:sz w:val="20"/>
        </w:rPr>
      </w:pPr>
      <w:r>
        <w:rPr>
          <w:sz w:val="20"/>
        </w:rPr>
        <w:drawing>
          <wp:inline distT="0" distB="0" distL="0" distR="0">
            <wp:extent cx="3171971" cy="12287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171971" cy="1228725"/>
                    </a:xfrm>
                    <a:prstGeom prst="rect">
                      <a:avLst/>
                    </a:prstGeom>
                  </pic:spPr>
                </pic:pic>
              </a:graphicData>
            </a:graphic>
          </wp:inline>
        </w:drawing>
      </w:r>
      <w:r>
        <w:rPr>
          <w:sz w:val="20"/>
        </w:rPr>
      </w:r>
    </w:p>
    <w:p>
      <w:pPr>
        <w:pStyle w:val="BodyText"/>
        <w:spacing w:before="47"/>
        <w:ind w:left="950"/>
        <w:rPr>
          <w:rFonts w:ascii="Arial" w:hAnsi="Arial"/>
        </w:rPr>
      </w:pPr>
      <w:hyperlink r:id="rId7">
        <w:r>
          <w:rPr>
            <w:rFonts w:ascii="Arial" w:hAnsi="Arial"/>
            <w:color w:val="1155CC"/>
            <w:spacing w:val="-2"/>
            <w:u w:val="single" w:color="1155CC"/>
          </w:rPr>
          <w:t>Welcome@westgatefamilydentistry.com</w:t>
        </w:r>
      </w:hyperlink>
      <w:r>
        <w:rPr>
          <w:rFonts w:ascii="Arial" w:hAnsi="Arial"/>
          <w:color w:val="1155CC"/>
          <w:spacing w:val="14"/>
        </w:rPr>
        <w:t> </w:t>
      </w:r>
      <w:r>
        <w:rPr>
          <w:rFonts w:ascii="Arial" w:hAnsi="Arial"/>
          <w:spacing w:val="-2"/>
        </w:rPr>
        <w:t>●</w:t>
      </w:r>
      <w:r>
        <w:rPr>
          <w:rFonts w:ascii="Arial" w:hAnsi="Arial"/>
          <w:spacing w:val="19"/>
        </w:rPr>
        <w:t> </w:t>
      </w:r>
      <w:hyperlink r:id="rId8">
        <w:r>
          <w:rPr>
            <w:rFonts w:ascii="Arial" w:hAnsi="Arial"/>
            <w:color w:val="1155CC"/>
            <w:spacing w:val="-2"/>
            <w:u w:val="single" w:color="1155CC"/>
          </w:rPr>
          <w:t>www.westgatefamilydentistry.com</w:t>
        </w:r>
      </w:hyperlink>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199"/>
        <w:rPr>
          <w:rFonts w:ascii="Arial"/>
          <w:sz w:val="28"/>
        </w:rPr>
      </w:pPr>
    </w:p>
    <w:p>
      <w:pPr>
        <w:pStyle w:val="Heading1"/>
      </w:pPr>
      <w:r>
        <w:rPr/>
        <w:t>CONSENT</w:t>
      </w:r>
      <w:r>
        <w:rPr>
          <w:spacing w:val="-8"/>
        </w:rPr>
        <w:t> </w:t>
      </w:r>
      <w:r>
        <w:rPr/>
        <w:t>FOR</w:t>
      </w:r>
      <w:r>
        <w:rPr>
          <w:spacing w:val="-6"/>
        </w:rPr>
        <w:t> </w:t>
      </w:r>
      <w:r>
        <w:rPr/>
        <w:t>FINAL</w:t>
      </w:r>
      <w:r>
        <w:rPr>
          <w:spacing w:val="-7"/>
        </w:rPr>
        <w:t> </w:t>
      </w:r>
      <w:r>
        <w:rPr>
          <w:spacing w:val="-2"/>
        </w:rPr>
        <w:t>PROCESSING</w:t>
      </w:r>
    </w:p>
    <w:p>
      <w:pPr>
        <w:spacing w:before="53"/>
        <w:ind w:left="0" w:right="0" w:firstLine="0"/>
        <w:jc w:val="center"/>
        <w:rPr>
          <w:b/>
          <w:sz w:val="28"/>
        </w:rPr>
      </w:pPr>
      <w:r>
        <w:rPr>
          <w:b/>
          <w:sz w:val="28"/>
        </w:rPr>
        <w:t>Full</w:t>
      </w:r>
      <w:r>
        <w:rPr>
          <w:b/>
          <w:spacing w:val="-5"/>
          <w:sz w:val="28"/>
        </w:rPr>
        <w:t> </w:t>
      </w:r>
      <w:r>
        <w:rPr>
          <w:b/>
          <w:sz w:val="28"/>
        </w:rPr>
        <w:t>or</w:t>
      </w:r>
      <w:r>
        <w:rPr>
          <w:b/>
          <w:spacing w:val="-5"/>
          <w:sz w:val="28"/>
        </w:rPr>
        <w:t> </w:t>
      </w:r>
      <w:r>
        <w:rPr>
          <w:b/>
          <w:sz w:val="28"/>
        </w:rPr>
        <w:t>Partial</w:t>
      </w:r>
      <w:r>
        <w:rPr>
          <w:b/>
          <w:spacing w:val="-5"/>
          <w:sz w:val="28"/>
        </w:rPr>
        <w:t> </w:t>
      </w:r>
      <w:r>
        <w:rPr>
          <w:b/>
          <w:spacing w:val="-2"/>
          <w:sz w:val="28"/>
        </w:rPr>
        <w:t>Denture</w:t>
      </w:r>
    </w:p>
    <w:p>
      <w:pPr>
        <w:pStyle w:val="BodyText"/>
        <w:spacing w:before="17"/>
        <w:rPr>
          <w:b/>
          <w:sz w:val="28"/>
        </w:rPr>
      </w:pPr>
    </w:p>
    <w:p>
      <w:pPr>
        <w:pStyle w:val="BodyText"/>
        <w:spacing w:line="276" w:lineRule="auto"/>
        <w:ind w:right="279"/>
      </w:pPr>
      <w:r>
        <w:rPr/>
        <w:t>I</w:t>
      </w:r>
      <w:r>
        <w:rPr>
          <w:spacing w:val="-3"/>
        </w:rPr>
        <w:t> </w:t>
      </w:r>
      <w:r>
        <w:rPr/>
        <w:t>have</w:t>
      </w:r>
      <w:r>
        <w:rPr>
          <w:spacing w:val="-3"/>
        </w:rPr>
        <w:t> </w:t>
      </w:r>
      <w:r>
        <w:rPr/>
        <w:t>been</w:t>
      </w:r>
      <w:r>
        <w:rPr>
          <w:spacing w:val="-3"/>
        </w:rPr>
        <w:t> </w:t>
      </w:r>
      <w:r>
        <w:rPr/>
        <w:t>given</w:t>
      </w:r>
      <w:r>
        <w:rPr>
          <w:spacing w:val="-3"/>
        </w:rPr>
        <w:t> </w:t>
      </w:r>
      <w:r>
        <w:rPr/>
        <w:t>the</w:t>
      </w:r>
      <w:r>
        <w:rPr>
          <w:spacing w:val="-3"/>
        </w:rPr>
        <w:t> </w:t>
      </w:r>
      <w:r>
        <w:rPr/>
        <w:t>opportunity</w:t>
      </w:r>
      <w:r>
        <w:rPr>
          <w:spacing w:val="-3"/>
        </w:rPr>
        <w:t> </w:t>
      </w:r>
      <w:r>
        <w:rPr/>
        <w:t>to</w:t>
      </w:r>
      <w:r>
        <w:rPr>
          <w:spacing w:val="-3"/>
        </w:rPr>
        <w:t> </w:t>
      </w:r>
      <w:r>
        <w:rPr/>
        <w:t>view</w:t>
      </w:r>
      <w:r>
        <w:rPr>
          <w:spacing w:val="-3"/>
        </w:rPr>
        <w:t> </w:t>
      </w:r>
      <w:r>
        <w:rPr/>
        <w:t>my</w:t>
      </w:r>
      <w:r>
        <w:rPr>
          <w:spacing w:val="-3"/>
        </w:rPr>
        <w:t> </w:t>
      </w:r>
      <w:r>
        <w:rPr/>
        <w:t>dentures</w:t>
      </w:r>
      <w:r>
        <w:rPr>
          <w:spacing w:val="-3"/>
        </w:rPr>
        <w:t> </w:t>
      </w:r>
      <w:r>
        <w:rPr/>
        <w:t>in</w:t>
      </w:r>
      <w:r>
        <w:rPr>
          <w:spacing w:val="-3"/>
        </w:rPr>
        <w:t> </w:t>
      </w:r>
      <w:r>
        <w:rPr/>
        <w:t>the</w:t>
      </w:r>
      <w:r>
        <w:rPr>
          <w:spacing w:val="-3"/>
        </w:rPr>
        <w:t> </w:t>
      </w:r>
      <w:r>
        <w:rPr/>
        <w:t>mouth</w:t>
      </w:r>
      <w:r>
        <w:rPr>
          <w:spacing w:val="-3"/>
        </w:rPr>
        <w:t> </w:t>
      </w:r>
      <w:r>
        <w:rPr/>
        <w:t>prior</w:t>
      </w:r>
      <w:r>
        <w:rPr>
          <w:spacing w:val="-3"/>
        </w:rPr>
        <w:t> </w:t>
      </w:r>
      <w:r>
        <w:rPr/>
        <w:t>to</w:t>
      </w:r>
      <w:r>
        <w:rPr>
          <w:spacing w:val="-3"/>
        </w:rPr>
        <w:t> </w:t>
      </w:r>
      <w:r>
        <w:rPr/>
        <w:t>final</w:t>
      </w:r>
      <w:r>
        <w:rPr>
          <w:spacing w:val="-3"/>
        </w:rPr>
        <w:t> </w:t>
      </w:r>
      <w:r>
        <w:rPr/>
        <w:t>processing.</w:t>
      </w:r>
      <w:r>
        <w:rPr>
          <w:spacing w:val="-3"/>
        </w:rPr>
        <w:t> </w:t>
      </w:r>
      <w:r>
        <w:rPr/>
        <w:t>I</w:t>
      </w:r>
      <w:r>
        <w:rPr>
          <w:spacing w:val="-3"/>
        </w:rPr>
        <w:t> </w:t>
      </w:r>
      <w:r>
        <w:rPr/>
        <w:t>approve the color, shape, feel and overall appearance of my dentures. I understand that once the dentures are processed by the laboratory, the factors of color, shape, feel and overall appearance cannot be changed without additional and possibly significant time being taken and fees assessed.</w:t>
      </w:r>
    </w:p>
    <w:p>
      <w:pPr>
        <w:pStyle w:val="BodyText"/>
        <w:spacing w:before="37"/>
      </w:pPr>
    </w:p>
    <w:p>
      <w:pPr>
        <w:pStyle w:val="BodyText"/>
        <w:spacing w:line="278" w:lineRule="auto"/>
        <w:ind w:right="1443"/>
      </w:pPr>
      <w:r>
        <w:rPr/>
        <w:t>By</w:t>
      </w:r>
      <w:r>
        <w:rPr>
          <w:spacing w:val="-3"/>
        </w:rPr>
        <w:t> </w:t>
      </w:r>
      <w:r>
        <w:rPr/>
        <w:t>signing</w:t>
      </w:r>
      <w:r>
        <w:rPr>
          <w:spacing w:val="-3"/>
        </w:rPr>
        <w:t> </w:t>
      </w:r>
      <w:r>
        <w:rPr/>
        <w:t>this</w:t>
      </w:r>
      <w:r>
        <w:rPr>
          <w:spacing w:val="-3"/>
        </w:rPr>
        <w:t> </w:t>
      </w:r>
      <w:r>
        <w:rPr/>
        <w:t>Consent</w:t>
      </w:r>
      <w:r>
        <w:rPr>
          <w:spacing w:val="-3"/>
        </w:rPr>
        <w:t> </w:t>
      </w:r>
      <w:r>
        <w:rPr/>
        <w:t>for</w:t>
      </w:r>
      <w:r>
        <w:rPr>
          <w:spacing w:val="-3"/>
        </w:rPr>
        <w:t> </w:t>
      </w:r>
      <w:r>
        <w:rPr/>
        <w:t>final</w:t>
      </w:r>
      <w:r>
        <w:rPr>
          <w:spacing w:val="-4"/>
        </w:rPr>
        <w:t> </w:t>
      </w:r>
      <w:r>
        <w:rPr/>
        <w:t>processing,</w:t>
      </w:r>
      <w:r>
        <w:rPr>
          <w:spacing w:val="-3"/>
        </w:rPr>
        <w:t> </w:t>
      </w:r>
      <w:r>
        <w:rPr/>
        <w:t>I</w:t>
      </w:r>
      <w:r>
        <w:rPr>
          <w:spacing w:val="-3"/>
        </w:rPr>
        <w:t> </w:t>
      </w:r>
      <w:r>
        <w:rPr/>
        <w:t>give</w:t>
      </w:r>
      <w:r>
        <w:rPr>
          <w:spacing w:val="-3"/>
        </w:rPr>
        <w:t> </w:t>
      </w:r>
      <w:r>
        <w:rPr/>
        <w:t>Dr.</w:t>
      </w:r>
      <w:r>
        <w:rPr>
          <w:spacing w:val="-3"/>
        </w:rPr>
        <w:t> </w:t>
      </w:r>
      <w:r>
        <w:rPr/>
        <w:t>my</w:t>
      </w:r>
      <w:r>
        <w:rPr>
          <w:spacing w:val="-3"/>
        </w:rPr>
        <w:t> </w:t>
      </w:r>
      <w:r>
        <w:rPr/>
        <w:t>consent</w:t>
      </w:r>
      <w:r>
        <w:rPr>
          <w:spacing w:val="-3"/>
        </w:rPr>
        <w:t> </w:t>
      </w:r>
      <w:r>
        <w:rPr/>
        <w:t>for</w:t>
      </w:r>
      <w:r>
        <w:rPr>
          <w:spacing w:val="-3"/>
        </w:rPr>
        <w:t> </w:t>
      </w:r>
      <w:r>
        <w:rPr/>
        <w:t>final</w:t>
      </w:r>
      <w:r>
        <w:rPr>
          <w:spacing w:val="-3"/>
        </w:rPr>
        <w:t> </w:t>
      </w:r>
      <w:r>
        <w:rPr/>
        <w:t>processing and acknowledge my approval of the appearance.</w:t>
      </w:r>
    </w:p>
    <w:p>
      <w:pPr>
        <w:pStyle w:val="BodyText"/>
        <w:spacing w:before="34"/>
      </w:pPr>
    </w:p>
    <w:p>
      <w:pPr>
        <w:pStyle w:val="BodyText"/>
        <w:tabs>
          <w:tab w:pos="6911" w:val="left" w:leader="none"/>
          <w:tab w:pos="7134" w:val="left" w:leader="none"/>
          <w:tab w:pos="9205" w:val="left" w:leader="none"/>
        </w:tabs>
      </w:pPr>
      <w:r>
        <w:rPr/>
        <w:t>Patient's</w:t>
      </w:r>
      <w:r>
        <w:rPr>
          <w:spacing w:val="-3"/>
        </w:rPr>
        <w:t> </w:t>
      </w:r>
      <w:r>
        <w:rPr/>
        <w:t>Name</w:t>
      </w:r>
      <w:r>
        <w:rPr>
          <w:spacing w:val="-3"/>
        </w:rPr>
        <w:t> </w:t>
      </w:r>
      <w:r>
        <w:rPr/>
        <w:t>(Please</w:t>
      </w:r>
      <w:r>
        <w:rPr>
          <w:spacing w:val="-3"/>
        </w:rPr>
        <w:t> </w:t>
      </w:r>
      <w:r>
        <w:rPr/>
        <w:t>Print)</w:t>
      </w:r>
      <w:r>
        <w:rPr>
          <w:spacing w:val="-3"/>
        </w:rPr>
        <w:t> </w:t>
      </w:r>
      <w:r>
        <w:rPr/>
        <w:t>:</w:t>
      </w:r>
      <w:r>
        <w:rPr>
          <w:spacing w:val="-3"/>
        </w:rPr>
        <w:t> </w:t>
      </w:r>
      <w:r>
        <w:rPr>
          <w:u w:val="single"/>
        </w:rPr>
        <w:tab/>
      </w:r>
      <w:r>
        <w:rPr/>
        <w:tab/>
        <w:t>Date: </w:t>
      </w:r>
      <w:r>
        <w:rPr>
          <w:u w:val="single"/>
        </w:rPr>
        <w:tab/>
      </w:r>
    </w:p>
    <w:p>
      <w:pPr>
        <w:pStyle w:val="BodyText"/>
        <w:spacing w:before="75"/>
      </w:pPr>
    </w:p>
    <w:p>
      <w:pPr>
        <w:pStyle w:val="BodyText"/>
      </w:pPr>
      <w:r>
        <w:rPr/>
        <w:t>Signature</w:t>
      </w:r>
      <w:r>
        <w:rPr>
          <w:spacing w:val="-6"/>
        </w:rPr>
        <w:t> </w:t>
      </w:r>
      <w:r>
        <w:rPr/>
        <w:t>of</w:t>
      </w:r>
      <w:r>
        <w:rPr>
          <w:spacing w:val="-6"/>
        </w:rPr>
        <w:t> </w:t>
      </w:r>
      <w:r>
        <w:rPr/>
        <w:t>patient,</w:t>
      </w:r>
      <w:r>
        <w:rPr>
          <w:spacing w:val="-6"/>
        </w:rPr>
        <w:t> </w:t>
      </w:r>
      <w:r>
        <w:rPr/>
        <w:t>legal</w:t>
      </w:r>
      <w:r>
        <w:rPr>
          <w:spacing w:val="-6"/>
        </w:rPr>
        <w:t> </w:t>
      </w:r>
      <w:r>
        <w:rPr>
          <w:spacing w:val="-2"/>
        </w:rPr>
        <w:t>guardian</w:t>
      </w:r>
    </w:p>
    <w:p>
      <w:pPr>
        <w:pStyle w:val="BodyText"/>
        <w:tabs>
          <w:tab w:pos="6971" w:val="left" w:leader="none"/>
          <w:tab w:pos="9207" w:val="left" w:leader="none"/>
        </w:tabs>
        <w:spacing w:before="40"/>
      </w:pPr>
      <w:r>
        <w:rPr/>
        <w:t>or authorized representative: </w:t>
      </w:r>
      <w:r>
        <w:rPr>
          <w:u w:val="single"/>
        </w:rPr>
        <w:tab/>
      </w:r>
      <w:r>
        <w:rPr>
          <w:spacing w:val="80"/>
        </w:rPr>
        <w:t> </w:t>
      </w:r>
      <w:r>
        <w:rPr/>
        <w:t>Date: </w:t>
      </w:r>
      <w:r>
        <w:rPr>
          <w:u w:val="single"/>
        </w:rPr>
        <w:tab/>
      </w:r>
    </w:p>
    <w:p>
      <w:pPr>
        <w:pStyle w:val="BodyText"/>
      </w:pPr>
    </w:p>
    <w:p>
      <w:pPr>
        <w:pStyle w:val="BodyText"/>
        <w:spacing w:before="114"/>
      </w:pPr>
    </w:p>
    <w:p>
      <w:pPr>
        <w:pStyle w:val="BodyText"/>
        <w:tabs>
          <w:tab w:pos="7005" w:val="left" w:leader="none"/>
          <w:tab w:pos="9244" w:val="left" w:leader="none"/>
        </w:tabs>
      </w:pPr>
      <w:r>
        <w:rPr/>
        <w:t>Witness to Signature: </w:t>
      </w:r>
      <w:r>
        <w:rPr>
          <w:u w:val="single"/>
        </w:rPr>
        <w:tab/>
      </w:r>
      <w:r>
        <w:rPr>
          <w:spacing w:val="80"/>
        </w:rPr>
        <w:t> </w:t>
      </w:r>
      <w:r>
        <w:rPr/>
        <w:t>Date: </w:t>
      </w:r>
      <w:r>
        <w:rPr>
          <w:u w:val="single"/>
        </w:rPr>
        <w:tab/>
      </w:r>
    </w:p>
    <w:p>
      <w:pPr>
        <w:pStyle w:val="BodyText"/>
      </w:pPr>
    </w:p>
    <w:p>
      <w:pPr>
        <w:pStyle w:val="BodyText"/>
        <w:spacing w:before="115"/>
      </w:pPr>
    </w:p>
    <w:p>
      <w:pPr>
        <w:pStyle w:val="BodyText"/>
        <w:tabs>
          <w:tab w:pos="6996" w:val="left" w:leader="none"/>
          <w:tab w:pos="9236" w:val="left" w:leader="none"/>
        </w:tabs>
      </w:pPr>
      <w:r>
        <w:rPr/>
        <w:t>Dentist's</w:t>
      </w:r>
      <w:r>
        <w:rPr>
          <w:spacing w:val="-2"/>
        </w:rPr>
        <w:t> </w:t>
      </w:r>
      <w:r>
        <w:rPr/>
        <w:t>Signature</w:t>
      </w:r>
      <w:r>
        <w:rPr>
          <w:spacing w:val="-2"/>
        </w:rPr>
        <w:t> </w:t>
      </w:r>
      <w:r>
        <w:rPr/>
        <w:t>:</w:t>
      </w:r>
      <w:r>
        <w:rPr>
          <w:spacing w:val="-2"/>
        </w:rPr>
        <w:t> </w:t>
      </w:r>
      <w:r>
        <w:rPr>
          <w:u w:val="single"/>
        </w:rPr>
        <w:tab/>
      </w:r>
      <w:r>
        <w:rPr>
          <w:spacing w:val="80"/>
        </w:rPr>
        <w:t> </w:t>
      </w:r>
      <w:r>
        <w:rPr/>
        <w:t>Date: </w:t>
      </w:r>
      <w:r>
        <w:rPr>
          <w:u w:val="single"/>
        </w:rPr>
        <w:tab/>
      </w:r>
    </w:p>
    <w:sectPr>
      <w:footerReference w:type="default" r:id="rId5"/>
      <w:type w:val="continuous"/>
      <w:pgSz w:w="12240" w:h="15840"/>
      <w:pgMar w:header="0" w:footer="491" w:top="720" w:bottom="680" w:left="1440" w:right="1440"/>
      <w:pgNumType w:start="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57632">
              <wp:simplePos x="0" y="0"/>
              <wp:positionH relativeFrom="page">
                <wp:posOffset>901700</wp:posOffset>
              </wp:positionH>
              <wp:positionV relativeFrom="page">
                <wp:posOffset>9606722</wp:posOffset>
              </wp:positionV>
              <wp:extent cx="5944870" cy="1689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944870" cy="168910"/>
                      </a:xfrm>
                      <a:prstGeom prst="rect">
                        <a:avLst/>
                      </a:prstGeom>
                    </wps:spPr>
                    <wps:txbx>
                      <w:txbxContent>
                        <w:p>
                          <w:pPr>
                            <w:spacing w:before="15"/>
                            <w:ind w:left="20" w:right="0" w:firstLine="0"/>
                            <w:jc w:val="left"/>
                            <w:rPr>
                              <w:rFonts w:ascii="Arial" w:hAnsi="Arial"/>
                              <w:sz w:val="20"/>
                            </w:rPr>
                          </w:pPr>
                          <w:r>
                            <w:rPr>
                              <w:rFonts w:ascii="Arial" w:hAnsi="Arial"/>
                              <w:sz w:val="20"/>
                            </w:rPr>
                            <w:t>3381</w:t>
                          </w:r>
                          <w:r>
                            <w:rPr>
                              <w:rFonts w:ascii="Arial" w:hAnsi="Arial"/>
                              <w:spacing w:val="-7"/>
                              <w:sz w:val="20"/>
                            </w:rPr>
                            <w:t> </w:t>
                          </w:r>
                          <w:r>
                            <w:rPr>
                              <w:rFonts w:ascii="Arial" w:hAnsi="Arial"/>
                              <w:sz w:val="20"/>
                            </w:rPr>
                            <w:t>W.</w:t>
                          </w:r>
                          <w:r>
                            <w:rPr>
                              <w:rFonts w:ascii="Arial" w:hAnsi="Arial"/>
                              <w:spacing w:val="-4"/>
                              <w:sz w:val="20"/>
                            </w:rPr>
                            <w:t> </w:t>
                          </w:r>
                          <w:r>
                            <w:rPr>
                              <w:rFonts w:ascii="Arial" w:hAnsi="Arial"/>
                              <w:sz w:val="20"/>
                            </w:rPr>
                            <w:t>Main</w:t>
                          </w:r>
                          <w:r>
                            <w:rPr>
                              <w:rFonts w:ascii="Arial" w:hAnsi="Arial"/>
                              <w:spacing w:val="-4"/>
                              <w:sz w:val="20"/>
                            </w:rPr>
                            <w:t> </w:t>
                          </w:r>
                          <w:r>
                            <w:rPr>
                              <w:rFonts w:ascii="Arial" w:hAnsi="Arial"/>
                              <w:sz w:val="20"/>
                            </w:rPr>
                            <w:t>St.</w:t>
                          </w:r>
                          <w:r>
                            <w:rPr>
                              <w:rFonts w:ascii="Arial" w:hAnsi="Arial"/>
                              <w:spacing w:val="-4"/>
                              <w:sz w:val="20"/>
                            </w:rPr>
                            <w:t> </w:t>
                          </w:r>
                          <w:r>
                            <w:rPr>
                              <w:rFonts w:ascii="Arial" w:hAnsi="Arial"/>
                              <w:sz w:val="20"/>
                            </w:rPr>
                            <w:t>●</w:t>
                          </w:r>
                          <w:r>
                            <w:rPr>
                              <w:rFonts w:ascii="Arial" w:hAnsi="Arial"/>
                              <w:spacing w:val="-5"/>
                              <w:sz w:val="20"/>
                            </w:rPr>
                            <w:t> </w:t>
                          </w:r>
                          <w:r>
                            <w:rPr>
                              <w:rFonts w:ascii="Arial" w:hAnsi="Arial"/>
                              <w:sz w:val="20"/>
                            </w:rPr>
                            <w:t>Suite</w:t>
                          </w:r>
                          <w:r>
                            <w:rPr>
                              <w:rFonts w:ascii="Arial" w:hAnsi="Arial"/>
                              <w:spacing w:val="-4"/>
                              <w:sz w:val="20"/>
                            </w:rPr>
                            <w:t> </w:t>
                          </w:r>
                          <w:r>
                            <w:rPr>
                              <w:rFonts w:ascii="Arial" w:hAnsi="Arial"/>
                              <w:sz w:val="20"/>
                            </w:rPr>
                            <w:t>3.</w:t>
                          </w:r>
                          <w:r>
                            <w:rPr>
                              <w:rFonts w:ascii="Arial" w:hAnsi="Arial"/>
                              <w:spacing w:val="-4"/>
                              <w:sz w:val="20"/>
                            </w:rPr>
                            <w:t> </w:t>
                          </w:r>
                          <w:r>
                            <w:rPr>
                              <w:rFonts w:ascii="Arial" w:hAnsi="Arial"/>
                              <w:sz w:val="20"/>
                            </w:rPr>
                            <w:t>●</w:t>
                          </w:r>
                          <w:r>
                            <w:rPr>
                              <w:rFonts w:ascii="Arial" w:hAnsi="Arial"/>
                              <w:spacing w:val="-5"/>
                              <w:sz w:val="20"/>
                            </w:rPr>
                            <w:t> </w:t>
                          </w:r>
                          <w:r>
                            <w:rPr>
                              <w:rFonts w:ascii="Arial" w:hAnsi="Arial"/>
                              <w:sz w:val="20"/>
                            </w:rPr>
                            <w:t>St.</w:t>
                          </w:r>
                          <w:r>
                            <w:rPr>
                              <w:rFonts w:ascii="Arial" w:hAnsi="Arial"/>
                              <w:spacing w:val="-4"/>
                              <w:sz w:val="20"/>
                            </w:rPr>
                            <w:t> </w:t>
                          </w:r>
                          <w:r>
                            <w:rPr>
                              <w:rFonts w:ascii="Arial" w:hAnsi="Arial"/>
                              <w:sz w:val="20"/>
                            </w:rPr>
                            <w:t>Charles,</w:t>
                          </w:r>
                          <w:r>
                            <w:rPr>
                              <w:rFonts w:ascii="Arial" w:hAnsi="Arial"/>
                              <w:spacing w:val="-4"/>
                              <w:sz w:val="20"/>
                            </w:rPr>
                            <w:t> </w:t>
                          </w:r>
                          <w:r>
                            <w:rPr>
                              <w:rFonts w:ascii="Arial" w:hAnsi="Arial"/>
                              <w:sz w:val="20"/>
                            </w:rPr>
                            <w:t>IL</w:t>
                          </w:r>
                          <w:r>
                            <w:rPr>
                              <w:rFonts w:ascii="Arial" w:hAnsi="Arial"/>
                              <w:spacing w:val="-4"/>
                              <w:sz w:val="20"/>
                            </w:rPr>
                            <w:t> </w:t>
                          </w:r>
                          <w:r>
                            <w:rPr>
                              <w:rFonts w:ascii="Arial" w:hAnsi="Arial"/>
                              <w:sz w:val="20"/>
                            </w:rPr>
                            <w:t>60175</w:t>
                          </w:r>
                          <w:r>
                            <w:rPr>
                              <w:rFonts w:ascii="Arial" w:hAnsi="Arial"/>
                              <w:spacing w:val="-4"/>
                              <w:sz w:val="20"/>
                            </w:rPr>
                            <w:t> </w:t>
                          </w:r>
                          <w:r>
                            <w:rPr>
                              <w:rFonts w:ascii="Arial" w:hAnsi="Arial"/>
                              <w:sz w:val="20"/>
                            </w:rPr>
                            <w:t>●</w:t>
                          </w:r>
                          <w:r>
                            <w:rPr>
                              <w:rFonts w:ascii="Arial" w:hAnsi="Arial"/>
                              <w:spacing w:val="-5"/>
                              <w:sz w:val="20"/>
                            </w:rPr>
                            <w:t> </w:t>
                          </w:r>
                          <w:r>
                            <w:rPr>
                              <w:rFonts w:ascii="Arial" w:hAnsi="Arial"/>
                              <w:sz w:val="20"/>
                            </w:rPr>
                            <w:t>(630)513.2121</w:t>
                          </w:r>
                          <w:r>
                            <w:rPr>
                              <w:rFonts w:ascii="Arial" w:hAnsi="Arial"/>
                              <w:spacing w:val="-4"/>
                              <w:sz w:val="20"/>
                            </w:rPr>
                            <w:t> </w:t>
                          </w:r>
                          <w:r>
                            <w:rPr>
                              <w:rFonts w:ascii="Arial" w:hAnsi="Arial"/>
                              <w:sz w:val="20"/>
                            </w:rPr>
                            <w:t>●</w:t>
                          </w:r>
                          <w:r>
                            <w:rPr>
                              <w:rFonts w:ascii="Arial" w:hAnsi="Arial"/>
                              <w:spacing w:val="-5"/>
                              <w:sz w:val="20"/>
                            </w:rPr>
                            <w:t> </w:t>
                          </w:r>
                          <w:hyperlink r:id="rId1">
                            <w:r>
                              <w:rPr>
                                <w:rFonts w:ascii="Arial" w:hAnsi="Arial"/>
                                <w:color w:val="1155CC"/>
                                <w:spacing w:val="-2"/>
                                <w:sz w:val="20"/>
                                <w:u w:val="single" w:color="1155CC"/>
                              </w:rPr>
                              <w:t>www.westgatefamilydentistry.com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756.434814pt;width:468.1pt;height:13.3pt;mso-position-horizontal-relative:page;mso-position-vertical-relative:page;z-index:-15758848" type="#_x0000_t202" id="docshape1" filled="false" stroked="false">
              <v:textbox inset="0,0,0,0">
                <w:txbxContent>
                  <w:p>
                    <w:pPr>
                      <w:spacing w:before="15"/>
                      <w:ind w:left="20" w:right="0" w:firstLine="0"/>
                      <w:jc w:val="left"/>
                      <w:rPr>
                        <w:rFonts w:ascii="Arial" w:hAnsi="Arial"/>
                        <w:sz w:val="20"/>
                      </w:rPr>
                    </w:pPr>
                    <w:r>
                      <w:rPr>
                        <w:rFonts w:ascii="Arial" w:hAnsi="Arial"/>
                        <w:sz w:val="20"/>
                      </w:rPr>
                      <w:t>3381</w:t>
                    </w:r>
                    <w:r>
                      <w:rPr>
                        <w:rFonts w:ascii="Arial" w:hAnsi="Arial"/>
                        <w:spacing w:val="-7"/>
                        <w:sz w:val="20"/>
                      </w:rPr>
                      <w:t> </w:t>
                    </w:r>
                    <w:r>
                      <w:rPr>
                        <w:rFonts w:ascii="Arial" w:hAnsi="Arial"/>
                        <w:sz w:val="20"/>
                      </w:rPr>
                      <w:t>W.</w:t>
                    </w:r>
                    <w:r>
                      <w:rPr>
                        <w:rFonts w:ascii="Arial" w:hAnsi="Arial"/>
                        <w:spacing w:val="-4"/>
                        <w:sz w:val="20"/>
                      </w:rPr>
                      <w:t> </w:t>
                    </w:r>
                    <w:r>
                      <w:rPr>
                        <w:rFonts w:ascii="Arial" w:hAnsi="Arial"/>
                        <w:sz w:val="20"/>
                      </w:rPr>
                      <w:t>Main</w:t>
                    </w:r>
                    <w:r>
                      <w:rPr>
                        <w:rFonts w:ascii="Arial" w:hAnsi="Arial"/>
                        <w:spacing w:val="-4"/>
                        <w:sz w:val="20"/>
                      </w:rPr>
                      <w:t> </w:t>
                    </w:r>
                    <w:r>
                      <w:rPr>
                        <w:rFonts w:ascii="Arial" w:hAnsi="Arial"/>
                        <w:sz w:val="20"/>
                      </w:rPr>
                      <w:t>St.</w:t>
                    </w:r>
                    <w:r>
                      <w:rPr>
                        <w:rFonts w:ascii="Arial" w:hAnsi="Arial"/>
                        <w:spacing w:val="-4"/>
                        <w:sz w:val="20"/>
                      </w:rPr>
                      <w:t> </w:t>
                    </w:r>
                    <w:r>
                      <w:rPr>
                        <w:rFonts w:ascii="Arial" w:hAnsi="Arial"/>
                        <w:sz w:val="20"/>
                      </w:rPr>
                      <w:t>●</w:t>
                    </w:r>
                    <w:r>
                      <w:rPr>
                        <w:rFonts w:ascii="Arial" w:hAnsi="Arial"/>
                        <w:spacing w:val="-5"/>
                        <w:sz w:val="20"/>
                      </w:rPr>
                      <w:t> </w:t>
                    </w:r>
                    <w:r>
                      <w:rPr>
                        <w:rFonts w:ascii="Arial" w:hAnsi="Arial"/>
                        <w:sz w:val="20"/>
                      </w:rPr>
                      <w:t>Suite</w:t>
                    </w:r>
                    <w:r>
                      <w:rPr>
                        <w:rFonts w:ascii="Arial" w:hAnsi="Arial"/>
                        <w:spacing w:val="-4"/>
                        <w:sz w:val="20"/>
                      </w:rPr>
                      <w:t> </w:t>
                    </w:r>
                    <w:r>
                      <w:rPr>
                        <w:rFonts w:ascii="Arial" w:hAnsi="Arial"/>
                        <w:sz w:val="20"/>
                      </w:rPr>
                      <w:t>3.</w:t>
                    </w:r>
                    <w:r>
                      <w:rPr>
                        <w:rFonts w:ascii="Arial" w:hAnsi="Arial"/>
                        <w:spacing w:val="-4"/>
                        <w:sz w:val="20"/>
                      </w:rPr>
                      <w:t> </w:t>
                    </w:r>
                    <w:r>
                      <w:rPr>
                        <w:rFonts w:ascii="Arial" w:hAnsi="Arial"/>
                        <w:sz w:val="20"/>
                      </w:rPr>
                      <w:t>●</w:t>
                    </w:r>
                    <w:r>
                      <w:rPr>
                        <w:rFonts w:ascii="Arial" w:hAnsi="Arial"/>
                        <w:spacing w:val="-5"/>
                        <w:sz w:val="20"/>
                      </w:rPr>
                      <w:t> </w:t>
                    </w:r>
                    <w:r>
                      <w:rPr>
                        <w:rFonts w:ascii="Arial" w:hAnsi="Arial"/>
                        <w:sz w:val="20"/>
                      </w:rPr>
                      <w:t>St.</w:t>
                    </w:r>
                    <w:r>
                      <w:rPr>
                        <w:rFonts w:ascii="Arial" w:hAnsi="Arial"/>
                        <w:spacing w:val="-4"/>
                        <w:sz w:val="20"/>
                      </w:rPr>
                      <w:t> </w:t>
                    </w:r>
                    <w:r>
                      <w:rPr>
                        <w:rFonts w:ascii="Arial" w:hAnsi="Arial"/>
                        <w:sz w:val="20"/>
                      </w:rPr>
                      <w:t>Charles,</w:t>
                    </w:r>
                    <w:r>
                      <w:rPr>
                        <w:rFonts w:ascii="Arial" w:hAnsi="Arial"/>
                        <w:spacing w:val="-4"/>
                        <w:sz w:val="20"/>
                      </w:rPr>
                      <w:t> </w:t>
                    </w:r>
                    <w:r>
                      <w:rPr>
                        <w:rFonts w:ascii="Arial" w:hAnsi="Arial"/>
                        <w:sz w:val="20"/>
                      </w:rPr>
                      <w:t>IL</w:t>
                    </w:r>
                    <w:r>
                      <w:rPr>
                        <w:rFonts w:ascii="Arial" w:hAnsi="Arial"/>
                        <w:spacing w:val="-4"/>
                        <w:sz w:val="20"/>
                      </w:rPr>
                      <w:t> </w:t>
                    </w:r>
                    <w:r>
                      <w:rPr>
                        <w:rFonts w:ascii="Arial" w:hAnsi="Arial"/>
                        <w:sz w:val="20"/>
                      </w:rPr>
                      <w:t>60175</w:t>
                    </w:r>
                    <w:r>
                      <w:rPr>
                        <w:rFonts w:ascii="Arial" w:hAnsi="Arial"/>
                        <w:spacing w:val="-4"/>
                        <w:sz w:val="20"/>
                      </w:rPr>
                      <w:t> </w:t>
                    </w:r>
                    <w:r>
                      <w:rPr>
                        <w:rFonts w:ascii="Arial" w:hAnsi="Arial"/>
                        <w:sz w:val="20"/>
                      </w:rPr>
                      <w:t>●</w:t>
                    </w:r>
                    <w:r>
                      <w:rPr>
                        <w:rFonts w:ascii="Arial" w:hAnsi="Arial"/>
                        <w:spacing w:val="-5"/>
                        <w:sz w:val="20"/>
                      </w:rPr>
                      <w:t> </w:t>
                    </w:r>
                    <w:r>
                      <w:rPr>
                        <w:rFonts w:ascii="Arial" w:hAnsi="Arial"/>
                        <w:sz w:val="20"/>
                      </w:rPr>
                      <w:t>(630)513.2121</w:t>
                    </w:r>
                    <w:r>
                      <w:rPr>
                        <w:rFonts w:ascii="Arial" w:hAnsi="Arial"/>
                        <w:spacing w:val="-4"/>
                        <w:sz w:val="20"/>
                      </w:rPr>
                      <w:t> </w:t>
                    </w:r>
                    <w:r>
                      <w:rPr>
                        <w:rFonts w:ascii="Arial" w:hAnsi="Arial"/>
                        <w:sz w:val="20"/>
                      </w:rPr>
                      <w:t>●</w:t>
                    </w:r>
                    <w:r>
                      <w:rPr>
                        <w:rFonts w:ascii="Arial" w:hAnsi="Arial"/>
                        <w:spacing w:val="-5"/>
                        <w:sz w:val="20"/>
                      </w:rPr>
                      <w:t> </w:t>
                    </w:r>
                    <w:hyperlink r:id="rId1">
                      <w:r>
                        <w:rPr>
                          <w:rFonts w:ascii="Arial" w:hAnsi="Arial"/>
                          <w:color w:val="1155CC"/>
                          <w:spacing w:val="-2"/>
                          <w:sz w:val="20"/>
                          <w:u w:val="single" w:color="1155CC"/>
                        </w:rPr>
                        <w:t>www.westgatefamilydentistry.com</w:t>
                      </w:r>
                    </w:hyperlink>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Welcome@westgatefamilydentistry.com" TargetMode="External"/><Relationship Id="rId8" Type="http://schemas.openxmlformats.org/officeDocument/2006/relationships/hyperlink" Target="http://www.westgatefamilydentistry.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westgatefamilydenti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2025-09-15T16:45:00Z</dcterms:created>
  <dcterms:modified xsi:type="dcterms:W3CDTF">2025-09-15T16:45:00Z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2025-01-07T00:00:00Z</vt:filetime>
  </property>
  <property fmtid="{D5CDD505-2E9C-101B-9397-08002B2CF9AE}" pid="3" name="LastSaved">
    <vt:filetime>2025-09-15T00:00:00Z</vt:filetime>
  </property>
  <property fmtid="{D5CDD505-2E9C-101B-9397-08002B2CF9AE}" pid="4" name="Producer">
    <vt:lpwstr>macOS Version 13.7.1 (Build 22H221) Quartz PDFContext</vt:lpwstr>
  </property>
</Properties>
</file>