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3AB6" w14:textId="77777777" w:rsidR="0005681E" w:rsidRPr="00AD05F9" w:rsidRDefault="0005681E" w:rsidP="0005681E">
      <w:pPr>
        <w:rPr>
          <w:rFonts w:ascii="Times New Roman" w:hAnsi="Times New Roman" w:cs="Times New Roman"/>
          <w:b/>
          <w:color w:val="000000" w:themeColor="text1"/>
        </w:rPr>
      </w:pPr>
      <w:r w:rsidRPr="00AD05F9">
        <w:rPr>
          <w:rFonts w:ascii="Times New Roman" w:hAnsi="Times New Roman" w:cs="Times New Roman"/>
          <w:b/>
          <w:color w:val="000000" w:themeColor="text1"/>
        </w:rPr>
        <w:t xml:space="preserve">Question 1. </w:t>
      </w:r>
    </w:p>
    <w:p w14:paraId="66912178" w14:textId="77777777" w:rsidR="0005681E" w:rsidRPr="00AD05F9" w:rsidRDefault="0005681E" w:rsidP="0005681E">
      <w:pPr>
        <w:rPr>
          <w:rFonts w:ascii="Times New Roman" w:hAnsi="Times New Roman" w:cs="Times New Roman"/>
          <w:b/>
          <w:color w:val="000000" w:themeColor="text1"/>
        </w:rPr>
      </w:pPr>
    </w:p>
    <w:p w14:paraId="68BDF220" w14:textId="77777777" w:rsidR="0005681E" w:rsidRPr="00AD05F9" w:rsidRDefault="0005681E" w:rsidP="0005681E">
      <w:pPr>
        <w:rPr>
          <w:rFonts w:ascii="Times New Roman" w:hAnsi="Times New Roman" w:cs="Times New Roman"/>
          <w:color w:val="000000" w:themeColor="text1"/>
        </w:rPr>
      </w:pPr>
      <w:r w:rsidRPr="00AD05F9">
        <w:rPr>
          <w:rFonts w:ascii="Times New Roman" w:hAnsi="Times New Roman" w:cs="Times New Roman"/>
          <w:color w:val="000000" w:themeColor="text1"/>
        </w:rPr>
        <w:t xml:space="preserve">Suppose that artichokes are produced according to the production function </w:t>
      </w:r>
      <m:oMath>
        <m:r>
          <w:rPr>
            <w:rFonts w:ascii="Cambria Math" w:hAnsi="Cambria Math" w:cs="Times New Roman"/>
            <w:color w:val="000000" w:themeColor="text1"/>
          </w:rPr>
          <m:t>q=100K+50L</m:t>
        </m:r>
      </m:oMath>
      <w:r w:rsidRPr="00AD05F9">
        <w:rPr>
          <w:rFonts w:ascii="Times New Roman" w:hAnsi="Times New Roman" w:cs="Times New Roman"/>
          <w:color w:val="000000" w:themeColor="text1"/>
        </w:rPr>
        <w:t>, where q represents pounds of artichokes produced per hour, K is the number of acres of land devoted to artichoke production, and L represents the number of workers hired each hour to pick artichokes.</w:t>
      </w:r>
    </w:p>
    <w:p w14:paraId="59FEA74A" w14:textId="77777777" w:rsidR="0005681E" w:rsidRPr="00AD05F9" w:rsidRDefault="0005681E" w:rsidP="0005681E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1964B0C8" w14:textId="77777777" w:rsidR="0005681E" w:rsidRDefault="0005681E" w:rsidP="000568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AD05F9">
        <w:rPr>
          <w:rFonts w:ascii="Times New Roman" w:eastAsiaTheme="minorEastAsia" w:hAnsi="Times New Roman" w:cs="Times New Roman"/>
          <w:color w:val="000000" w:themeColor="text1"/>
        </w:rPr>
        <w:t>Does this production function exhibit increasing, constant, or decreasing returns to scale?</w:t>
      </w:r>
    </w:p>
    <w:p w14:paraId="46DE958A" w14:textId="77777777" w:rsidR="0005681E" w:rsidRDefault="0005681E" w:rsidP="0005681E">
      <w:pPr>
        <w:pStyle w:val="ListParagrap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Graph the isoquants for q=100 and q=200. Calculate the capital and labor input for capital only, labor only, and a mixed production. </w:t>
      </w:r>
    </w:p>
    <w:p w14:paraId="641BA167" w14:textId="77777777" w:rsidR="0005681E" w:rsidRPr="00AD05F9" w:rsidRDefault="0005681E" w:rsidP="0005681E">
      <w:pPr>
        <w:pStyle w:val="ListParagraph"/>
        <w:rPr>
          <w:rFonts w:ascii="Times New Roman" w:eastAsiaTheme="minorEastAsia" w:hAnsi="Times New Roman" w:cs="Times New Roman"/>
          <w:color w:val="000000" w:themeColor="text1"/>
        </w:rPr>
      </w:pPr>
    </w:p>
    <w:p w14:paraId="130BD732" w14:textId="77777777" w:rsidR="0005681E" w:rsidRDefault="0005681E" w:rsidP="00056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D05F9">
        <w:rPr>
          <w:rFonts w:ascii="Times New Roman" w:hAnsi="Times New Roman" w:cs="Times New Roman"/>
          <w:color w:val="000000" w:themeColor="text1"/>
        </w:rPr>
        <w:t>What does the form of this production function assume about the substitutability of L for K?</w:t>
      </w:r>
    </w:p>
    <w:p w14:paraId="484B466C" w14:textId="77777777" w:rsidR="0005681E" w:rsidRPr="00AD05F9" w:rsidRDefault="0005681E" w:rsidP="0005681E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AD96BFD" w14:textId="77777777" w:rsidR="0005681E" w:rsidRPr="00AD05F9" w:rsidRDefault="0005681E" w:rsidP="0005681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D05F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Give one reason why this production function is probably not a very reasonable one.</w:t>
      </w:r>
    </w:p>
    <w:p w14:paraId="521078B7" w14:textId="77777777" w:rsidR="0005681E" w:rsidRDefault="0005681E" w:rsidP="0005681E">
      <w:pPr>
        <w:pStyle w:val="ListParagraph"/>
      </w:pPr>
    </w:p>
    <w:p w14:paraId="5CF3D9F9" w14:textId="77777777" w:rsidR="0005681E" w:rsidRPr="00AD05F9" w:rsidRDefault="0005681E" w:rsidP="0005681E">
      <w:pPr>
        <w:rPr>
          <w:rFonts w:ascii="Times New Roman" w:hAnsi="Times New Roman" w:cs="Times New Roman"/>
          <w:b/>
          <w:color w:val="000000" w:themeColor="text1"/>
        </w:rPr>
      </w:pPr>
      <w:r w:rsidRPr="00AD05F9">
        <w:rPr>
          <w:rFonts w:ascii="Times New Roman" w:hAnsi="Times New Roman" w:cs="Times New Roman"/>
          <w:b/>
          <w:color w:val="000000" w:themeColor="text1"/>
        </w:rPr>
        <w:t xml:space="preserve">Question 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 w:rsidRPr="00AD05F9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14:paraId="11FE08F7" w14:textId="77777777" w:rsidR="0005681E" w:rsidRDefault="0005681E" w:rsidP="0005681E">
      <w:pPr>
        <w:pStyle w:val="ListParagraph"/>
      </w:pPr>
    </w:p>
    <w:p w14:paraId="59AAA799" w14:textId="77777777" w:rsidR="00B9379E" w:rsidRDefault="005A0AF8" w:rsidP="0005681E">
      <w:pPr>
        <w:pStyle w:val="ListParagraph"/>
      </w:pPr>
      <w:r>
        <w:t xml:space="preserve">A firm producing hockey sticks </w:t>
      </w:r>
      <w:r w:rsidR="003C1CC4">
        <w:t xml:space="preserve">has a production function given by: </w:t>
      </w:r>
    </w:p>
    <w:p w14:paraId="02EC7772" w14:textId="77777777" w:rsidR="003C1CC4" w:rsidRDefault="003C1CC4" w:rsidP="003C1CC4">
      <w:pPr>
        <w:pStyle w:val="ListParagraph"/>
      </w:pPr>
    </w:p>
    <w:p w14:paraId="44AF023E" w14:textId="77777777" w:rsidR="003C1CC4" w:rsidRPr="003A5E38" w:rsidRDefault="003A5E38" w:rsidP="003C1CC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K×L</m:t>
              </m:r>
            </m:e>
          </m:rad>
        </m:oMath>
      </m:oMathPara>
    </w:p>
    <w:p w14:paraId="08F5D65A" w14:textId="77777777" w:rsidR="00FB7330" w:rsidRDefault="00FB7330" w:rsidP="003C1CC4">
      <w:pPr>
        <w:pStyle w:val="ListParagraph"/>
        <w:rPr>
          <w:rFonts w:eastAsiaTheme="minorEastAsia"/>
        </w:rPr>
      </w:pPr>
    </w:p>
    <w:p w14:paraId="5A2CEC4C" w14:textId="77777777" w:rsidR="003A5E38" w:rsidRDefault="00FB7330" w:rsidP="003C1CC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the short run, the firm’s amount of capital is fixed </w:t>
      </w:r>
      <w:r w:rsidR="007752D0">
        <w:rPr>
          <w:rFonts w:eastAsiaTheme="minorEastAsia"/>
        </w:rPr>
        <w:t xml:space="preserve">at K=100. The rental rate for K is </w:t>
      </w:r>
      <m:oMath>
        <m:r>
          <w:rPr>
            <w:rFonts w:ascii="Cambria Math" w:eastAsiaTheme="minorEastAsia" w:hAnsi="Cambria Math"/>
          </w:rPr>
          <m:t>v=$1</m:t>
        </m:r>
      </m:oMath>
      <w:r w:rsidR="007752D0">
        <w:rPr>
          <w:rFonts w:eastAsiaTheme="minorEastAsia"/>
        </w:rPr>
        <w:t xml:space="preserve"> </w:t>
      </w:r>
      <w:r w:rsidR="00043B6F">
        <w:rPr>
          <w:rFonts w:eastAsiaTheme="minorEastAsia"/>
        </w:rPr>
        <w:t xml:space="preserve">and the wage rate for </w:t>
      </w:r>
      <m:oMath>
        <m:r>
          <w:rPr>
            <w:rFonts w:ascii="Cambria Math" w:eastAsiaTheme="minorEastAsia" w:hAnsi="Cambria Math"/>
          </w:rPr>
          <m:t>L</m:t>
        </m:r>
      </m:oMath>
      <w:r w:rsidR="00043B6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w=$4</m:t>
        </m:r>
      </m:oMath>
      <w:r w:rsidR="00043B6F">
        <w:rPr>
          <w:rFonts w:eastAsiaTheme="minorEastAsia"/>
        </w:rPr>
        <w:t xml:space="preserve">. </w:t>
      </w:r>
    </w:p>
    <w:p w14:paraId="087202E5" w14:textId="77777777" w:rsidR="00632222" w:rsidRDefault="00632222" w:rsidP="003C1CC4">
      <w:pPr>
        <w:pStyle w:val="ListParagraph"/>
        <w:rPr>
          <w:rFonts w:eastAsiaTheme="minorEastAsia"/>
        </w:rPr>
      </w:pPr>
    </w:p>
    <w:p w14:paraId="18E5B228" w14:textId="77777777" w:rsidR="00632222" w:rsidRPr="00270C7F" w:rsidRDefault="00632222" w:rsidP="0063222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Calculate the firm’s short-run </w:t>
      </w:r>
      <w:r w:rsidR="00051444">
        <w:rPr>
          <w:rFonts w:eastAsiaTheme="minorEastAsia"/>
        </w:rPr>
        <w:t>total cost function. Calculate the short</w:t>
      </w:r>
      <w:r w:rsidR="00A316E0">
        <w:rPr>
          <w:rFonts w:eastAsiaTheme="minorEastAsia"/>
        </w:rPr>
        <w:t xml:space="preserve">-run average cost function. </w:t>
      </w:r>
      <w:r w:rsidR="000C2FB7">
        <w:rPr>
          <w:rFonts w:eastAsiaTheme="minorEastAsia"/>
        </w:rPr>
        <w:t xml:space="preserve">Express </w:t>
      </w:r>
      <w:r w:rsidR="00D4398C">
        <w:rPr>
          <w:rFonts w:eastAsiaTheme="minorEastAsia"/>
        </w:rPr>
        <w:t>both in output unit</w:t>
      </w:r>
      <w:r w:rsidR="001E3F67">
        <w:rPr>
          <w:rFonts w:eastAsiaTheme="minorEastAsia"/>
        </w:rPr>
        <w:t xml:space="preserve"> q. </w:t>
      </w:r>
    </w:p>
    <w:p w14:paraId="3EF06D64" w14:textId="77777777" w:rsidR="00270C7F" w:rsidRPr="00E878B5" w:rsidRDefault="007F7E69" w:rsidP="0063222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The firm’s </w:t>
      </w:r>
      <w:r w:rsidR="004C6359">
        <w:rPr>
          <w:rFonts w:eastAsiaTheme="minorEastAsia"/>
        </w:rPr>
        <w:t xml:space="preserve">short-run marginal cost function is given by </w:t>
      </w:r>
      <m:oMath>
        <m:r>
          <w:rPr>
            <w:rFonts w:ascii="Cambria Math" w:eastAsiaTheme="minorEastAsia" w:hAnsi="Cambria Math"/>
          </w:rPr>
          <m:t>SMC=q/50</m:t>
        </m:r>
      </m:oMath>
      <w:r w:rsidR="00A93B42">
        <w:rPr>
          <w:rFonts w:eastAsiaTheme="minorEastAsia"/>
        </w:rPr>
        <w:t xml:space="preserve">. What are the </w:t>
      </w:r>
      <w:r w:rsidR="00807636">
        <w:rPr>
          <w:rFonts w:eastAsiaTheme="minorEastAsia"/>
        </w:rPr>
        <w:t xml:space="preserve">STC, </w:t>
      </w:r>
      <w:r w:rsidR="00750DB4">
        <w:rPr>
          <w:rFonts w:eastAsiaTheme="minorEastAsia"/>
        </w:rPr>
        <w:t xml:space="preserve">SAC, and SMC for the firm if it produces </w:t>
      </w:r>
      <w:r w:rsidR="006A10F6">
        <w:rPr>
          <w:rFonts w:eastAsiaTheme="minorEastAsia"/>
        </w:rPr>
        <w:t xml:space="preserve">25 hockey sticks? </w:t>
      </w:r>
      <w:r w:rsidR="007D0FA8">
        <w:rPr>
          <w:rFonts w:eastAsiaTheme="minorEastAsia"/>
        </w:rPr>
        <w:t xml:space="preserve">Fifty hockey sticks? </w:t>
      </w:r>
      <w:r w:rsidR="00F54884">
        <w:rPr>
          <w:rFonts w:eastAsiaTheme="minorEastAsia"/>
        </w:rPr>
        <w:t xml:space="preserve">One hundred? Two hundred? </w:t>
      </w:r>
    </w:p>
    <w:p w14:paraId="28A16C66" w14:textId="77777777" w:rsidR="00E878B5" w:rsidRDefault="00702B9A" w:rsidP="00632222">
      <w:pPr>
        <w:pStyle w:val="ListParagraph"/>
        <w:numPr>
          <w:ilvl w:val="0"/>
          <w:numId w:val="2"/>
        </w:numPr>
      </w:pPr>
      <w:r>
        <w:t xml:space="preserve">Graph the SAC and the SMC curves for the firm. Indicate the points found in part b? </w:t>
      </w:r>
    </w:p>
    <w:p w14:paraId="53C83B14" w14:textId="77777777" w:rsidR="00702B9A" w:rsidRDefault="00C333F3" w:rsidP="00632222">
      <w:pPr>
        <w:pStyle w:val="ListParagraph"/>
        <w:numPr>
          <w:ilvl w:val="0"/>
          <w:numId w:val="2"/>
        </w:numPr>
      </w:pPr>
      <w:r>
        <w:t xml:space="preserve">Where does the SMC curve intersect the SAC </w:t>
      </w:r>
      <w:r w:rsidR="00161E2D">
        <w:t>curve?</w:t>
      </w:r>
      <w:r>
        <w:t xml:space="preserve"> </w:t>
      </w:r>
      <w:r w:rsidR="00161E2D">
        <w:t xml:space="preserve">(Efficient scale). </w:t>
      </w:r>
    </w:p>
    <w:p w14:paraId="438F46AE" w14:textId="77777777" w:rsidR="00CB6018" w:rsidRDefault="005356C5" w:rsidP="00632222">
      <w:pPr>
        <w:pStyle w:val="ListParagraph"/>
        <w:numPr>
          <w:ilvl w:val="0"/>
          <w:numId w:val="2"/>
        </w:numPr>
      </w:pPr>
      <w:r>
        <w:t>Calculate the long run cost mini</w:t>
      </w:r>
      <w:r w:rsidR="00ED037E">
        <w:t xml:space="preserve">mizing </w:t>
      </w:r>
      <w:r w:rsidR="00EC4E7A">
        <w:t xml:space="preserve">K and L input levels If the </w:t>
      </w:r>
      <w:r w:rsidR="006E78EE">
        <w:t xml:space="preserve">firm in producing 200 hockey sticks. </w:t>
      </w:r>
    </w:p>
    <w:p w14:paraId="6A9767EF" w14:textId="77777777" w:rsidR="0005681E" w:rsidRDefault="0005681E" w:rsidP="0005681E"/>
    <w:p w14:paraId="4D7B3D26" w14:textId="77777777" w:rsidR="0005681E" w:rsidRDefault="0005681E" w:rsidP="0005681E"/>
    <w:p w14:paraId="0BE5C847" w14:textId="77777777" w:rsidR="0005681E" w:rsidRDefault="0005681E" w:rsidP="0005681E"/>
    <w:sectPr w:rsidR="0005681E" w:rsidSect="00F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500"/>
    <w:multiLevelType w:val="hybridMultilevel"/>
    <w:tmpl w:val="806C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1640"/>
    <w:multiLevelType w:val="hybridMultilevel"/>
    <w:tmpl w:val="EBAA5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16187"/>
    <w:multiLevelType w:val="hybridMultilevel"/>
    <w:tmpl w:val="1034FF28"/>
    <w:lvl w:ilvl="0" w:tplc="238E7146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F8"/>
    <w:rsid w:val="00043B6F"/>
    <w:rsid w:val="00051444"/>
    <w:rsid w:val="0005681E"/>
    <w:rsid w:val="000C2FB7"/>
    <w:rsid w:val="00161E2D"/>
    <w:rsid w:val="0018228B"/>
    <w:rsid w:val="001E3F67"/>
    <w:rsid w:val="00270C7F"/>
    <w:rsid w:val="003A5E38"/>
    <w:rsid w:val="003C1CC4"/>
    <w:rsid w:val="00407807"/>
    <w:rsid w:val="0042537C"/>
    <w:rsid w:val="004C6359"/>
    <w:rsid w:val="004F6F28"/>
    <w:rsid w:val="00520A62"/>
    <w:rsid w:val="005356C5"/>
    <w:rsid w:val="005A0AF8"/>
    <w:rsid w:val="00632222"/>
    <w:rsid w:val="006A10F6"/>
    <w:rsid w:val="006E78EE"/>
    <w:rsid w:val="00702B9A"/>
    <w:rsid w:val="00750DB4"/>
    <w:rsid w:val="007752D0"/>
    <w:rsid w:val="007D0FA8"/>
    <w:rsid w:val="007F7E69"/>
    <w:rsid w:val="00807636"/>
    <w:rsid w:val="00845A68"/>
    <w:rsid w:val="00A316E0"/>
    <w:rsid w:val="00A66940"/>
    <w:rsid w:val="00A93B42"/>
    <w:rsid w:val="00A976CE"/>
    <w:rsid w:val="00B831AE"/>
    <w:rsid w:val="00C333F3"/>
    <w:rsid w:val="00CB6018"/>
    <w:rsid w:val="00D4398C"/>
    <w:rsid w:val="00E878B5"/>
    <w:rsid w:val="00EC4E7A"/>
    <w:rsid w:val="00ED037E"/>
    <w:rsid w:val="00F54884"/>
    <w:rsid w:val="00FB7330"/>
    <w:rsid w:val="00FB73AA"/>
    <w:rsid w:val="00FB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92C8"/>
  <w14:defaultImageDpi w14:val="32767"/>
  <w15:chartTrackingRefBased/>
  <w15:docId w15:val="{BF211C5D-C823-7849-8F00-9DDB0E4E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5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Altindag, Onur</dc:creator>
  <cp:keywords/>
  <dc:description/>
  <cp:lastModifiedBy>Altindag, Onur</cp:lastModifiedBy>
  <cp:revision>2</cp:revision>
  <dcterms:created xsi:type="dcterms:W3CDTF">2021-03-18T14:06:00Z</dcterms:created>
  <dcterms:modified xsi:type="dcterms:W3CDTF">2021-03-18T14:06:00Z</dcterms:modified>
</cp:coreProperties>
</file>