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377AA6" w:rsidRDefault="00F639DF" w14:paraId="19825484" wp14:textId="77777777">
      <w:pPr>
        <w:spacing w:after="0" w:line="240" w:lineRule="auto"/>
        <w:jc w:val="both"/>
        <w:rPr>
          <w:rFonts w:ascii="Arial" w:hAnsi="Arial" w:cs="Arial"/>
          <w:sz w:val="24"/>
          <w:szCs w:val="24"/>
          <w:lang w:val="ro-RO"/>
        </w:rPr>
      </w:pPr>
      <w:r>
        <w:rPr>
          <w:rFonts w:ascii="Arial" w:hAnsi="Arial" w:cs="Arial"/>
          <w:sz w:val="24"/>
          <w:szCs w:val="24"/>
          <w:lang w:val="ro-RO"/>
        </w:rPr>
        <w:t>Programare orientată pe obiecte – Test de laborator</w:t>
      </w:r>
    </w:p>
    <w:p xmlns:wp14="http://schemas.microsoft.com/office/word/2010/wordml" w:rsidR="00377AA6" w:rsidRDefault="00F639DF" w14:paraId="1C59F938" wp14:textId="77777777">
      <w:pPr>
        <w:spacing w:after="0" w:line="240" w:lineRule="auto"/>
        <w:jc w:val="both"/>
        <w:rPr>
          <w:rFonts w:ascii="Arial" w:hAnsi="Arial" w:cs="Arial"/>
          <w:sz w:val="24"/>
          <w:szCs w:val="24"/>
          <w:lang w:val="ro-RO"/>
        </w:rPr>
      </w:pPr>
      <w:r>
        <w:rPr>
          <w:rFonts w:ascii="Arial" w:hAnsi="Arial" w:cs="Arial"/>
          <w:sz w:val="24"/>
          <w:szCs w:val="24"/>
          <w:lang w:val="ro-RO"/>
        </w:rPr>
        <w:t>Seria 14 – 27 mai 2017</w:t>
      </w:r>
    </w:p>
    <w:p xmlns:wp14="http://schemas.microsoft.com/office/word/2010/wordml" w:rsidR="00377AA6" w:rsidRDefault="00377AA6" w14:paraId="672A6659" wp14:textId="77777777">
      <w:pPr>
        <w:spacing w:after="0" w:line="240" w:lineRule="auto"/>
        <w:jc w:val="both"/>
        <w:rPr>
          <w:rFonts w:ascii="Arial" w:hAnsi="Arial" w:cs="Arial"/>
          <w:sz w:val="24"/>
          <w:szCs w:val="24"/>
          <w:lang w:val="ro-RO"/>
        </w:rPr>
      </w:pPr>
    </w:p>
    <w:p xmlns:wp14="http://schemas.microsoft.com/office/word/2010/wordml" w:rsidR="00377AA6" w:rsidRDefault="00F639DF" w14:paraId="16B82D65" wp14:textId="77777777">
      <w:pPr>
        <w:spacing w:after="0" w:line="240" w:lineRule="auto"/>
        <w:jc w:val="both"/>
        <w:rPr>
          <w:rFonts w:ascii="Arial" w:hAnsi="Arial" w:cs="Arial"/>
          <w:sz w:val="24"/>
          <w:szCs w:val="24"/>
          <w:u w:val="single"/>
          <w:lang w:val="ro-RO"/>
        </w:rPr>
      </w:pPr>
      <w:r>
        <w:rPr>
          <w:rFonts w:ascii="Arial" w:hAnsi="Arial" w:cs="Arial"/>
          <w:sz w:val="24"/>
          <w:szCs w:val="24"/>
          <w:u w:val="single"/>
          <w:lang w:val="ro-RO"/>
        </w:rPr>
        <w:t>Enunț</w:t>
      </w:r>
    </w:p>
    <w:p xmlns:wp14="http://schemas.microsoft.com/office/word/2010/wordml" w:rsidR="00377AA6" w:rsidRDefault="00377AA6" w14:paraId="0A37501D" wp14:textId="77777777">
      <w:pPr>
        <w:spacing w:after="0" w:line="240" w:lineRule="auto"/>
        <w:jc w:val="both"/>
        <w:rPr>
          <w:rFonts w:ascii="Arial" w:hAnsi="Arial" w:cs="Arial"/>
          <w:sz w:val="24"/>
          <w:szCs w:val="24"/>
          <w:lang w:val="ro-RO"/>
        </w:rPr>
      </w:pPr>
    </w:p>
    <w:p xmlns:wp14="http://schemas.microsoft.com/office/word/2010/wordml" w:rsidR="00A823C8" w:rsidRDefault="00F639DF" w14:paraId="3C4C1D81" wp14:textId="77777777">
      <w:pPr>
        <w:spacing w:after="0" w:line="240" w:lineRule="auto"/>
        <w:jc w:val="both"/>
        <w:rPr>
          <w:rFonts w:ascii="Arial" w:hAnsi="Arial" w:cs="Arial"/>
          <w:sz w:val="24"/>
          <w:szCs w:val="24"/>
          <w:lang w:val="ro-RO"/>
        </w:rPr>
      </w:pPr>
      <w:r>
        <w:rPr>
          <w:rFonts w:ascii="Arial" w:hAnsi="Arial" w:cs="Arial"/>
          <w:sz w:val="24"/>
          <w:szCs w:val="24"/>
          <w:lang w:val="ro-RO"/>
        </w:rPr>
        <w:tab/>
      </w:r>
      <w:r>
        <w:rPr>
          <w:rFonts w:ascii="Arial" w:hAnsi="Arial" w:cs="Arial"/>
          <w:sz w:val="24"/>
          <w:szCs w:val="24"/>
          <w:lang w:val="ro-RO"/>
        </w:rPr>
        <w:t>Organizația non-profit X i</w:t>
      </w:r>
      <w:r w:rsidR="00A823C8">
        <w:rPr>
          <w:rFonts w:ascii="Arial" w:hAnsi="Arial" w:cs="Arial"/>
          <w:sz w:val="24"/>
          <w:szCs w:val="24"/>
          <w:lang w:val="ro-RO"/>
        </w:rPr>
        <w:t>mplementează o serie de activități (cursuri de perfecționare și concursuri tematice)</w:t>
      </w:r>
      <w:r>
        <w:rPr>
          <w:rFonts w:ascii="Arial" w:hAnsi="Arial" w:cs="Arial"/>
          <w:sz w:val="24"/>
          <w:szCs w:val="24"/>
          <w:lang w:val="ro-RO"/>
        </w:rPr>
        <w:t xml:space="preserve"> care să vină </w:t>
      </w:r>
      <w:bookmarkStart w:name="__DdeLink__263_1983152028" w:id="0"/>
      <w:r>
        <w:rPr>
          <w:rFonts w:ascii="Arial" w:hAnsi="Arial" w:cs="Arial"/>
          <w:sz w:val="24"/>
          <w:szCs w:val="24"/>
          <w:lang w:val="ro-RO"/>
        </w:rPr>
        <w:t>î</w:t>
      </w:r>
      <w:bookmarkEnd w:id="0"/>
      <w:r>
        <w:rPr>
          <w:rFonts w:ascii="Arial" w:hAnsi="Arial" w:cs="Arial"/>
          <w:sz w:val="24"/>
          <w:szCs w:val="24"/>
          <w:lang w:val="ro-RO"/>
        </w:rPr>
        <w:t xml:space="preserve">n ajutorul celor direct implicați în domeniul educațional (elevi și profesori). </w:t>
      </w:r>
      <w:r w:rsidR="00A823C8">
        <w:rPr>
          <w:rFonts w:ascii="Arial" w:hAnsi="Arial" w:cs="Arial"/>
          <w:sz w:val="24"/>
          <w:szCs w:val="24"/>
          <w:lang w:val="ro-RO"/>
        </w:rPr>
        <w:t>La început, X organizează 3 cursuri de perfecționare (CP1, CP2 și CP3) și 4 concursuri tematice (CT1, CT2, CT3 și CT4), dar numărul acestora poate să varieze în viitor.</w:t>
      </w:r>
    </w:p>
    <w:p xmlns:wp14="http://schemas.microsoft.com/office/word/2010/wordml" w:rsidR="00377AA6" w:rsidP="00A823C8" w:rsidRDefault="00F639DF" w14:paraId="58A8F34B"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Cursurile au acces liber, dar doar profesorii beneficiază, în urma participării, de un număr de credite transferabile necesare portofoliului personal.</w:t>
      </w:r>
      <w:r w:rsidR="00A823C8">
        <w:rPr>
          <w:rFonts w:ascii="Arial" w:hAnsi="Arial" w:cs="Arial"/>
          <w:sz w:val="24"/>
          <w:szCs w:val="24"/>
          <w:lang w:val="ro-RO"/>
        </w:rPr>
        <w:t xml:space="preserve"> La concursuri, care pot fi on-line sau off-line pot participa doar elevi (10 - 18 ani).</w:t>
      </w:r>
    </w:p>
    <w:p xmlns:wp14="http://schemas.microsoft.com/office/word/2010/wordml" w:rsidR="00273A6A" w:rsidRDefault="00F639DF" w14:paraId="5CE7B44A" wp14:textId="262875CE">
      <w:pPr>
        <w:spacing w:after="0" w:line="240" w:lineRule="auto"/>
        <w:jc w:val="both"/>
        <w:rPr>
          <w:rFonts w:ascii="Arial" w:hAnsi="Arial" w:cs="Arial"/>
          <w:sz w:val="24"/>
          <w:szCs w:val="24"/>
          <w:lang w:val="ro-RO"/>
        </w:rPr>
      </w:pPr>
      <w:r>
        <w:rPr>
          <w:rFonts w:ascii="Arial" w:hAnsi="Arial" w:cs="Arial"/>
          <w:sz w:val="24"/>
          <w:szCs w:val="24"/>
          <w:lang w:val="ro-RO"/>
        </w:rPr>
        <w:tab/>
      </w:r>
      <w:r w:rsidR="00A823C8">
        <w:rPr>
          <w:rFonts w:ascii="Arial" w:hAnsi="Arial" w:cs="Arial"/>
          <w:sz w:val="24"/>
          <w:szCs w:val="24"/>
          <w:lang w:val="ro-RO"/>
        </w:rPr>
        <w:t>Pentru fiecare activitate organizată de X, se cunoaște denumirea, data</w:t>
      </w:r>
      <w:r w:rsidR="00273A6A">
        <w:rPr>
          <w:rFonts w:ascii="Arial" w:hAnsi="Arial" w:cs="Arial"/>
          <w:sz w:val="24"/>
          <w:szCs w:val="24"/>
          <w:lang w:val="ro-RO"/>
        </w:rPr>
        <w:t xml:space="preserve"> de început</w:t>
      </w:r>
      <w:r w:rsidR="00A823C8">
        <w:rPr>
          <w:rFonts w:ascii="Arial" w:hAnsi="Arial" w:cs="Arial"/>
          <w:sz w:val="24"/>
          <w:szCs w:val="24"/>
          <w:lang w:val="ro-RO"/>
        </w:rPr>
        <w:t xml:space="preserve"> și o listă dinamică cu datele participanților (indicele corespunzător se incrementează automat).</w:t>
      </w:r>
      <w:r w:rsidR="00F639DF">
        <w:rPr>
          <w:rFonts w:ascii="Arial" w:hAnsi="Arial" w:cs="Arial"/>
          <w:sz w:val="24"/>
          <w:szCs w:val="24"/>
          <w:lang w:val="ro-RO"/>
        </w:rPr>
        <w:t xml:space="preserve">Concursurile au și o listă </w:t>
      </w:r>
      <w:proofErr w:type="spellStart"/>
      <w:r w:rsidR="00F639DF">
        <w:rPr>
          <w:rFonts w:ascii="Arial" w:hAnsi="Arial" w:cs="Arial"/>
          <w:sz w:val="24"/>
          <w:szCs w:val="24"/>
          <w:lang w:val="ro-RO"/>
        </w:rPr>
        <w:t>restransă</w:t>
      </w:r>
      <w:proofErr w:type="spellEnd"/>
      <w:r w:rsidR="00F639DF">
        <w:rPr>
          <w:rFonts w:ascii="Arial" w:hAnsi="Arial" w:cs="Arial"/>
          <w:sz w:val="24"/>
          <w:szCs w:val="24"/>
          <w:lang w:val="ro-RO"/>
        </w:rPr>
        <w:t xml:space="preserve"> a </w:t>
      </w:r>
      <w:r w:rsidR="00F639DF">
        <w:rPr>
          <w:rFonts w:ascii="Arial" w:hAnsi="Arial" w:cs="Arial"/>
          <w:sz w:val="24"/>
          <w:szCs w:val="24"/>
          <w:lang w:val="ro-RO"/>
        </w:rPr>
        <w:t>premiantilor</w:t>
      </w:r>
      <w:r w:rsidR="00F639DF">
        <w:rPr>
          <w:rFonts w:ascii="Arial" w:hAnsi="Arial" w:cs="Arial"/>
          <w:sz w:val="24"/>
          <w:szCs w:val="24"/>
          <w:lang w:val="ro-RO"/>
        </w:rPr>
        <w:t xml:space="preserve">, dată de cele mai mari 4 punctaje </w:t>
      </w:r>
      <w:r w:rsidR="28BFC1C0">
        <w:rPr>
          <w:rFonts w:ascii="Arial" w:hAnsi="Arial" w:cs="Arial"/>
          <w:sz w:val="24"/>
          <w:szCs w:val="24"/>
          <w:lang w:val="ro-RO"/>
        </w:rPr>
        <w:t>-</w:t>
      </w:r>
      <w:r w:rsidR="00F639DF">
        <w:rPr>
          <w:rFonts w:ascii="Arial" w:hAnsi="Arial" w:cs="Arial"/>
          <w:sz w:val="24"/>
          <w:szCs w:val="24"/>
          <w:lang w:val="ro-RO"/>
        </w:rPr>
        <w:t>obținute (există posibilitatea ca mai multe persoane să a</w:t>
      </w:r>
      <w:r w:rsidR="00273A6A">
        <w:rPr>
          <w:rFonts w:ascii="Arial" w:hAnsi="Arial" w:cs="Arial"/>
          <w:sz w:val="24"/>
          <w:szCs w:val="24"/>
          <w:lang w:val="ro-RO"/>
        </w:rPr>
        <w:t xml:space="preserve">ibă același punctaj). </w:t>
      </w:r>
    </w:p>
    <w:p xmlns:wp14="http://schemas.microsoft.com/office/word/2010/wordml" w:rsidR="00377AA6" w:rsidP="00273A6A" w:rsidRDefault="00273A6A" w14:paraId="1033FD7B"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Activitățile organizate de X</w:t>
      </w:r>
      <w:r w:rsidR="00F639DF">
        <w:rPr>
          <w:rFonts w:ascii="Arial" w:hAnsi="Arial" w:cs="Arial"/>
          <w:sz w:val="24"/>
          <w:szCs w:val="24"/>
          <w:lang w:val="ro-RO"/>
        </w:rPr>
        <w:t>, cu excepția concursurilor off-line, se pot desfășura pe durata mai multor zile</w:t>
      </w:r>
      <w:r>
        <w:rPr>
          <w:rFonts w:ascii="Arial" w:hAnsi="Arial" w:cs="Arial"/>
          <w:sz w:val="24"/>
          <w:szCs w:val="24"/>
          <w:lang w:val="ro-RO"/>
        </w:rPr>
        <w:t>, care este precizată dinainte</w:t>
      </w:r>
      <w:r w:rsidR="00F639DF">
        <w:rPr>
          <w:rFonts w:ascii="Arial" w:hAnsi="Arial" w:cs="Arial"/>
          <w:sz w:val="24"/>
          <w:szCs w:val="24"/>
          <w:lang w:val="ro-RO"/>
        </w:rPr>
        <w:t xml:space="preserve">. Pentru concursurile online se cunoaște site-ul, iar participanții la cursurile de perfecționare cunosc numărul de credite transferabile alocate.  </w:t>
      </w:r>
    </w:p>
    <w:p xmlns:wp14="http://schemas.microsoft.com/office/word/2010/wordml" w:rsidR="00377AA6" w:rsidRDefault="00F639DF" w14:paraId="64517227" wp14:textId="77777777">
      <w:pPr>
        <w:spacing w:after="0" w:line="240" w:lineRule="auto"/>
        <w:jc w:val="both"/>
        <w:rPr>
          <w:rFonts w:ascii="Arial" w:hAnsi="Arial"/>
          <w:sz w:val="24"/>
        </w:rPr>
      </w:pPr>
      <w:r>
        <w:rPr>
          <w:rFonts w:ascii="Arial" w:hAnsi="Arial"/>
          <w:sz w:val="24"/>
        </w:rPr>
        <w:tab/>
      </w:r>
      <w:r>
        <w:rPr>
          <w:rFonts w:ascii="Arial" w:hAnsi="Arial"/>
          <w:sz w:val="24"/>
        </w:rPr>
        <w:t>Pentru o bun</w:t>
      </w:r>
      <w:r>
        <w:rPr>
          <w:rFonts w:ascii="Arial" w:hAnsi="Arial" w:cs="Arial"/>
          <w:sz w:val="24"/>
          <w:szCs w:val="24"/>
          <w:lang w:val="ro-RO"/>
        </w:rPr>
        <w:t>ă</w:t>
      </w:r>
      <w:r w:rsidR="00FB187C">
        <w:rPr>
          <w:rFonts w:ascii="Arial" w:hAnsi="Arial" w:cs="Arial"/>
          <w:sz w:val="24"/>
          <w:szCs w:val="24"/>
          <w:lang w:val="ro-RO"/>
        </w:rPr>
        <w:t xml:space="preserve"> </w:t>
      </w:r>
      <w:r>
        <w:rPr>
          <w:rFonts w:ascii="Arial" w:hAnsi="Arial"/>
          <w:sz w:val="24"/>
        </w:rPr>
        <w:t>desf</w:t>
      </w:r>
      <w:r>
        <w:rPr>
          <w:rFonts w:ascii="Arial" w:hAnsi="Arial" w:cs="Arial"/>
          <w:sz w:val="24"/>
          <w:szCs w:val="24"/>
          <w:lang w:val="ro-RO"/>
        </w:rPr>
        <w:t>ăș</w:t>
      </w:r>
      <w:r>
        <w:rPr>
          <w:rFonts w:ascii="Arial" w:hAnsi="Arial"/>
          <w:sz w:val="24"/>
        </w:rPr>
        <w:t xml:space="preserve">urare a programelor, </w:t>
      </w:r>
      <w:r>
        <w:rPr>
          <w:rFonts w:ascii="Arial" w:hAnsi="Arial" w:cs="Arial"/>
          <w:sz w:val="24"/>
          <w:szCs w:val="24"/>
          <w:lang w:val="ro-RO"/>
        </w:rPr>
        <w:t>î</w:t>
      </w:r>
      <w:r>
        <w:rPr>
          <w:rFonts w:ascii="Arial" w:hAnsi="Arial"/>
          <w:sz w:val="24"/>
        </w:rPr>
        <w:t>nregistrarea se face obligatoriu cu nume</w:t>
      </w:r>
      <w:r w:rsidR="00FB187C">
        <w:rPr>
          <w:rFonts w:ascii="Arial" w:hAnsi="Arial"/>
          <w:sz w:val="24"/>
        </w:rPr>
        <w:t xml:space="preserve"> </w:t>
      </w:r>
      <w:r>
        <w:rPr>
          <w:rFonts w:ascii="Arial" w:hAnsi="Arial" w:cs="Arial"/>
          <w:sz w:val="24"/>
          <w:szCs w:val="24"/>
          <w:lang w:val="ro-RO"/>
        </w:rPr>
        <w:t>ș</w:t>
      </w:r>
      <w:r>
        <w:rPr>
          <w:rFonts w:ascii="Arial" w:hAnsi="Arial"/>
          <w:sz w:val="24"/>
        </w:rPr>
        <w:t>i CNP. Ȋn</w:t>
      </w:r>
      <w:r w:rsidR="00FB187C">
        <w:rPr>
          <w:rFonts w:ascii="Arial" w:hAnsi="Arial"/>
          <w:sz w:val="24"/>
        </w:rPr>
        <w:t xml:space="preserve"> </w:t>
      </w:r>
      <w:r>
        <w:rPr>
          <w:rFonts w:ascii="Arial" w:hAnsi="Arial"/>
          <w:sz w:val="24"/>
        </w:rPr>
        <w:t>acest</w:t>
      </w:r>
      <w:r w:rsidR="00FB187C">
        <w:rPr>
          <w:rFonts w:ascii="Arial" w:hAnsi="Arial"/>
          <w:sz w:val="24"/>
        </w:rPr>
        <w:t xml:space="preserve"> </w:t>
      </w:r>
      <w:r>
        <w:rPr>
          <w:rFonts w:ascii="Arial" w:hAnsi="Arial"/>
          <w:sz w:val="24"/>
        </w:rPr>
        <w:t>fel se poate</w:t>
      </w:r>
      <w:r w:rsidR="00FB187C">
        <w:rPr>
          <w:rFonts w:ascii="Arial" w:hAnsi="Arial"/>
          <w:sz w:val="24"/>
        </w:rPr>
        <w:t xml:space="preserve"> </w:t>
      </w:r>
      <w:r>
        <w:rPr>
          <w:rFonts w:ascii="Arial" w:hAnsi="Arial"/>
          <w:sz w:val="24"/>
        </w:rPr>
        <w:t>verifica automat validitatea</w:t>
      </w:r>
      <w:r w:rsidR="00FB187C">
        <w:rPr>
          <w:rFonts w:ascii="Arial" w:hAnsi="Arial"/>
          <w:sz w:val="24"/>
        </w:rPr>
        <w:t xml:space="preserve"> </w:t>
      </w:r>
      <w:r>
        <w:rPr>
          <w:rFonts w:ascii="Arial" w:hAnsi="Arial"/>
          <w:sz w:val="24"/>
        </w:rPr>
        <w:t>unei</w:t>
      </w:r>
      <w:r w:rsidR="00FB187C">
        <w:rPr>
          <w:rFonts w:ascii="Arial" w:hAnsi="Arial"/>
          <w:sz w:val="24"/>
        </w:rPr>
        <w:t xml:space="preserve"> </w:t>
      </w:r>
      <w:r>
        <w:rPr>
          <w:rFonts w:ascii="Arial" w:hAnsi="Arial"/>
          <w:sz w:val="24"/>
        </w:rPr>
        <w:t>valori</w:t>
      </w:r>
      <w:r w:rsidR="00FB187C">
        <w:rPr>
          <w:rFonts w:ascii="Arial" w:hAnsi="Arial"/>
          <w:sz w:val="24"/>
        </w:rPr>
        <w:t xml:space="preserve"> </w:t>
      </w:r>
      <w:r>
        <w:rPr>
          <w:rFonts w:ascii="Arial" w:hAnsi="Arial"/>
          <w:sz w:val="24"/>
        </w:rPr>
        <w:t>introduse (13 cifre, pozi</w:t>
      </w:r>
      <w:r>
        <w:rPr>
          <w:rFonts w:ascii="Arial" w:hAnsi="Arial" w:cs="Arial"/>
          <w:sz w:val="24"/>
          <w:szCs w:val="24"/>
          <w:lang w:val="ro-RO"/>
        </w:rPr>
        <w:t>ț</w:t>
      </w:r>
      <w:r>
        <w:rPr>
          <w:rFonts w:ascii="Arial" w:hAnsi="Arial"/>
          <w:sz w:val="24"/>
        </w:rPr>
        <w:t>iile 2-3 reprezent</w:t>
      </w:r>
      <w:r>
        <w:rPr>
          <w:rFonts w:ascii="Ubuntu" w:hAnsi="Ubuntu"/>
          <w:sz w:val="24"/>
        </w:rPr>
        <w:t>ȃ</w:t>
      </w:r>
      <w:r>
        <w:rPr>
          <w:rFonts w:ascii="Arial" w:hAnsi="Arial"/>
          <w:sz w:val="24"/>
        </w:rPr>
        <w:t>nd</w:t>
      </w:r>
      <w:r w:rsidR="00FB187C">
        <w:rPr>
          <w:rFonts w:ascii="Arial" w:hAnsi="Arial"/>
          <w:sz w:val="24"/>
        </w:rPr>
        <w:t xml:space="preserve"> </w:t>
      </w:r>
      <w:r>
        <w:rPr>
          <w:rFonts w:ascii="Arial" w:hAnsi="Arial"/>
          <w:sz w:val="24"/>
        </w:rPr>
        <w:t>anul</w:t>
      </w:r>
      <w:r w:rsidR="00FB187C">
        <w:rPr>
          <w:rFonts w:ascii="Arial" w:hAnsi="Arial"/>
          <w:sz w:val="24"/>
        </w:rPr>
        <w:t xml:space="preserve"> </w:t>
      </w:r>
      <w:r>
        <w:rPr>
          <w:rFonts w:ascii="Arial" w:hAnsi="Arial"/>
          <w:sz w:val="24"/>
        </w:rPr>
        <w:t>na</w:t>
      </w:r>
      <w:r>
        <w:rPr>
          <w:rFonts w:ascii="Arial" w:hAnsi="Arial" w:cs="Arial"/>
          <w:sz w:val="24"/>
          <w:szCs w:val="24"/>
          <w:lang w:val="ro-RO"/>
        </w:rPr>
        <w:t>ș</w:t>
      </w:r>
      <w:r>
        <w:rPr>
          <w:rFonts w:ascii="Arial" w:hAnsi="Arial"/>
          <w:sz w:val="24"/>
        </w:rPr>
        <w:t>terii, 4-5 luna</w:t>
      </w:r>
      <w:r w:rsidR="00FB187C">
        <w:rPr>
          <w:rFonts w:ascii="Arial" w:hAnsi="Arial"/>
          <w:sz w:val="24"/>
        </w:rPr>
        <w:t xml:space="preserve"> </w:t>
      </w:r>
      <w:r>
        <w:rPr>
          <w:rFonts w:ascii="Arial" w:hAnsi="Arial" w:cs="Arial"/>
          <w:sz w:val="24"/>
          <w:szCs w:val="24"/>
          <w:lang w:val="ro-RO"/>
        </w:rPr>
        <w:t>ș</w:t>
      </w:r>
      <w:r>
        <w:rPr>
          <w:rFonts w:ascii="Arial" w:hAnsi="Arial"/>
          <w:sz w:val="24"/>
        </w:rPr>
        <w:t>i 6-7 ziua), se poate</w:t>
      </w:r>
      <w:r w:rsidR="00FB187C">
        <w:rPr>
          <w:rFonts w:ascii="Arial" w:hAnsi="Arial"/>
          <w:sz w:val="24"/>
        </w:rPr>
        <w:t xml:space="preserve"> </w:t>
      </w:r>
      <w:r>
        <w:rPr>
          <w:rFonts w:ascii="Arial" w:hAnsi="Arial"/>
          <w:sz w:val="24"/>
        </w:rPr>
        <w:t>restric</w:t>
      </w:r>
      <w:r>
        <w:rPr>
          <w:rFonts w:ascii="Arial" w:hAnsi="Arial" w:cs="Arial"/>
          <w:sz w:val="24"/>
          <w:szCs w:val="24"/>
          <w:lang w:val="ro-RO"/>
        </w:rPr>
        <w:t>ț</w:t>
      </w:r>
      <w:r>
        <w:rPr>
          <w:rFonts w:ascii="Arial" w:hAnsi="Arial"/>
          <w:sz w:val="24"/>
        </w:rPr>
        <w:t>iona automat particip</w:t>
      </w:r>
      <w:r>
        <w:rPr>
          <w:rFonts w:ascii="Arial" w:hAnsi="Arial" w:cs="Arial"/>
          <w:sz w:val="24"/>
          <w:szCs w:val="24"/>
          <w:lang w:val="ro-RO"/>
        </w:rPr>
        <w:t>area</w:t>
      </w:r>
      <w:r>
        <w:rPr>
          <w:rFonts w:ascii="Arial" w:hAnsi="Arial"/>
          <w:sz w:val="24"/>
        </w:rPr>
        <w:t xml:space="preserve"> l</w:t>
      </w:r>
      <w:r w:rsidR="00273A6A">
        <w:rPr>
          <w:rFonts w:ascii="Arial" w:hAnsi="Arial"/>
          <w:sz w:val="24"/>
        </w:rPr>
        <w:t>a concursuri</w:t>
      </w:r>
      <w:r w:rsidR="00FB187C">
        <w:rPr>
          <w:rFonts w:ascii="Arial" w:hAnsi="Arial"/>
          <w:sz w:val="24"/>
        </w:rPr>
        <w:t xml:space="preserve"> </w:t>
      </w:r>
      <w:r w:rsidR="00273A6A">
        <w:rPr>
          <w:rFonts w:ascii="Arial" w:hAnsi="Arial"/>
          <w:sz w:val="24"/>
        </w:rPr>
        <w:t>doar</w:t>
      </w:r>
      <w:r w:rsidR="00FB187C">
        <w:rPr>
          <w:rFonts w:ascii="Arial" w:hAnsi="Arial"/>
          <w:sz w:val="24"/>
        </w:rPr>
        <w:t xml:space="preserve"> </w:t>
      </w:r>
      <w:r w:rsidR="00273A6A">
        <w:rPr>
          <w:rFonts w:ascii="Arial" w:hAnsi="Arial"/>
          <w:sz w:val="24"/>
        </w:rPr>
        <w:t>pentru</w:t>
      </w:r>
      <w:r w:rsidR="00FB187C">
        <w:rPr>
          <w:rFonts w:ascii="Arial" w:hAnsi="Arial"/>
          <w:sz w:val="24"/>
        </w:rPr>
        <w:t xml:space="preserve"> </w:t>
      </w:r>
      <w:r w:rsidR="00273A6A">
        <w:rPr>
          <w:rFonts w:ascii="Arial" w:hAnsi="Arial"/>
          <w:sz w:val="24"/>
        </w:rPr>
        <w:t>elevi</w:t>
      </w:r>
      <w:r w:rsidR="00FB187C">
        <w:rPr>
          <w:rFonts w:ascii="Arial" w:hAnsi="Arial"/>
          <w:sz w:val="24"/>
        </w:rPr>
        <w:t xml:space="preserve"> </w:t>
      </w:r>
      <w:r w:rsidR="00273A6A">
        <w:rPr>
          <w:rFonts w:ascii="Arial" w:hAnsi="Arial"/>
          <w:sz w:val="24"/>
        </w:rPr>
        <w:t>și</w:t>
      </w:r>
      <w:r>
        <w:rPr>
          <w:rFonts w:ascii="Arial" w:hAnsi="Arial"/>
          <w:sz w:val="24"/>
        </w:rPr>
        <w:t xml:space="preserve"> se poate</w:t>
      </w:r>
      <w:r w:rsidR="00FB187C">
        <w:rPr>
          <w:rFonts w:ascii="Arial" w:hAnsi="Arial"/>
          <w:sz w:val="24"/>
        </w:rPr>
        <w:t xml:space="preserve"> </w:t>
      </w:r>
      <w:r>
        <w:rPr>
          <w:rFonts w:ascii="Arial" w:hAnsi="Arial"/>
          <w:sz w:val="24"/>
        </w:rPr>
        <w:t>stopa</w:t>
      </w:r>
      <w:r w:rsidR="00FB187C">
        <w:rPr>
          <w:rFonts w:ascii="Arial" w:hAnsi="Arial"/>
          <w:sz w:val="24"/>
        </w:rPr>
        <w:t xml:space="preserve"> </w:t>
      </w:r>
      <w:r>
        <w:rPr>
          <w:rFonts w:ascii="Arial" w:hAnsi="Arial" w:cs="Arial"/>
          <w:sz w:val="24"/>
          <w:szCs w:val="24"/>
          <w:lang w:val="ro-RO"/>
        </w:rPr>
        <w:t>î</w:t>
      </w:r>
      <w:r>
        <w:rPr>
          <w:rFonts w:ascii="Arial" w:hAnsi="Arial"/>
          <w:sz w:val="24"/>
        </w:rPr>
        <w:t>ncerc</w:t>
      </w:r>
      <w:r>
        <w:rPr>
          <w:rFonts w:ascii="Arial" w:hAnsi="Arial" w:cs="Arial"/>
          <w:sz w:val="24"/>
          <w:szCs w:val="24"/>
          <w:lang w:val="ro-RO"/>
        </w:rPr>
        <w:t>area</w:t>
      </w:r>
      <w:r>
        <w:rPr>
          <w:rFonts w:ascii="Arial" w:hAnsi="Arial"/>
          <w:sz w:val="24"/>
        </w:rPr>
        <w:t xml:space="preserve"> de fraud</w:t>
      </w:r>
      <w:r>
        <w:rPr>
          <w:rFonts w:ascii="Arial" w:hAnsi="Arial" w:cs="Arial"/>
          <w:sz w:val="24"/>
          <w:szCs w:val="24"/>
          <w:lang w:val="ro-RO"/>
        </w:rPr>
        <w:t>ă</w:t>
      </w:r>
      <w:r w:rsidR="00FB187C">
        <w:rPr>
          <w:rFonts w:ascii="Arial" w:hAnsi="Arial" w:cs="Arial"/>
          <w:sz w:val="24"/>
          <w:szCs w:val="24"/>
          <w:lang w:val="ro-RO"/>
        </w:rPr>
        <w:t xml:space="preserve"> </w:t>
      </w:r>
      <w:r>
        <w:rPr>
          <w:rFonts w:ascii="Arial" w:hAnsi="Arial"/>
          <w:sz w:val="24"/>
        </w:rPr>
        <w:t>prin</w:t>
      </w:r>
      <w:r w:rsidR="00FB187C">
        <w:rPr>
          <w:rFonts w:ascii="Arial" w:hAnsi="Arial"/>
          <w:sz w:val="24"/>
        </w:rPr>
        <w:t xml:space="preserve"> </w:t>
      </w:r>
      <w:r>
        <w:rPr>
          <w:rFonts w:ascii="Arial" w:hAnsi="Arial" w:cs="Arial"/>
          <w:sz w:val="24"/>
          <w:szCs w:val="24"/>
          <w:lang w:val="ro-RO"/>
        </w:rPr>
        <w:t>î</w:t>
      </w:r>
      <w:r>
        <w:rPr>
          <w:rFonts w:ascii="Arial" w:hAnsi="Arial"/>
          <w:sz w:val="24"/>
        </w:rPr>
        <w:t>nscrierea</w:t>
      </w:r>
      <w:r w:rsidR="00FB187C">
        <w:rPr>
          <w:rFonts w:ascii="Arial" w:hAnsi="Arial"/>
          <w:sz w:val="24"/>
        </w:rPr>
        <w:t xml:space="preserve"> </w:t>
      </w:r>
      <w:r>
        <w:rPr>
          <w:rFonts w:ascii="Arial" w:hAnsi="Arial"/>
          <w:sz w:val="24"/>
        </w:rPr>
        <w:t>mai</w:t>
      </w:r>
      <w:r w:rsidR="00FB187C">
        <w:rPr>
          <w:rFonts w:ascii="Arial" w:hAnsi="Arial"/>
          <w:sz w:val="24"/>
        </w:rPr>
        <w:t xml:space="preserve"> </w:t>
      </w:r>
      <w:r>
        <w:rPr>
          <w:rFonts w:ascii="Arial" w:hAnsi="Arial"/>
          <w:sz w:val="24"/>
        </w:rPr>
        <w:t>multor</w:t>
      </w:r>
      <w:r w:rsidR="00FB187C">
        <w:rPr>
          <w:rFonts w:ascii="Arial" w:hAnsi="Arial"/>
          <w:sz w:val="24"/>
        </w:rPr>
        <w:t xml:space="preserve"> </w:t>
      </w:r>
      <w:r>
        <w:rPr>
          <w:rFonts w:ascii="Arial" w:hAnsi="Arial"/>
          <w:sz w:val="24"/>
        </w:rPr>
        <w:t>participan</w:t>
      </w:r>
      <w:r>
        <w:rPr>
          <w:rFonts w:ascii="Arial" w:hAnsi="Arial" w:cs="Arial"/>
          <w:sz w:val="24"/>
          <w:szCs w:val="24"/>
          <w:lang w:val="ro-RO"/>
        </w:rPr>
        <w:t>ț</w:t>
      </w:r>
      <w:r>
        <w:rPr>
          <w:rFonts w:ascii="Arial" w:hAnsi="Arial"/>
          <w:sz w:val="24"/>
        </w:rPr>
        <w:t>i</w:t>
      </w:r>
      <w:r w:rsidR="00FB187C">
        <w:rPr>
          <w:rFonts w:ascii="Arial" w:hAnsi="Arial"/>
          <w:sz w:val="24"/>
        </w:rPr>
        <w:t xml:space="preserve"> </w:t>
      </w:r>
      <w:r>
        <w:rPr>
          <w:rFonts w:ascii="Arial" w:hAnsi="Arial"/>
          <w:sz w:val="24"/>
        </w:rPr>
        <w:t>pe</w:t>
      </w:r>
      <w:r w:rsidR="00FB187C">
        <w:rPr>
          <w:rFonts w:ascii="Arial" w:hAnsi="Arial"/>
          <w:sz w:val="24"/>
        </w:rPr>
        <w:t xml:space="preserve"> </w:t>
      </w:r>
      <w:r>
        <w:rPr>
          <w:rFonts w:ascii="Arial" w:hAnsi="Arial"/>
          <w:sz w:val="24"/>
        </w:rPr>
        <w:t>baza</w:t>
      </w:r>
      <w:r w:rsidR="00FB187C">
        <w:rPr>
          <w:rFonts w:ascii="Arial" w:hAnsi="Arial"/>
          <w:sz w:val="24"/>
        </w:rPr>
        <w:t xml:space="preserve"> </w:t>
      </w:r>
      <w:r>
        <w:rPr>
          <w:rFonts w:ascii="Arial" w:hAnsi="Arial"/>
          <w:sz w:val="24"/>
        </w:rPr>
        <w:t>aceluiasi CNP.</w:t>
      </w:r>
    </w:p>
    <w:p xmlns:wp14="http://schemas.microsoft.com/office/word/2010/wordml" w:rsidR="00377AA6" w:rsidRDefault="00377AA6" w14:paraId="5DAB6C7B" wp14:textId="77777777">
      <w:pPr>
        <w:spacing w:after="0" w:line="240" w:lineRule="auto"/>
        <w:jc w:val="both"/>
        <w:rPr>
          <w:rFonts w:ascii="Arial" w:hAnsi="Arial"/>
          <w:sz w:val="24"/>
        </w:rPr>
      </w:pPr>
    </w:p>
    <w:p xmlns:wp14="http://schemas.microsoft.com/office/word/2010/wordml" w:rsidR="00377AA6" w:rsidRDefault="00377AA6" w14:paraId="02EB378F" wp14:textId="77777777">
      <w:pPr>
        <w:spacing w:after="0" w:line="240" w:lineRule="auto"/>
        <w:jc w:val="both"/>
        <w:rPr>
          <w:rFonts w:ascii="Arial" w:hAnsi="Arial" w:cs="Arial"/>
          <w:sz w:val="24"/>
          <w:szCs w:val="24"/>
          <w:lang w:val="ro-RO"/>
        </w:rPr>
      </w:pPr>
    </w:p>
    <w:p xmlns:wp14="http://schemas.microsoft.com/office/word/2010/wordml" w:rsidR="00377AA6" w:rsidRDefault="00F639DF" w14:paraId="1B445CA1" wp14:textId="77777777">
      <w:pPr>
        <w:spacing w:after="0" w:line="240" w:lineRule="auto"/>
        <w:jc w:val="both"/>
        <w:rPr>
          <w:rFonts w:ascii="Arial" w:hAnsi="Arial" w:cs="Arial"/>
          <w:sz w:val="24"/>
          <w:szCs w:val="24"/>
          <w:lang w:val="ro-RO"/>
        </w:rPr>
      </w:pPr>
      <w:r>
        <w:rPr>
          <w:rFonts w:ascii="Arial" w:hAnsi="Arial" w:cs="Arial"/>
          <w:sz w:val="24"/>
          <w:szCs w:val="24"/>
          <w:u w:val="single"/>
          <w:lang w:val="ro-RO"/>
        </w:rPr>
        <w:t>Cerințe</w:t>
      </w:r>
    </w:p>
    <w:p xmlns:wp14="http://schemas.microsoft.com/office/word/2010/wordml" w:rsidR="00377AA6" w:rsidRDefault="00377AA6" w14:paraId="6A05A809" wp14:textId="77777777">
      <w:pPr>
        <w:spacing w:after="0" w:line="240" w:lineRule="auto"/>
        <w:jc w:val="both"/>
        <w:rPr>
          <w:rFonts w:ascii="Arial" w:hAnsi="Arial"/>
        </w:rPr>
      </w:pPr>
    </w:p>
    <w:p xmlns:wp14="http://schemas.microsoft.com/office/word/2010/wordml" w:rsidR="00656A66" w:rsidP="00656A66" w:rsidRDefault="00F639DF" w14:paraId="64A9233F"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Organizația non-profit X a implementat un program C++, orientat obiect, care să gestioneze programele pe anul în curs. Progamul citește de la tastatură datele participanților, câte unul pe rând, grupați pe programul la care s-au inscris și îi afișează</w:t>
      </w:r>
      <w:r w:rsidR="00AB56DD">
        <w:rPr>
          <w:rFonts w:ascii="Arial" w:hAnsi="Arial" w:cs="Arial"/>
          <w:sz w:val="24"/>
          <w:szCs w:val="24"/>
          <w:lang w:val="ro-RO"/>
        </w:rPr>
        <w:t xml:space="preserve"> </w:t>
      </w:r>
      <w:r w:rsidR="00273A6A">
        <w:rPr>
          <w:rFonts w:ascii="Arial" w:hAnsi="Arial" w:cs="Arial"/>
          <w:sz w:val="24"/>
          <w:szCs w:val="24"/>
          <w:lang w:val="ro-RO"/>
        </w:rPr>
        <w:t>după anumite criterii, împreună cu toate datele lor</w:t>
      </w:r>
      <w:r>
        <w:rPr>
          <w:rFonts w:ascii="Arial" w:hAnsi="Arial" w:cs="Arial"/>
          <w:sz w:val="24"/>
          <w:szCs w:val="24"/>
          <w:lang w:val="ro-RO"/>
        </w:rPr>
        <w:t xml:space="preserve">. </w:t>
      </w:r>
    </w:p>
    <w:p xmlns:wp14="http://schemas.microsoft.com/office/word/2010/wordml" w:rsidR="00377AA6" w:rsidP="00656A66" w:rsidRDefault="00F639DF" w14:paraId="06F536C3" wp14:textId="77777777">
      <w:pPr>
        <w:spacing w:after="0" w:line="240" w:lineRule="auto"/>
        <w:ind w:firstLine="720"/>
        <w:jc w:val="both"/>
        <w:rPr>
          <w:rFonts w:ascii="Arial" w:hAnsi="Arial" w:cs="Arial"/>
          <w:sz w:val="24"/>
          <w:szCs w:val="24"/>
          <w:lang w:val="ro-RO"/>
        </w:rPr>
      </w:pPr>
      <w:r>
        <w:rPr>
          <w:rFonts w:ascii="Arial" w:hAnsi="Arial" w:cs="Arial"/>
          <w:sz w:val="24"/>
          <w:szCs w:val="24"/>
          <w:lang w:val="ro-RO"/>
        </w:rPr>
        <w:t>În acest scop, programul este prevăzut cu un meniu, iar un utilizator poate să opteze între:</w:t>
      </w:r>
    </w:p>
    <w:p xmlns:wp14="http://schemas.microsoft.com/office/word/2010/wordml" w:rsidR="00377AA6" w:rsidRDefault="00273A6A" w14:paraId="4BF4E608" wp14:textId="77777777">
      <w:pPr>
        <w:pStyle w:val="ListParagraph"/>
        <w:numPr>
          <w:ilvl w:val="0"/>
          <w:numId w:val="2"/>
        </w:numPr>
        <w:spacing w:after="120" w:line="240" w:lineRule="auto"/>
        <w:jc w:val="both"/>
        <w:rPr>
          <w:rFonts w:ascii="Arial" w:hAnsi="Arial" w:cs="Arial"/>
          <w:sz w:val="24"/>
          <w:szCs w:val="24"/>
          <w:lang w:val="ro-RO"/>
        </w:rPr>
      </w:pPr>
      <w:r>
        <w:rPr>
          <w:rFonts w:ascii="Arial" w:hAnsi="Arial" w:cs="Arial"/>
          <w:sz w:val="24"/>
          <w:szCs w:val="24"/>
          <w:lang w:val="ro-RO"/>
        </w:rPr>
        <w:t>a adăuga un număr de n participanți la o anumită activitate organizată de X, cu toate datele lor</w:t>
      </w:r>
      <w:r w:rsidR="00F639DF">
        <w:rPr>
          <w:rFonts w:ascii="Arial" w:hAnsi="Arial" w:cs="Arial"/>
          <w:sz w:val="24"/>
          <w:szCs w:val="24"/>
          <w:lang w:val="ro-RO"/>
        </w:rPr>
        <w:t>;</w:t>
      </w:r>
    </w:p>
    <w:p xmlns:wp14="http://schemas.microsoft.com/office/word/2010/wordml" w:rsidR="00377AA6" w:rsidRDefault="00F639DF" w14:paraId="4B8F2562" wp14:textId="77777777">
      <w:pPr>
        <w:pStyle w:val="ListParagraph"/>
        <w:numPr>
          <w:ilvl w:val="0"/>
          <w:numId w:val="2"/>
        </w:numPr>
        <w:spacing w:after="120" w:line="240" w:lineRule="auto"/>
        <w:jc w:val="both"/>
        <w:rPr>
          <w:rFonts w:ascii="Arial" w:hAnsi="Arial" w:cs="Arial"/>
          <w:sz w:val="24"/>
          <w:szCs w:val="24"/>
          <w:lang w:val="ro-RO"/>
        </w:rPr>
      </w:pPr>
      <w:r>
        <w:rPr>
          <w:rFonts w:ascii="Arial" w:hAnsi="Arial" w:cs="Arial"/>
          <w:sz w:val="24"/>
          <w:szCs w:val="24"/>
          <w:lang w:val="ro-RO"/>
        </w:rPr>
        <w:t>a afișa alfabetic</w:t>
      </w:r>
      <w:r w:rsidR="00CC364A">
        <w:rPr>
          <w:rFonts w:ascii="Arial" w:hAnsi="Arial" w:cs="Arial"/>
          <w:sz w:val="24"/>
          <w:szCs w:val="24"/>
          <w:lang w:val="ro-RO"/>
        </w:rPr>
        <w:t xml:space="preserve"> </w:t>
      </w:r>
      <w:r>
        <w:rPr>
          <w:rFonts w:ascii="Arial" w:hAnsi="Arial" w:cs="Arial"/>
          <w:sz w:val="24"/>
          <w:szCs w:val="24"/>
          <w:lang w:val="ro-RO"/>
        </w:rPr>
        <w:t>participanții</w:t>
      </w:r>
      <w:r w:rsidR="00273A6A">
        <w:rPr>
          <w:rFonts w:ascii="Arial" w:hAnsi="Arial" w:cs="Arial"/>
          <w:sz w:val="24"/>
          <w:szCs w:val="24"/>
          <w:lang w:val="ro-RO"/>
        </w:rPr>
        <w:t>, grupați pe activitatea</w:t>
      </w:r>
      <w:r>
        <w:rPr>
          <w:rFonts w:ascii="Arial" w:hAnsi="Arial" w:cs="Arial"/>
          <w:sz w:val="24"/>
          <w:szCs w:val="24"/>
          <w:lang w:val="ro-RO"/>
        </w:rPr>
        <w:t xml:space="preserve"> la care s-au inscris;</w:t>
      </w:r>
    </w:p>
    <w:p xmlns:wp14="http://schemas.microsoft.com/office/word/2010/wordml" w:rsidR="00377AA6" w:rsidRDefault="00F639DF" w14:paraId="3D944BF4" wp14:textId="76742255">
      <w:pPr>
        <w:pStyle w:val="ListParagraph"/>
        <w:numPr>
          <w:ilvl w:val="0"/>
          <w:numId w:val="2"/>
        </w:numPr>
        <w:spacing w:after="120" w:line="240" w:lineRule="auto"/>
        <w:jc w:val="both"/>
        <w:rPr>
          <w:rFonts w:ascii="Arial" w:hAnsi="Arial" w:cs="Arial"/>
          <w:sz w:val="24"/>
          <w:szCs w:val="24"/>
          <w:lang w:val="ro-RO"/>
        </w:rPr>
      </w:pPr>
      <w:r w:rsidRPr="35C86079" w:rsidR="00F639DF">
        <w:rPr>
          <w:rFonts w:ascii="Arial" w:hAnsi="Arial" w:cs="Arial"/>
          <w:sz w:val="24"/>
          <w:szCs w:val="24"/>
          <w:lang w:val="ro-RO"/>
        </w:rPr>
        <w:t>a afiș</w:t>
      </w:r>
      <w:r w:rsidRPr="35C86079" w:rsidR="00273A6A">
        <w:rPr>
          <w:rFonts w:ascii="Arial" w:hAnsi="Arial" w:cs="Arial"/>
          <w:sz w:val="24"/>
          <w:szCs w:val="24"/>
          <w:lang w:val="ro-RO"/>
        </w:rPr>
        <w:t xml:space="preserve">a </w:t>
      </w:r>
      <w:r w:rsidRPr="35C86079" w:rsidR="00F639DF">
        <w:rPr>
          <w:rFonts w:ascii="Arial" w:hAnsi="Arial" w:cs="Arial"/>
          <w:sz w:val="24"/>
          <w:szCs w:val="24"/>
          <w:lang w:val="ro-RO"/>
        </w:rPr>
        <w:t>alfaetic</w:t>
      </w:r>
      <w:r w:rsidRPr="35C86079" w:rsidR="00CC364A">
        <w:rPr>
          <w:rFonts w:ascii="Arial" w:hAnsi="Arial" w:cs="Arial"/>
          <w:sz w:val="24"/>
          <w:szCs w:val="24"/>
          <w:lang w:val="ro-RO"/>
        </w:rPr>
        <w:t xml:space="preserve"> </w:t>
      </w:r>
      <w:r w:rsidRPr="35C86079" w:rsidR="00273A6A">
        <w:rPr>
          <w:rFonts w:ascii="Arial" w:hAnsi="Arial" w:cs="Arial"/>
          <w:sz w:val="24"/>
          <w:szCs w:val="24"/>
          <w:lang w:val="ro-RO"/>
        </w:rPr>
        <w:t xml:space="preserve">participanții la toate </w:t>
      </w:r>
      <w:r w:rsidRPr="35C86079" w:rsidR="41685254">
        <w:rPr>
          <w:rFonts w:ascii="Arial" w:hAnsi="Arial" w:cs="Arial"/>
          <w:sz w:val="24"/>
          <w:szCs w:val="24"/>
          <w:lang w:val="ro-RO"/>
        </w:rPr>
        <w:t>activitățile</w:t>
      </w:r>
      <w:r w:rsidRPr="35C86079" w:rsidR="00273A6A">
        <w:rPr>
          <w:rFonts w:ascii="Arial" w:hAnsi="Arial" w:cs="Arial"/>
          <w:sz w:val="24"/>
          <w:szCs w:val="24"/>
          <w:lang w:val="ro-RO"/>
        </w:rPr>
        <w:t xml:space="preserve"> care încep într-o </w:t>
      </w:r>
      <w:r w:rsidRPr="35C86079" w:rsidR="00F639DF">
        <w:rPr>
          <w:rFonts w:ascii="Arial" w:hAnsi="Arial" w:cs="Arial"/>
          <w:sz w:val="24"/>
          <w:szCs w:val="24"/>
          <w:lang w:val="ro-RO"/>
        </w:rPr>
        <w:t>zi</w:t>
      </w:r>
      <w:r w:rsidRPr="35C86079" w:rsidR="00273A6A">
        <w:rPr>
          <w:rFonts w:ascii="Arial" w:hAnsi="Arial" w:cs="Arial"/>
          <w:sz w:val="24"/>
          <w:szCs w:val="24"/>
          <w:lang w:val="ro-RO"/>
        </w:rPr>
        <w:t xml:space="preserve"> dată</w:t>
      </w:r>
      <w:r w:rsidRPr="35C86079" w:rsidR="00F639DF">
        <w:rPr>
          <w:rFonts w:ascii="Arial" w:hAnsi="Arial" w:cs="Arial"/>
          <w:sz w:val="24"/>
          <w:szCs w:val="24"/>
          <w:lang w:val="ro-RO"/>
        </w:rPr>
        <w:t>;</w:t>
      </w:r>
    </w:p>
    <w:p xmlns:wp14="http://schemas.microsoft.com/office/word/2010/wordml" w:rsidR="00377AA6" w:rsidRDefault="00F639DF" w14:paraId="27CDD5F5" wp14:textId="77777777">
      <w:pPr>
        <w:pStyle w:val="ListParagraph"/>
        <w:numPr>
          <w:ilvl w:val="0"/>
          <w:numId w:val="2"/>
        </w:numPr>
        <w:spacing w:after="120" w:line="240" w:lineRule="auto"/>
        <w:jc w:val="both"/>
        <w:rPr>
          <w:rFonts w:ascii="Arial" w:hAnsi="Arial" w:cs="Arial"/>
          <w:sz w:val="24"/>
          <w:szCs w:val="24"/>
          <w:lang w:val="ro-RO"/>
        </w:rPr>
      </w:pPr>
      <w:r>
        <w:rPr>
          <w:rFonts w:ascii="Arial" w:hAnsi="Arial" w:cs="Arial"/>
          <w:sz w:val="24"/>
          <w:szCs w:val="24"/>
          <w:lang w:val="ro-RO"/>
        </w:rPr>
        <w:t>a afișa premiantii concursurilor în ordinea descrescătoare a rezultatelor și profesorii participanți la cursuri, în ordine alfabetică, pentru toate activitățile organizate de X</w:t>
      </w:r>
      <w:bookmarkStart w:name="_GoBack" w:id="1"/>
      <w:bookmarkEnd w:id="1"/>
      <w:r>
        <w:rPr>
          <w:rFonts w:ascii="Arial" w:hAnsi="Arial" w:cs="Arial"/>
          <w:sz w:val="24"/>
          <w:szCs w:val="24"/>
          <w:lang w:val="ro-RO"/>
        </w:rPr>
        <w:t>.</w:t>
      </w:r>
    </w:p>
    <w:p xmlns:wp14="http://schemas.microsoft.com/office/word/2010/wordml" w:rsidR="00377AA6" w:rsidRDefault="00377AA6" w14:paraId="5A39BBE3" wp14:textId="77777777">
      <w:pPr>
        <w:pStyle w:val="ListParagraph"/>
        <w:spacing w:after="120" w:line="240" w:lineRule="auto"/>
        <w:jc w:val="both"/>
        <w:rPr>
          <w:rFonts w:ascii="Arial" w:hAnsi="Arial"/>
        </w:rPr>
      </w:pPr>
    </w:p>
    <w:p xmlns:wp14="http://schemas.microsoft.com/office/word/2010/wordml" w:rsidR="00273A6A" w:rsidRDefault="00273A6A" w14:paraId="41C8F396" wp14:textId="77777777">
      <w:pPr>
        <w:suppressAutoHyphens w:val="0"/>
        <w:spacing w:after="0"/>
        <w:rPr>
          <w:rFonts w:ascii="Arial" w:hAnsi="Arial" w:cs="Arial"/>
          <w:sz w:val="24"/>
          <w:szCs w:val="24"/>
          <w:u w:val="single"/>
          <w:lang w:val="ro-RO"/>
        </w:rPr>
      </w:pPr>
      <w:r>
        <w:rPr>
          <w:rFonts w:ascii="Arial" w:hAnsi="Arial" w:cs="Arial"/>
          <w:sz w:val="24"/>
          <w:szCs w:val="24"/>
          <w:u w:val="single"/>
          <w:lang w:val="ro-RO"/>
        </w:rPr>
        <w:br w:type="page"/>
      </w:r>
    </w:p>
    <w:p xmlns:wp14="http://schemas.microsoft.com/office/word/2010/wordml" w:rsidR="00377AA6" w:rsidRDefault="00F639DF" w14:paraId="61706F97" wp14:textId="77777777">
      <w:pPr>
        <w:spacing w:after="0" w:line="240" w:lineRule="auto"/>
        <w:jc w:val="both"/>
        <w:rPr>
          <w:rFonts w:ascii="Arial" w:hAnsi="Arial" w:cs="Arial"/>
          <w:sz w:val="24"/>
          <w:szCs w:val="24"/>
          <w:u w:val="single"/>
          <w:lang w:val="ro-RO"/>
        </w:rPr>
      </w:pPr>
      <w:r>
        <w:rPr>
          <w:rFonts w:ascii="Arial" w:hAnsi="Arial" w:cs="Arial"/>
          <w:sz w:val="24"/>
          <w:szCs w:val="24"/>
          <w:u w:val="single"/>
          <w:lang w:val="ro-RO"/>
        </w:rPr>
        <w:lastRenderedPageBreak/>
        <w:t>Precizări</w:t>
      </w:r>
    </w:p>
    <w:p xmlns:wp14="http://schemas.microsoft.com/office/word/2010/wordml" w:rsidR="00377AA6" w:rsidRDefault="00377AA6" w14:paraId="72A3D3EC" wp14:textId="77777777">
      <w:pPr>
        <w:spacing w:after="0" w:line="240" w:lineRule="auto"/>
        <w:jc w:val="both"/>
        <w:rPr>
          <w:rFonts w:ascii="Arial" w:hAnsi="Arial" w:cs="Arial"/>
          <w:sz w:val="24"/>
          <w:szCs w:val="24"/>
          <w:u w:val="single"/>
          <w:lang w:val="ro-RO"/>
        </w:rPr>
      </w:pPr>
    </w:p>
    <w:p xmlns:wp14="http://schemas.microsoft.com/office/word/2010/wordml" w:rsidR="00377AA6" w:rsidRDefault="00F639DF" w14:paraId="24FA5734"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Timpul de lucru este de 90 de minute. </w:t>
      </w:r>
    </w:p>
    <w:p xmlns:wp14="http://schemas.microsoft.com/office/word/2010/wordml" w:rsidR="00377AA6" w:rsidRDefault="00F639DF" w14:paraId="5FA2E42E"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La sfârșitul timpului de lucru, studenții vor salva pe stick-ul de memorie al profesorului supraveghetor fișierul sursă cu extensia cpp. Acesta trebuie să conțină pe primul rând un comentariu cu numele și prenumele studentului, grupa și compilatorul folosit.</w:t>
      </w:r>
    </w:p>
    <w:p xmlns:wp14="http://schemas.microsoft.com/office/word/2010/wordml" w:rsidR="00377AA6" w:rsidRDefault="00F639DF" w14:paraId="21846017"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xmlns:wp14="http://schemas.microsoft.com/office/word/2010/wordml" w:rsidR="00377AA6" w:rsidRDefault="00F639DF" w14:paraId="53CA9DE0"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Se acceptă și soluții parțiale, care nu respectă toate cerințele din enunț, dar sunt funcționale. Acestea vor fi depunctate corespunzător. </w:t>
      </w:r>
    </w:p>
    <w:p xmlns:wp14="http://schemas.microsoft.com/office/word/2010/wordml" w:rsidR="00377AA6" w:rsidRDefault="00F639DF" w14:paraId="0909A467"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În implementarea programului se vor utiliza cât mai multe dintre noțiunile de programare orientată pe obiecte, care au fost studiate pe parcursul semestrului și care se potrivesc cerințelor din enunț.</w:t>
      </w:r>
    </w:p>
    <w:p xmlns:wp14="http://schemas.microsoft.com/office/word/2010/wordml" w:rsidR="00377AA6" w:rsidRDefault="00F639DF" w14:paraId="464F2F9F"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Condițiile minimale de promovare a testului sunt ca programul să fie scris cu clase și să citească participanții unul câte unul, grupați pe programul ales, să le memoreze datele și apoi să ii afișeze.</w:t>
      </w:r>
    </w:p>
    <w:p xmlns:wp14="http://schemas.microsoft.com/office/word/2010/wordml" w:rsidR="00377AA6" w:rsidRDefault="00F639DF" w14:paraId="2924E50D" wp14:textId="77777777">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Orice tentativă de fraudă se va pedepsi conform regulamentelor Universității.</w:t>
      </w:r>
    </w:p>
    <w:p xmlns:wp14="http://schemas.microsoft.com/office/word/2010/wordml" w:rsidR="00377AA6" w:rsidRDefault="00377AA6" w14:paraId="0D0B940D" wp14:textId="77777777">
      <w:pPr>
        <w:spacing w:after="0" w:line="240" w:lineRule="auto"/>
        <w:jc w:val="both"/>
        <w:rPr>
          <w:rFonts w:ascii="Arial" w:hAnsi="Arial"/>
        </w:rPr>
      </w:pPr>
    </w:p>
    <w:sectPr w:rsidR="00377AA6" w:rsidSect="00793347">
      <w:pgSz w:w="12240" w:h="15840" w:orient="portrait"/>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Ubuntu">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414B8F"/>
    <w:multiLevelType w:val="multilevel"/>
    <w:tmpl w:val="EA6E3F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5DB22C1"/>
    <w:multiLevelType w:val="multilevel"/>
    <w:tmpl w:val="1DA2351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nsid w:val="55EB6778"/>
    <w:multiLevelType w:val="multilevel"/>
    <w:tmpl w:val="66880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compat/>
  <w:rsids>
    <w:rsidRoot w:val="00377AA6"/>
    <w:rsid w:val="00273A6A"/>
    <w:rsid w:val="00377AA6"/>
    <w:rsid w:val="00656A66"/>
    <w:rsid w:val="00793347"/>
    <w:rsid w:val="00A823C8"/>
    <w:rsid w:val="00AB56DD"/>
    <w:rsid w:val="00CC364A"/>
    <w:rsid w:val="00F639DF"/>
    <w:rsid w:val="00FB187C"/>
    <w:rsid w:val="28BFC1C0"/>
    <w:rsid w:val="2F3BF396"/>
    <w:rsid w:val="35C86079"/>
    <w:rsid w:val="41685254"/>
    <w:rsid w:val="42F4E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86E3B7"/>
  <w15:docId w15:val="{47C271EA-FD3A-4BE4-A904-4B9344B4C65F}"/>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Calibri" w:hAnsi="Calibri" w:eastAsia="Droid Sans Fallback"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93347"/>
    <w:pPr>
      <w:suppressAutoHyphens/>
      <w:spacing w:after="200"/>
    </w:pPr>
    <w:rPr>
      <w:color w:val="00000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B41CE8"/>
    <w:rPr>
      <w:color w:val="0000FF"/>
      <w:u w:val="single"/>
    </w:rPr>
  </w:style>
  <w:style w:type="character" w:styleId="ListLabel1" w:customStyle="1">
    <w:name w:val="ListLabel 1"/>
    <w:rsid w:val="00793347"/>
    <w:rPr>
      <w:rFonts w:cs="Courier New"/>
    </w:rPr>
  </w:style>
  <w:style w:type="character" w:styleId="ListLabel2" w:customStyle="1">
    <w:name w:val="ListLabel 2"/>
    <w:rsid w:val="00793347"/>
    <w:rPr>
      <w:rFonts w:cs="Courier New"/>
    </w:rPr>
  </w:style>
  <w:style w:type="character" w:styleId="ListLabel3" w:customStyle="1">
    <w:name w:val="ListLabel 3"/>
    <w:rsid w:val="00793347"/>
    <w:rPr>
      <w:rFonts w:cs="Symbol"/>
    </w:rPr>
  </w:style>
  <w:style w:type="character" w:styleId="ListLabel4" w:customStyle="1">
    <w:name w:val="ListLabel 4"/>
    <w:rsid w:val="00793347"/>
    <w:rPr>
      <w:rFonts w:cs="Courier New"/>
    </w:rPr>
  </w:style>
  <w:style w:type="character" w:styleId="ListLabel5" w:customStyle="1">
    <w:name w:val="ListLabel 5"/>
    <w:rsid w:val="00793347"/>
    <w:rPr>
      <w:rFonts w:cs="Wingdings"/>
    </w:rPr>
  </w:style>
  <w:style w:type="character" w:styleId="ListLabel6" w:customStyle="1">
    <w:name w:val="ListLabel 6"/>
    <w:rsid w:val="00793347"/>
    <w:rPr>
      <w:rFonts w:cs="Symbol"/>
    </w:rPr>
  </w:style>
  <w:style w:type="character" w:styleId="ListLabel7" w:customStyle="1">
    <w:name w:val="ListLabel 7"/>
    <w:rsid w:val="00793347"/>
    <w:rPr>
      <w:rFonts w:cs="Courier New"/>
    </w:rPr>
  </w:style>
  <w:style w:type="character" w:styleId="ListLabel8" w:customStyle="1">
    <w:name w:val="ListLabel 8"/>
    <w:rsid w:val="00793347"/>
    <w:rPr>
      <w:rFonts w:cs="Wingdings"/>
    </w:rPr>
  </w:style>
  <w:style w:type="character" w:styleId="ListLabel9" w:customStyle="1">
    <w:name w:val="ListLabel 9"/>
    <w:rsid w:val="00793347"/>
    <w:rPr>
      <w:rFonts w:cs="Symbol"/>
    </w:rPr>
  </w:style>
  <w:style w:type="character" w:styleId="ListLabel10" w:customStyle="1">
    <w:name w:val="ListLabel 10"/>
    <w:rsid w:val="00793347"/>
    <w:rPr>
      <w:rFonts w:cs="Courier New"/>
    </w:rPr>
  </w:style>
  <w:style w:type="character" w:styleId="ListLabel11" w:customStyle="1">
    <w:name w:val="ListLabel 11"/>
    <w:rsid w:val="00793347"/>
    <w:rPr>
      <w:rFonts w:cs="Wingdings"/>
    </w:rPr>
  </w:style>
  <w:style w:type="paragraph" w:styleId="Heading" w:customStyle="1">
    <w:name w:val="Heading"/>
    <w:basedOn w:val="Normal"/>
    <w:next w:val="TextBody"/>
    <w:rsid w:val="00793347"/>
    <w:pPr>
      <w:keepNext/>
      <w:spacing w:before="240" w:after="120"/>
    </w:pPr>
    <w:rPr>
      <w:rFonts w:ascii="Liberation Sans" w:hAnsi="Liberation Sans" w:cs="FreeSans"/>
      <w:sz w:val="28"/>
      <w:szCs w:val="28"/>
    </w:rPr>
  </w:style>
  <w:style w:type="paragraph" w:styleId="TextBody" w:customStyle="1">
    <w:name w:val="Text Body"/>
    <w:basedOn w:val="Normal"/>
    <w:rsid w:val="00793347"/>
    <w:pPr>
      <w:spacing w:after="140" w:line="288" w:lineRule="auto"/>
    </w:pPr>
  </w:style>
  <w:style w:type="paragraph" w:styleId="List">
    <w:name w:val="List"/>
    <w:basedOn w:val="TextBody"/>
    <w:rsid w:val="00793347"/>
    <w:rPr>
      <w:rFonts w:cs="FreeSans"/>
    </w:rPr>
  </w:style>
  <w:style w:type="paragraph" w:styleId="Caption">
    <w:name w:val="caption"/>
    <w:basedOn w:val="Normal"/>
    <w:rsid w:val="00793347"/>
    <w:pPr>
      <w:suppressLineNumbers/>
      <w:spacing w:before="120" w:after="120"/>
    </w:pPr>
    <w:rPr>
      <w:rFonts w:cs="FreeSans"/>
      <w:i/>
      <w:iCs/>
      <w:sz w:val="24"/>
      <w:szCs w:val="24"/>
    </w:rPr>
  </w:style>
  <w:style w:type="paragraph" w:styleId="Index" w:customStyle="1">
    <w:name w:val="Index"/>
    <w:basedOn w:val="Normal"/>
    <w:rsid w:val="00793347"/>
    <w:pPr>
      <w:suppressLineNumbers/>
    </w:pPr>
    <w:rPr>
      <w:rFonts w:cs="FreeSans"/>
    </w:rPr>
  </w:style>
  <w:style w:type="paragraph" w:styleId="ListParagraph">
    <w:name w:val="List Paragraph"/>
    <w:basedOn w:val="Normal"/>
    <w:uiPriority w:val="34"/>
    <w:qFormat/>
    <w:rsid w:val="004C3C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41CE8"/>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character" w:customStyle="1" w:styleId="ListLabel9">
    <w:name w:val="ListLabel 9"/>
    <w:rPr>
      <w:rFonts w:cs="Symbol"/>
    </w:rPr>
  </w:style>
  <w:style w:type="character" w:customStyle="1" w:styleId="ListLabel10">
    <w:name w:val="ListLabel 10"/>
    <w:rPr>
      <w:rFonts w:cs="Courier New"/>
    </w:rPr>
  </w:style>
  <w:style w:type="character" w:customStyle="1" w:styleId="ListLabel11">
    <w:name w:val="ListLabel 11"/>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C3C2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microsoft.com/office/2007/relationships/stylesWithEffects" Target="stylesWithEffect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20237B531BC7419D2AB85F93BEE318" ma:contentTypeVersion="6" ma:contentTypeDescription="Create a new document." ma:contentTypeScope="" ma:versionID="52a64cded9fccd4b44119303737ba31c">
  <xsd:schema xmlns:xsd="http://www.w3.org/2001/XMLSchema" xmlns:xs="http://www.w3.org/2001/XMLSchema" xmlns:p="http://schemas.microsoft.com/office/2006/metadata/properties" xmlns:ns2="fe186ba3-3946-4875-95d9-7970dbc824b8" xmlns:ns3="8d91ec6d-b4d0-429e-a4e5-65de928320e8" targetNamespace="http://schemas.microsoft.com/office/2006/metadata/properties" ma:root="true" ma:fieldsID="961aad288f954b8bba3f0d56a006489f" ns2:_="" ns3:_="">
    <xsd:import namespace="fe186ba3-3946-4875-95d9-7970dbc824b8"/>
    <xsd:import namespace="8d91ec6d-b4d0-429e-a4e5-65de928320e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186ba3-3946-4875-95d9-7970dbc824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d91ec6d-b4d0-429e-a4e5-65de928320e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D32E87-F02A-4CF5-8BE2-5574ED4D9E36}"/>
</file>

<file path=customXml/itemProps2.xml><?xml version="1.0" encoding="utf-8"?>
<ds:datastoreItem xmlns:ds="http://schemas.openxmlformats.org/officeDocument/2006/customXml" ds:itemID="{B4E0327F-5363-497E-B862-DBD5499B536A}"/>
</file>

<file path=customXml/itemProps3.xml><?xml version="1.0" encoding="utf-8"?>
<ds:datastoreItem xmlns:ds="http://schemas.openxmlformats.org/officeDocument/2006/customXml" ds:itemID="{BC7A09E5-E789-4C16-AA19-9DEE5BFFE6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Ank</dc:creator>
  <lastModifiedBy>David Leonard  Vilvoi</lastModifiedBy>
  <revision>8</revision>
  <lastPrinted>2015-05-27T13:37:00.0000000Z</lastPrinted>
  <dcterms:created xsi:type="dcterms:W3CDTF">2017-05-27T04:15:00.0000000Z</dcterms:created>
  <dcterms:modified xsi:type="dcterms:W3CDTF">2023-01-10T15:36:06.9598213Z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0x0101005920237B531BC7419D2AB85F93BEE318</vt:lpwstr>
  </property>
</Properties>
</file>