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firstLine="720"/>
        <w:jc w:val="center"/>
        <w:rPr>
          <w:b w:val="1"/>
          <w:sz w:val="26"/>
          <w:szCs w:val="26"/>
          <w:u w:val="single"/>
        </w:rPr>
      </w:pPr>
      <w:r w:rsidDel="00000000" w:rsidR="00000000" w:rsidRPr="00000000">
        <w:rPr>
          <w:b w:val="1"/>
          <w:sz w:val="26"/>
          <w:szCs w:val="26"/>
          <w:u w:val="single"/>
          <w:rtl w:val="0"/>
        </w:rPr>
        <w:t xml:space="preserve">Lululemon Data Management Strategy</w:t>
      </w:r>
    </w:p>
    <w:p w:rsidR="00000000" w:rsidDel="00000000" w:rsidP="00000000" w:rsidRDefault="00000000" w:rsidRPr="00000000" w14:paraId="00000002">
      <w:pPr>
        <w:spacing w:line="360" w:lineRule="auto"/>
        <w:ind w:firstLine="720"/>
        <w:rPr/>
      </w:pPr>
      <w:r w:rsidDel="00000000" w:rsidR="00000000" w:rsidRPr="00000000">
        <w:rPr>
          <w:rtl w:val="0"/>
        </w:rPr>
      </w:r>
    </w:p>
    <w:p w:rsidR="00000000" w:rsidDel="00000000" w:rsidP="00000000" w:rsidRDefault="00000000" w:rsidRPr="00000000" w14:paraId="00000003">
      <w:pPr>
        <w:spacing w:line="360" w:lineRule="auto"/>
        <w:ind w:left="0" w:firstLine="720"/>
        <w:jc w:val="both"/>
        <w:rPr/>
      </w:pPr>
      <w:r w:rsidDel="00000000" w:rsidR="00000000" w:rsidRPr="00000000">
        <w:rPr>
          <w:rtl w:val="0"/>
        </w:rPr>
        <w:t xml:space="preserve">Lululemon Athletica, established in 1998, started as a retail-focused company by distributing its products through its own physical stores, targeting yoga enthusiasts and the broader athletic apparel market. In its early years, Lululemon's data management practices relied on manual processes and localized customer insights. These processes were characterized by data silos with minimal integration between stores and corporate operations. By the late 2000s, Lululemon began adopting more advanced systems to integrate its supply chain, inventory management, and financial operations, aligning with the broader technological advancements in retail. This transition marked a significant shift in Lululemon’s approach to data, enabling the foundation for a strategic focus on data-driven decision-making. In 2009, Lululemon embraced digital transformation and expanded its e-commerce platform, which sets the stage for its current offensive and defensive data strategies.</w:t>
      </w:r>
    </w:p>
    <w:p w:rsidR="00000000" w:rsidDel="00000000" w:rsidP="00000000" w:rsidRDefault="00000000" w:rsidRPr="00000000" w14:paraId="00000004">
      <w:pPr>
        <w:spacing w:line="360" w:lineRule="auto"/>
        <w:ind w:left="0" w:firstLine="0"/>
        <w:jc w:val="both"/>
        <w:rPr/>
      </w:pPr>
      <w:r w:rsidDel="00000000" w:rsidR="00000000" w:rsidRPr="00000000">
        <w:rPr>
          <w:rtl w:val="0"/>
        </w:rPr>
      </w:r>
    </w:p>
    <w:p w:rsidR="00000000" w:rsidDel="00000000" w:rsidP="00000000" w:rsidRDefault="00000000" w:rsidRPr="00000000" w14:paraId="00000005">
      <w:pPr>
        <w:spacing w:line="360" w:lineRule="auto"/>
        <w:ind w:left="0" w:firstLine="720"/>
        <w:jc w:val="both"/>
        <w:rPr/>
      </w:pPr>
      <w:r w:rsidDel="00000000" w:rsidR="00000000" w:rsidRPr="00000000">
        <w:rPr>
          <w:rtl w:val="0"/>
        </w:rPr>
        <w:t xml:space="preserve">We believe that a predominantly offensive data strategy, with approximately an 80/20 split between offense and defense, would best serve Lululemon. Lululemon’s core values revolve around fostering strong customer relationships, driving innovation, and promoting wellness through high-quality products and experiences. Their main strategy emphasizes human relationships and customer engagement, and their current approach achieves this through quality innovative products, personalization and digital integration. In 2023, they implemented a cloud based RFID inventory management solution to many of their stores, increasing their use of data to enhance both backend supply chain process and overall customer experience. Overall, Lululemons benefits from being informed by their data to best understand their customers and enhance their customer relationships. For this reason, we believe their data management strategy should focus on an offensive use of data, while still keeping in mind the defensive operations that are necessary to keep the business running.</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b w:val="1"/>
        </w:rPr>
      </w:pPr>
      <w:r w:rsidDel="00000000" w:rsidR="00000000" w:rsidRPr="00000000">
        <w:rPr>
          <w:b w:val="1"/>
          <w:rtl w:val="0"/>
        </w:rPr>
        <w:t xml:space="preserve">Offensive</w:t>
      </w:r>
    </w:p>
    <w:p w:rsidR="00000000" w:rsidDel="00000000" w:rsidP="00000000" w:rsidRDefault="00000000" w:rsidRPr="00000000" w14:paraId="00000008">
      <w:pPr>
        <w:spacing w:line="360" w:lineRule="auto"/>
        <w:ind w:firstLine="720"/>
        <w:jc w:val="both"/>
        <w:rPr/>
      </w:pPr>
      <w:r w:rsidDel="00000000" w:rsidR="00000000" w:rsidRPr="00000000">
        <w:rPr>
          <w:rtl w:val="0"/>
        </w:rPr>
        <w:t xml:space="preserve">In 2022, Lululemon released their five-year growth plan which included a "Power of Three ×2" growth strategy. The main objectives of this plan are double men’s revenue, double digital revenue, and quadruple international revenue. One of Lululemon's core focuses is fostering strong customer relationships. Currently, this is mostly driven by committed employees who create a personalized experience for customers by making their in store sales strategy. As driving digital growth is becoming a key strategy, Lululemon should strive to mimic this in person sales approach to their online front by ensuring an equally exceptional and personalized experience</w:t>
      </w:r>
      <w:r w:rsidDel="00000000" w:rsidR="00000000" w:rsidRPr="00000000">
        <w:rPr>
          <w:b w:val="1"/>
          <w:rtl w:val="0"/>
        </w:rPr>
        <w:t xml:space="preserve">.</w:t>
      </w:r>
      <w:r w:rsidDel="00000000" w:rsidR="00000000" w:rsidRPr="00000000">
        <w:rPr>
          <w:rtl w:val="0"/>
        </w:rPr>
        <w:t xml:space="preserve"> By harnessing advanced analytics and modeling techniques, they can extract valuable customer insights from their digital data, enabling them to deepen engagement and deliver highly personalized experiences. By tapping into all of the available digital data about the customer, they can create an in-depth understanding of the digital customer and harness this information to create product recommendations and give the customer the same personal experience. Further, by having visibility into store metrics through RFID and customer analytics, they can have a real time view of where they are falling behind and where their successes are. This is one of the key reasons that an offensive strategy is important for a retail company with a customer focused business model like Lululemon.</w:t>
      </w:r>
    </w:p>
    <w:p w:rsidR="00000000" w:rsidDel="00000000" w:rsidP="00000000" w:rsidRDefault="00000000" w:rsidRPr="00000000" w14:paraId="00000009">
      <w:pPr>
        <w:spacing w:line="360" w:lineRule="auto"/>
        <w:ind w:firstLine="720"/>
        <w:rPr/>
      </w:pPr>
      <w:r w:rsidDel="00000000" w:rsidR="00000000" w:rsidRPr="00000000">
        <w:rPr>
          <w:rtl w:val="0"/>
        </w:rPr>
      </w:r>
    </w:p>
    <w:p w:rsidR="00000000" w:rsidDel="00000000" w:rsidP="00000000" w:rsidRDefault="00000000" w:rsidRPr="00000000" w14:paraId="0000000A">
      <w:pPr>
        <w:spacing w:line="360" w:lineRule="auto"/>
        <w:rPr>
          <w:b w:val="1"/>
        </w:rPr>
      </w:pPr>
      <w:r w:rsidDel="00000000" w:rsidR="00000000" w:rsidRPr="00000000">
        <w:rPr>
          <w:b w:val="1"/>
          <w:rtl w:val="0"/>
        </w:rPr>
        <w:t xml:space="preserve">Defensive</w:t>
      </w:r>
    </w:p>
    <w:p w:rsidR="00000000" w:rsidDel="00000000" w:rsidP="00000000" w:rsidRDefault="00000000" w:rsidRPr="00000000" w14:paraId="0000000B">
      <w:pPr>
        <w:spacing w:line="360" w:lineRule="auto"/>
        <w:ind w:firstLine="720"/>
        <w:jc w:val="both"/>
        <w:rPr/>
      </w:pPr>
      <w:r w:rsidDel="00000000" w:rsidR="00000000" w:rsidRPr="00000000">
        <w:rPr>
          <w:rtl w:val="0"/>
        </w:rPr>
        <w:t xml:space="preserve">The nature of the retail industry in which Lululemon competes gives it limited exposure to sensitive data and regulations, though data governance and quality management would allow for consistent and reliable data when implementing some of the offensive strategies mentioned earlier. In our research, we came across a job posting from Lululemon for a Product Data Governance Analyst role. In the role description, they state that their “ad-hoc data management practices” and “manual data activities, low data quality, and lack of data needed for complex analytics” are holding them back from growing with analytics (Lululemon Careers, 2024). For a growing retail company, it is increasingly important that there is focus on data integrity and standardization, especially for supply chain and finance purposes. In order to best leverage the insights contained from the RFID and the CRM, compliance with consistent data practices must be implemented throughout the company. To maintain healthy growth, Lululemon should ensure that they have defensive elements to their data strategy, because without these, the benefits of offensive capabilities diminish.</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