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מחקר ו-POC · 🏆 הפרויקט הזוכה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Model Kill-Switch Protocol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שאלת מחקר מרכזית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האם אפשר לממש סף חתימה מבוזר (M-מתוך-N) שמייצר חתימת Schnorr אחת מאוחדת — כך שמאמת חיצוני לא יכול להבחין בין "5 חתמו מתוך 5" ל"5 מתוך 9" — תוך שמירה על זמן אימות מהיר מספיק לאכיפה בזמן אמת?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ה-POC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מימוש FROST (Flexible Round-Optimized Schnorr Threshold signatures) עם 5 משתתפים מדומים, מדידת זמן אגירת החתימות החלקיות ואיחודן לחתימה אחת, והשוואה מול זמן אימות Ed25519 רגיל.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מסקנה</w:t>
      </w:r>
    </w:p>
    <w:p>
      <w:pPr>
        <w:pBdr>
          <w:top w:val="single" w:color="2F6F68" w:sz="4" w:space="4"/>
          <w:bottom w:val="single" w:color="2F6F68" w:sz="4" w:space="4"/>
          <w:left w:val="single" w:color="2F6F68" w:sz="4" w:space="4"/>
          <w:right w:val="single" w:color="2F6F68" w:sz="4" w:space="4"/>
        </w:pBdr>
        <w:shd w:fill="E4EFEC" w:val="clear"/>
        <w:bidi/>
        <w:spacing w:after="200" w:before="100"/>
        <w:jc w:val="right"/>
      </w:pPr>
      <w:r>
        <w:rPr>
          <w:rFonts w:ascii="Arial" w:cs="Arial" w:eastAsia="Arial" w:hAnsi="Arial"/>
          <w:i/>
          <w:iCs/>
          <w:color w:val="2F6F68"/>
          <w:sz w:val="21"/>
          <w:szCs w:val="21"/>
        </w:rPr>
        <w:t xml:space="preserve">זמן האימות הסופי כמעט זהה לחתימה בודדת (מתחת ל-10ms) — כל העלות נמצאת בשלב איסוף החתימות החלקיות, לא באימות עצמו, מה שהופך את המנגנון לישים לאכיפה בזמן אמת ברשת.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2026-09-30T10:54:54.497Z</dcterms:created>
  <dcterms:modified xsi:type="dcterms:W3CDTF">2026-09-30T10:54:54.497Z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