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0EE4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1</w:t>
      </w:r>
    </w:p>
    <w:p w14:paraId="1790FDD3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מעטים האירועים שהצליחו לחבר בין ברני </w:t>
      </w:r>
      <w:proofErr w:type="spellStart"/>
      <w:r w:rsidRPr="00131379">
        <w:rPr>
          <w:rtl/>
        </w:rPr>
        <w:t>סנדרס</w:t>
      </w:r>
      <w:proofErr w:type="spellEnd"/>
      <w:r w:rsidRPr="00131379">
        <w:rPr>
          <w:rtl/>
        </w:rPr>
        <w:t xml:space="preserve"> וסטיב </w:t>
      </w:r>
      <w:proofErr w:type="spellStart"/>
      <w:r w:rsidRPr="00131379">
        <w:rPr>
          <w:rtl/>
        </w:rPr>
        <w:t>באנון</w:t>
      </w:r>
      <w:proofErr w:type="spellEnd"/>
      <w:r w:rsidRPr="00131379">
        <w:rPr>
          <w:rtl/>
        </w:rPr>
        <w:t xml:space="preserve"> — שני קולות פוליטיים חריפים מהקצוות הנגדיים של המפה הפוליטית האמריקאית — לעמדה משותפת. אבל "</w:t>
      </w:r>
      <w:proofErr w:type="spellStart"/>
      <w:r w:rsidRPr="00131379">
        <w:rPr>
          <w:rtl/>
        </w:rPr>
        <w:t>האסיפה</w:t>
      </w:r>
      <w:proofErr w:type="spellEnd"/>
      <w:r w:rsidRPr="00131379">
        <w:rPr>
          <w:rtl/>
        </w:rPr>
        <w:t xml:space="preserve"> הפרו-אנושית" (</w:t>
      </w:r>
      <w:r w:rsidRPr="00131379">
        <w:t>Pro-Human Assembly</w:t>
      </w:r>
      <w:r w:rsidRPr="00131379">
        <w:rPr>
          <w:rtl/>
        </w:rPr>
        <w:t xml:space="preserve">) בוושינגטון ב-15 בספטמבר, כינוס של אנשים המודאגים מההתקדמות המהירה של הבינה המלאכותית, הצליחה בכך. שניהם הזהירו מפני הכוח הבלתי מרוסן של "אוליגרכי </w:t>
      </w:r>
      <w:proofErr w:type="spellStart"/>
      <w:r w:rsidRPr="00131379">
        <w:rPr>
          <w:rtl/>
        </w:rPr>
        <w:t>הטק</w:t>
      </w:r>
      <w:proofErr w:type="spellEnd"/>
      <w:r w:rsidRPr="00131379">
        <w:rPr>
          <w:rtl/>
        </w:rPr>
        <w:t xml:space="preserve">" וקראו לחקיקה דחופה שתאט את הטכנולוגיה. דונלד </w:t>
      </w:r>
      <w:proofErr w:type="spellStart"/>
      <w:r w:rsidRPr="00131379">
        <w:rPr>
          <w:rtl/>
        </w:rPr>
        <w:t>טראמפ</w:t>
      </w:r>
      <w:proofErr w:type="spellEnd"/>
      <w:r w:rsidRPr="00131379">
        <w:rPr>
          <w:rtl/>
        </w:rPr>
        <w:t xml:space="preserve">, הנשיא, לא מתרגש מגל הדרישות הזה. לדבריו ברשת חברתית, הטענות על הסיכונים של </w:t>
      </w:r>
      <w:r w:rsidRPr="00131379">
        <w:t>AI</w:t>
      </w:r>
      <w:r w:rsidRPr="00131379">
        <w:rPr>
          <w:rtl/>
        </w:rPr>
        <w:t xml:space="preserve"> לאנושות הן "תרמית" (</w:t>
      </w:r>
      <w:r w:rsidRPr="00131379">
        <w:t>hoax</w:t>
      </w:r>
      <w:r w:rsidRPr="00131379">
        <w:rPr>
          <w:rtl/>
        </w:rPr>
        <w:t>). לשיטתו, המטרה של ארה"ב היא לנצח את סין; מי שתומך בהאטת הפיתוח הם "בוגדים" (</w:t>
      </w:r>
      <w:proofErr w:type="spellStart"/>
      <w:r w:rsidRPr="00131379">
        <w:t>treasonists</w:t>
      </w:r>
      <w:proofErr w:type="spellEnd"/>
      <w:r w:rsidRPr="00131379">
        <w:rPr>
          <w:rtl/>
        </w:rPr>
        <w:t>).</w:t>
      </w:r>
    </w:p>
    <w:p w14:paraId="30663596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רקע קצר:</w:t>
      </w:r>
      <w:r w:rsidRPr="00131379">
        <w:rPr>
          <w:rtl/>
        </w:rPr>
        <w:t xml:space="preserve"> ברני </w:t>
      </w:r>
      <w:proofErr w:type="spellStart"/>
      <w:r w:rsidRPr="00131379">
        <w:rPr>
          <w:rtl/>
        </w:rPr>
        <w:t>סנדרס</w:t>
      </w:r>
      <w:proofErr w:type="spellEnd"/>
      <w:r w:rsidRPr="00131379">
        <w:rPr>
          <w:rtl/>
        </w:rPr>
        <w:t xml:space="preserve"> — סנטור עצמאי-סוציאליסטי </w:t>
      </w:r>
      <w:proofErr w:type="spellStart"/>
      <w:r w:rsidRPr="00131379">
        <w:rPr>
          <w:rtl/>
        </w:rPr>
        <w:t>מוורמונט</w:t>
      </w:r>
      <w:proofErr w:type="spellEnd"/>
      <w:r w:rsidRPr="00131379">
        <w:rPr>
          <w:rtl/>
        </w:rPr>
        <w:t xml:space="preserve">, מהקול השמאלי ביותר בקונגרס. סטיב </w:t>
      </w:r>
      <w:proofErr w:type="spellStart"/>
      <w:r w:rsidRPr="00131379">
        <w:rPr>
          <w:rtl/>
        </w:rPr>
        <w:t>באנון</w:t>
      </w:r>
      <w:proofErr w:type="spellEnd"/>
      <w:r w:rsidRPr="00131379">
        <w:rPr>
          <w:rtl/>
        </w:rPr>
        <w:t xml:space="preserve"> — פובליציסט וממנהיגי הימין הלאומני-פופוליסטי, לשעבר יועץ בכיר בממשל </w:t>
      </w:r>
      <w:proofErr w:type="spellStart"/>
      <w:r w:rsidRPr="00131379">
        <w:rPr>
          <w:rtl/>
        </w:rPr>
        <w:t>טראמפ</w:t>
      </w:r>
      <w:proofErr w:type="spellEnd"/>
      <w:r w:rsidRPr="00131379">
        <w:rPr>
          <w:rtl/>
        </w:rPr>
        <w:t xml:space="preserve"> הראשון. העובדה ששניהם מוצאים שפה משותפת נגד "אוליגרכים טכנולוגיים" ממחישה שהחשש מ-</w:t>
      </w:r>
      <w:r w:rsidRPr="00131379">
        <w:t>AI</w:t>
      </w:r>
      <w:r w:rsidRPr="00131379">
        <w:rPr>
          <w:rtl/>
        </w:rPr>
        <w:t xml:space="preserve"> חוצה את הפער האידיאולוגי הרגיל שמאל-ימין בארה"ב.</w:t>
      </w:r>
    </w:p>
    <w:p w14:paraId="5C227C3B" w14:textId="77777777" w:rsidR="00131379" w:rsidRPr="00131379" w:rsidRDefault="00131379" w:rsidP="00131379">
      <w:pPr>
        <w:rPr>
          <w:rtl/>
        </w:rPr>
      </w:pPr>
      <w:r w:rsidRPr="00131379">
        <w:pict w14:anchorId="62E56404">
          <v:rect id="_x0000_i1103" style="width:0;height:1.5pt" o:hralign="center" o:hrstd="t" o:hr="t" fillcolor="#a0a0a0" stroked="f"/>
        </w:pict>
      </w:r>
    </w:p>
    <w:p w14:paraId="3204BAE0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2</w:t>
      </w:r>
    </w:p>
    <w:p w14:paraId="7A81FC3D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בימים האחרונים, המומנטום הפוליטי לרגולציה מחמירה יותר צבר תאוצה בקצב חריג. </w:t>
      </w:r>
      <w:proofErr w:type="spellStart"/>
      <w:r w:rsidRPr="00131379">
        <w:rPr>
          <w:rtl/>
        </w:rPr>
        <w:t>האסיפה</w:t>
      </w:r>
      <w:proofErr w:type="spellEnd"/>
      <w:r w:rsidRPr="00131379">
        <w:rPr>
          <w:rtl/>
        </w:rPr>
        <w:t xml:space="preserve"> הפרו-אנושית וגל הפוסטים של </w:t>
      </w:r>
      <w:proofErr w:type="spellStart"/>
      <w:r w:rsidRPr="00131379">
        <w:rPr>
          <w:rtl/>
        </w:rPr>
        <w:t>טראמפ</w:t>
      </w:r>
      <w:proofErr w:type="spellEnd"/>
      <w:r w:rsidRPr="00131379">
        <w:rPr>
          <w:rtl/>
        </w:rPr>
        <w:t xml:space="preserve"> בנושא הגיעו פחות משבוע אחרי התפטרות פומבית של ג'ייקוב </w:t>
      </w:r>
      <w:proofErr w:type="spellStart"/>
      <w:r w:rsidRPr="00131379">
        <w:rPr>
          <w:rtl/>
        </w:rPr>
        <w:t>קוקסון</w:t>
      </w:r>
      <w:proofErr w:type="spellEnd"/>
      <w:r w:rsidRPr="00131379">
        <w:rPr>
          <w:rtl/>
        </w:rPr>
        <w:t>, חוקר בחברת ה-</w:t>
      </w:r>
      <w:r w:rsidRPr="00131379">
        <w:t>AI Anthropic</w:t>
      </w:r>
      <w:r w:rsidRPr="00131379">
        <w:rPr>
          <w:rtl/>
        </w:rPr>
        <w:t xml:space="preserve">. </w:t>
      </w:r>
      <w:proofErr w:type="spellStart"/>
      <w:r w:rsidRPr="00131379">
        <w:rPr>
          <w:rtl/>
        </w:rPr>
        <w:t>קוקסון</w:t>
      </w:r>
      <w:proofErr w:type="spellEnd"/>
      <w:r w:rsidRPr="00131379">
        <w:rPr>
          <w:rtl/>
        </w:rPr>
        <w:t xml:space="preserve"> טען שהוא ועמיתיו מאמינים ש-</w:t>
      </w:r>
      <w:r w:rsidRPr="00131379">
        <w:t>AI</w:t>
      </w:r>
      <w:r w:rsidRPr="00131379">
        <w:rPr>
          <w:rtl/>
        </w:rPr>
        <w:t xml:space="preserve"> עלול "להרוג את כולנו" עד סוף העשור — הודעה שהוא מיהר להעביר גם בערוצי טלוויזיה בשעות השיא. מדען בכיר נוסף בחברה העריך את הסבירות להכחדת האנושות ביותר מ-10%. הדברים גרמו לפוליטיקאים רבים "להתעורר" ולשים לב.</w:t>
      </w:r>
    </w:p>
    <w:p w14:paraId="67B69A55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רקע קצר:</w:t>
      </w:r>
      <w:r w:rsidRPr="00131379">
        <w:rPr>
          <w:rtl/>
        </w:rPr>
        <w:t xml:space="preserve"> </w:t>
      </w:r>
      <w:r w:rsidRPr="00131379">
        <w:t>Anthropic</w:t>
      </w:r>
      <w:r w:rsidRPr="00131379">
        <w:rPr>
          <w:rtl/>
        </w:rPr>
        <w:t xml:space="preserve"> היא אחת מחברות ה-</w:t>
      </w:r>
      <w:r w:rsidRPr="00131379">
        <w:t>AI</w:t>
      </w:r>
      <w:r w:rsidRPr="00131379">
        <w:rPr>
          <w:rtl/>
        </w:rPr>
        <w:t xml:space="preserve"> המובילות (מפתחת את קלוד, המודל שאני מבוסס עליו). המשקל של הפרישה הזו נובע מכך שמדובר בחוקר מבפנים, מחברה שנחשבת דווקא לזהירה יחסית בתחום ה-</w:t>
      </w:r>
      <w:r w:rsidRPr="00131379">
        <w:t>AI safety</w:t>
      </w:r>
      <w:r w:rsidRPr="00131379">
        <w:rPr>
          <w:rtl/>
        </w:rPr>
        <w:t xml:space="preserve"> — לא מבקר חיצוני.</w:t>
      </w:r>
    </w:p>
    <w:p w14:paraId="634B978D" w14:textId="77777777" w:rsidR="00131379" w:rsidRPr="00131379" w:rsidRDefault="00131379" w:rsidP="00131379">
      <w:pPr>
        <w:rPr>
          <w:rtl/>
        </w:rPr>
      </w:pPr>
      <w:r w:rsidRPr="00131379">
        <w:pict w14:anchorId="153AE079">
          <v:rect id="_x0000_i1104" style="width:0;height:1.5pt" o:hralign="center" o:hrstd="t" o:hr="t" fillcolor="#a0a0a0" stroked="f"/>
        </w:pict>
      </w:r>
    </w:p>
    <w:p w14:paraId="6601F2E8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3</w:t>
      </w:r>
    </w:p>
    <w:p w14:paraId="73D0A3B1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למרות הפוליטיקה המעורבת של </w:t>
      </w:r>
      <w:proofErr w:type="spellStart"/>
      <w:r w:rsidRPr="00131379">
        <w:rPr>
          <w:rtl/>
        </w:rPr>
        <w:t>האסיפה</w:t>
      </w:r>
      <w:proofErr w:type="spellEnd"/>
      <w:r w:rsidRPr="00131379">
        <w:rPr>
          <w:rtl/>
        </w:rPr>
        <w:t xml:space="preserve"> הפרו-אנושית, נותר פער מפלגתי ברור. הקים </w:t>
      </w:r>
      <w:proofErr w:type="spellStart"/>
      <w:r w:rsidRPr="00131379">
        <w:rPr>
          <w:rtl/>
        </w:rPr>
        <w:t>ג'פריס</w:t>
      </w:r>
      <w:proofErr w:type="spellEnd"/>
      <w:r w:rsidRPr="00131379">
        <w:rPr>
          <w:rtl/>
        </w:rPr>
        <w:t xml:space="preserve"> וצ'אק שומר, מנהיגי הדמוקרטים בבית הנבחרים ובסנאט בהתאמה, קראו לפעולה דחופה. מייק ג'ונסון, יו"ר הבית הרפובליקני, הזהיר מפני רגולציה נמהרת: "אם הקונגרס פשוט יזנק פנימה ויעשה מין מושב חירום כדי לנסות להסדיר </w:t>
      </w:r>
      <w:r w:rsidRPr="00131379">
        <w:t>AI</w:t>
      </w:r>
      <w:r w:rsidRPr="00131379">
        <w:rPr>
          <w:rtl/>
        </w:rPr>
        <w:t>, נפסיד את המרוץ מול סין", אמר. לטענתו, על מעבדות ה-</w:t>
      </w:r>
      <w:r w:rsidRPr="00131379">
        <w:t>AI</w:t>
      </w:r>
      <w:r w:rsidRPr="00131379">
        <w:rPr>
          <w:rtl/>
        </w:rPr>
        <w:t xml:space="preserve"> "לפקח על עצמן".</w:t>
      </w:r>
    </w:p>
    <w:p w14:paraId="2624AF58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רקע קצר:</w:t>
      </w:r>
      <w:r w:rsidRPr="00131379">
        <w:rPr>
          <w:rtl/>
        </w:rPr>
        <w:t xml:space="preserve"> זה חוזר על הקו המרכזי שרואים בכל הכתבה — הפחד מ"הפסד המרוץ לסין" הוא הארגומנט המרכזי של המתנגדים לרגולציה מחמירה בארה"ב.</w:t>
      </w:r>
    </w:p>
    <w:p w14:paraId="68678820" w14:textId="77777777" w:rsidR="00131379" w:rsidRPr="00131379" w:rsidRDefault="00131379" w:rsidP="00131379">
      <w:pPr>
        <w:rPr>
          <w:rtl/>
        </w:rPr>
      </w:pPr>
      <w:r w:rsidRPr="00131379">
        <w:pict w14:anchorId="0EC22E78">
          <v:rect id="_x0000_i1105" style="width:0;height:1.5pt" o:hralign="center" o:hrstd="t" o:hr="t" fillcolor="#a0a0a0" stroked="f"/>
        </w:pict>
      </w:r>
    </w:p>
    <w:p w14:paraId="66DE2690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4</w:t>
      </w:r>
    </w:p>
    <w:p w14:paraId="737A5493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בסקרים כלליים, האמריקאים חושבים אחרת מהפוליטיקאים: שמונה מתוך עשרה תומכים ברגולציה, גם אם היא תאט את החדשנות. השאלה הקשה יותר היא מה בדיוק צריכה להיות אותה רגולציה.</w:t>
      </w:r>
    </w:p>
    <w:p w14:paraId="370B8BAE" w14:textId="77777777" w:rsidR="00131379" w:rsidRPr="00131379" w:rsidRDefault="00131379" w:rsidP="00131379">
      <w:pPr>
        <w:rPr>
          <w:rtl/>
        </w:rPr>
      </w:pPr>
      <w:r w:rsidRPr="00131379">
        <w:pict w14:anchorId="4A7D6106">
          <v:rect id="_x0000_i1106" style="width:0;height:1.5pt" o:hralign="center" o:hrstd="t" o:hr="t" fillcolor="#a0a0a0" stroked="f"/>
        </w:pict>
      </w:r>
    </w:p>
    <w:p w14:paraId="50FA6ADA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5</w:t>
      </w:r>
    </w:p>
    <w:p w14:paraId="31E20277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lastRenderedPageBreak/>
        <w:t>תרגום/סיכום:</w:t>
      </w:r>
      <w:r w:rsidRPr="00131379">
        <w:rPr>
          <w:rtl/>
        </w:rPr>
        <w:t xml:space="preserve"> עד כה רוב הפעילות הרגולטורית התרחשה ברמת המדינות (לא הפדרלית). בספטמבר האחרון </w:t>
      </w:r>
      <w:proofErr w:type="spellStart"/>
      <w:r w:rsidRPr="00131379">
        <w:rPr>
          <w:rtl/>
        </w:rPr>
        <w:t>גאווין</w:t>
      </w:r>
      <w:proofErr w:type="spellEnd"/>
      <w:r w:rsidRPr="00131379">
        <w:rPr>
          <w:rtl/>
        </w:rPr>
        <w:t xml:space="preserve"> </w:t>
      </w:r>
      <w:proofErr w:type="spellStart"/>
      <w:r w:rsidRPr="00131379">
        <w:rPr>
          <w:rtl/>
        </w:rPr>
        <w:t>ניוסום</w:t>
      </w:r>
      <w:proofErr w:type="spellEnd"/>
      <w:r w:rsidRPr="00131379">
        <w:rPr>
          <w:rtl/>
        </w:rPr>
        <w:t xml:space="preserve">, מושל קליפורניה, חתם על חוק המחייב חברות </w:t>
      </w:r>
      <w:r w:rsidRPr="00131379">
        <w:t>AI</w:t>
      </w:r>
      <w:r w:rsidRPr="00131379">
        <w:rPr>
          <w:rtl/>
        </w:rPr>
        <w:t xml:space="preserve"> לדווח על אירועי בטיחות תוך 15 יום, בעונש של עד מיליון דולר. שלושה חודשים אחר כך </w:t>
      </w:r>
      <w:proofErr w:type="spellStart"/>
      <w:r w:rsidRPr="00131379">
        <w:rPr>
          <w:rtl/>
        </w:rPr>
        <w:t>קאתי</w:t>
      </w:r>
      <w:proofErr w:type="spellEnd"/>
      <w:r w:rsidRPr="00131379">
        <w:rPr>
          <w:rtl/>
        </w:rPr>
        <w:t xml:space="preserve"> </w:t>
      </w:r>
      <w:proofErr w:type="spellStart"/>
      <w:r w:rsidRPr="00131379">
        <w:rPr>
          <w:rtl/>
        </w:rPr>
        <w:t>הוקול</w:t>
      </w:r>
      <w:proofErr w:type="spellEnd"/>
      <w:r w:rsidRPr="00131379">
        <w:rPr>
          <w:rtl/>
        </w:rPr>
        <w:t>, מושלת ניו יורק, חתמה על חוק שדורש גילוי מהיר יותר וקנסות גבוהים יותר. שני החוקים היו יכולים להיות נועזים יותר — עם קנסות גבוהים ואחריות משפטית רחבה יותר לחברות — אלמלא ההתנגדות מצד גופים כמו "</w:t>
      </w:r>
      <w:r w:rsidRPr="00131379">
        <w:t>Leading the Future</w:t>
      </w:r>
      <w:r w:rsidRPr="00131379">
        <w:rPr>
          <w:rtl/>
        </w:rPr>
        <w:t>", סופר-פאק (</w:t>
      </w:r>
      <w:r w:rsidRPr="00131379">
        <w:t>super PAC</w:t>
      </w:r>
      <w:r w:rsidRPr="00131379">
        <w:rPr>
          <w:rtl/>
        </w:rPr>
        <w:t xml:space="preserve">) שבין תומכיו גם גרג ברוקמן, ממייסדי </w:t>
      </w:r>
      <w:r w:rsidRPr="00131379">
        <w:t>OpenAI</w:t>
      </w:r>
      <w:r w:rsidRPr="00131379">
        <w:rPr>
          <w:rtl/>
        </w:rPr>
        <w:t xml:space="preserve"> (חברת </w:t>
      </w:r>
      <w:r w:rsidRPr="00131379">
        <w:t>AI</w:t>
      </w:r>
      <w:r w:rsidRPr="00131379">
        <w:rPr>
          <w:rtl/>
        </w:rPr>
        <w:t xml:space="preserve"> מתחרה).</w:t>
      </w:r>
    </w:p>
    <w:p w14:paraId="46855DD5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רקע קצר:</w:t>
      </w:r>
      <w:r w:rsidRPr="00131379">
        <w:rPr>
          <w:rtl/>
        </w:rPr>
        <w:t xml:space="preserve"> "סופר-פאק" (</w:t>
      </w:r>
      <w:r w:rsidRPr="00131379">
        <w:t>Super PAC</w:t>
      </w:r>
      <w:r w:rsidRPr="00131379">
        <w:rPr>
          <w:rtl/>
        </w:rPr>
        <w:t>) הוא גוף גיוס כספים פוליטי בארה"ב שיכול לגייס ולהוציא סכומי כסף בלתי מוגבלים לתמיכה/התנגדות לחקיקה או מועמדים, בתנאי שאינו מתאם ישירות עם קמפיין מועמד. משמעות הפסקה: אפילו כשמדינות מנסות להחמיר, לוביסטים מטעם תעשיית ה-</w:t>
      </w:r>
      <w:r w:rsidRPr="00131379">
        <w:t>AI</w:t>
      </w:r>
      <w:r w:rsidRPr="00131379">
        <w:rPr>
          <w:rtl/>
        </w:rPr>
        <w:t xml:space="preserve"> (כולל דמויות בכירות מתוכה) פועלים להחליש את החוקים.</w:t>
      </w:r>
    </w:p>
    <w:p w14:paraId="056D7C9D" w14:textId="77777777" w:rsidR="00131379" w:rsidRPr="00131379" w:rsidRDefault="00131379" w:rsidP="00131379">
      <w:pPr>
        <w:rPr>
          <w:rtl/>
        </w:rPr>
      </w:pPr>
      <w:r w:rsidRPr="00131379">
        <w:pict w14:anchorId="46FFFC32">
          <v:rect id="_x0000_i1107" style="width:0;height:1.5pt" o:hralign="center" o:hrstd="t" o:hr="t" fillcolor="#a0a0a0" stroked="f"/>
        </w:pict>
      </w:r>
    </w:p>
    <w:p w14:paraId="54524A68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6</w:t>
      </w:r>
    </w:p>
    <w:p w14:paraId="73FD5A89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נותרו פערים ברורים בחוקי המדינות. חוק קליפורניה לא חל על מקרה "</w:t>
      </w:r>
      <w:proofErr w:type="spellStart"/>
      <w:r w:rsidRPr="00131379">
        <w:rPr>
          <w:rtl/>
        </w:rPr>
        <w:t>האגינג</w:t>
      </w:r>
      <w:proofErr w:type="spellEnd"/>
      <w:r w:rsidRPr="00131379">
        <w:rPr>
          <w:rtl/>
        </w:rPr>
        <w:t xml:space="preserve"> פייס" (</w:t>
      </w:r>
      <w:r w:rsidRPr="00131379">
        <w:t>Hugging Face</w:t>
      </w:r>
      <w:r w:rsidRPr="00131379">
        <w:rPr>
          <w:rtl/>
        </w:rPr>
        <w:t xml:space="preserve">) הידוע-לשמצה, שבו סוכני </w:t>
      </w:r>
      <w:r w:rsidRPr="00131379">
        <w:t>AI</w:t>
      </w:r>
      <w:r w:rsidRPr="00131379">
        <w:rPr>
          <w:rtl/>
        </w:rPr>
        <w:t xml:space="preserve"> של </w:t>
      </w:r>
      <w:r w:rsidRPr="00131379">
        <w:t>OpenAI</w:t>
      </w:r>
      <w:r w:rsidRPr="00131379">
        <w:rPr>
          <w:rtl/>
        </w:rPr>
        <w:t xml:space="preserve"> "יצאו מכלל שליטה", כי זה קרה ב"שלב הערכה" (</w:t>
      </w:r>
      <w:r w:rsidRPr="00131379">
        <w:t>evaluation phase</w:t>
      </w:r>
      <w:r w:rsidRPr="00131379">
        <w:rPr>
          <w:rtl/>
        </w:rPr>
        <w:t>) שנועד במיוחד לעורר התנהגות רעה מהמודל (כלומר, זה היה טסט מכוון לבדוק גבולות, לא תקרית "אמיתית" בשטח — ולכן לא נכנס תחת חובת הדיווח של החוק).</w:t>
      </w:r>
    </w:p>
    <w:p w14:paraId="5987230B" w14:textId="77777777" w:rsidR="00131379" w:rsidRPr="00131379" w:rsidRDefault="00131379" w:rsidP="00131379">
      <w:pPr>
        <w:rPr>
          <w:rtl/>
        </w:rPr>
      </w:pPr>
      <w:r w:rsidRPr="00131379">
        <w:pict w14:anchorId="657ADBE9">
          <v:rect id="_x0000_i1108" style="width:0;height:1.5pt" o:hralign="center" o:hrstd="t" o:hr="t" fillcolor="#a0a0a0" stroked="f"/>
        </w:pict>
      </w:r>
    </w:p>
    <w:p w14:paraId="30583EC7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7</w:t>
      </w:r>
    </w:p>
    <w:p w14:paraId="446D33B5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אם תומכי רגולציה פדרלית רוצים לזכות בתמיכה דו-מפלגתית, ייתכן שיצטרכו להתפשר בשני תחומים, טוען בראד קרסון, ממייסדי </w:t>
      </w:r>
      <w:r w:rsidRPr="00131379">
        <w:t>Public First Action</w:t>
      </w:r>
      <w:r w:rsidRPr="00131379">
        <w:rPr>
          <w:rtl/>
        </w:rPr>
        <w:t xml:space="preserve"> (גוף שפועל לרגולציית </w:t>
      </w:r>
      <w:r w:rsidRPr="00131379">
        <w:t>AI</w:t>
      </w:r>
      <w:r w:rsidRPr="00131379">
        <w:rPr>
          <w:rtl/>
        </w:rPr>
        <w:t xml:space="preserve">, הנתמך על ידי </w:t>
      </w:r>
      <w:r w:rsidRPr="00131379">
        <w:t>Anthropic</w:t>
      </w:r>
      <w:r w:rsidRPr="00131379">
        <w:rPr>
          <w:rtl/>
        </w:rPr>
        <w:t xml:space="preserve">). האחד — עד כמה קל יהיה לממשלה "לכבות" מודל </w:t>
      </w:r>
      <w:r w:rsidRPr="00131379">
        <w:t>AI</w:t>
      </w:r>
      <w:r w:rsidRPr="00131379">
        <w:rPr>
          <w:rtl/>
        </w:rPr>
        <w:t xml:space="preserve"> שיצא משליטה. השני — האם החקיקה תכסה רק סיכונים קיומיים (</w:t>
      </w:r>
      <w:r w:rsidRPr="00131379">
        <w:t>existential risks</w:t>
      </w:r>
      <w:r w:rsidRPr="00131379">
        <w:rPr>
          <w:rtl/>
        </w:rPr>
        <w:t>) כמו יכולת ליצור נשק ביולוגי, או גם נושאים כמו אחריות משפטית (</w:t>
      </w:r>
      <w:r w:rsidRPr="00131379">
        <w:t>liability</w:t>
      </w:r>
      <w:r w:rsidRPr="00131379">
        <w:rPr>
          <w:rtl/>
        </w:rPr>
        <w:t xml:space="preserve">) ושימוש ילדים </w:t>
      </w:r>
      <w:proofErr w:type="spellStart"/>
      <w:r w:rsidRPr="00131379">
        <w:rPr>
          <w:rtl/>
        </w:rPr>
        <w:t>בצ'אטבוטים</w:t>
      </w:r>
      <w:proofErr w:type="spellEnd"/>
      <w:r w:rsidRPr="00131379">
        <w:rPr>
          <w:rtl/>
        </w:rPr>
        <w:t>.</w:t>
      </w:r>
    </w:p>
    <w:p w14:paraId="2C65714F" w14:textId="77777777" w:rsidR="00131379" w:rsidRPr="00131379" w:rsidRDefault="00131379" w:rsidP="00131379">
      <w:pPr>
        <w:rPr>
          <w:rtl/>
        </w:rPr>
      </w:pPr>
      <w:r w:rsidRPr="00131379">
        <w:pict w14:anchorId="35535A01">
          <v:rect id="_x0000_i1109" style="width:0;height:1.5pt" o:hralign="center" o:hrstd="t" o:hr="t" fillcolor="#a0a0a0" stroked="f"/>
        </w:pict>
      </w:r>
    </w:p>
    <w:p w14:paraId="4AB8B346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8</w:t>
      </w:r>
    </w:p>
    <w:p w14:paraId="2AC25A86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אבל למחוקקים הפדרליים יש בלגן של הצעות חוק שונות. </w:t>
      </w:r>
      <w:proofErr w:type="spellStart"/>
      <w:r w:rsidRPr="00131379">
        <w:rPr>
          <w:rtl/>
        </w:rPr>
        <w:t>סנדרס</w:t>
      </w:r>
      <w:proofErr w:type="spellEnd"/>
      <w:r w:rsidRPr="00131379">
        <w:rPr>
          <w:rtl/>
        </w:rPr>
        <w:t xml:space="preserve"> </w:t>
      </w:r>
      <w:proofErr w:type="spellStart"/>
      <w:r w:rsidRPr="00131379">
        <w:rPr>
          <w:rtl/>
        </w:rPr>
        <w:t>וקאסאר</w:t>
      </w:r>
      <w:proofErr w:type="spellEnd"/>
      <w:r w:rsidRPr="00131379">
        <w:rPr>
          <w:rtl/>
        </w:rPr>
        <w:t xml:space="preserve"> (</w:t>
      </w:r>
      <w:r w:rsidRPr="00131379">
        <w:t>Casar</w:t>
      </w:r>
      <w:r w:rsidRPr="00131379">
        <w:rPr>
          <w:rtl/>
        </w:rPr>
        <w:t xml:space="preserve">) רוצים איסור על כל דבר שמוגדר (בעמימות) כ"סופר-אינטליגנציה". הצעת חוק אחת בבית הנבחרים תחייב חברות </w:t>
      </w:r>
      <w:r w:rsidRPr="00131379">
        <w:t>AI</w:t>
      </w:r>
      <w:r w:rsidRPr="00131379">
        <w:rPr>
          <w:rtl/>
        </w:rPr>
        <w:t xml:space="preserve"> להשתמש בבודקים חיצוניים (</w:t>
      </w:r>
      <w:r w:rsidRPr="00131379">
        <w:t>third-party evaluators</w:t>
      </w:r>
      <w:r w:rsidRPr="00131379">
        <w:rPr>
          <w:rtl/>
        </w:rPr>
        <w:t xml:space="preserve">) למודלים שלהן, ותאפשר למשרד המסחר להשעות מודלים שמהווים סיכון "קטסטרופלי" </w:t>
      </w:r>
      <w:proofErr w:type="spellStart"/>
      <w:r w:rsidRPr="00131379">
        <w:rPr>
          <w:rtl/>
        </w:rPr>
        <w:t>מיידי</w:t>
      </w:r>
      <w:proofErr w:type="spellEnd"/>
      <w:r w:rsidRPr="00131379">
        <w:rPr>
          <w:rtl/>
        </w:rPr>
        <w:t xml:space="preserve"> — כשההצעה מגדירה "קטסטרופלי", בניסיון לתת מסגרת מספרית למשהו מפחיד ומופשט, כמוות של יותר מ-50 אנשים או נזק של מיליארד דולר לפחות. הצעת חוק נפרדת, "חוק בטיחות ה-</w:t>
      </w:r>
      <w:r w:rsidRPr="00131379">
        <w:t>AI</w:t>
      </w:r>
      <w:r w:rsidRPr="00131379">
        <w:rPr>
          <w:rtl/>
        </w:rPr>
        <w:t xml:space="preserve">", הנמצאת במשא ומתן בסנאט בין ג'ון </w:t>
      </w:r>
      <w:proofErr w:type="spellStart"/>
      <w:r w:rsidRPr="00131379">
        <w:rPr>
          <w:rtl/>
        </w:rPr>
        <w:t>תון</w:t>
      </w:r>
      <w:proofErr w:type="spellEnd"/>
      <w:r w:rsidRPr="00131379">
        <w:rPr>
          <w:rtl/>
        </w:rPr>
        <w:t xml:space="preserve"> (מנהיג הרוב הרפובליקני), טד קרוז (סנטור רפובליקני) ואיימי </w:t>
      </w:r>
      <w:proofErr w:type="spellStart"/>
      <w:r w:rsidRPr="00131379">
        <w:rPr>
          <w:rtl/>
        </w:rPr>
        <w:t>קלובושר</w:t>
      </w:r>
      <w:proofErr w:type="spellEnd"/>
      <w:r w:rsidRPr="00131379">
        <w:rPr>
          <w:rtl/>
        </w:rPr>
        <w:t xml:space="preserve"> (סנטורית דמוקרטית) — יאפשר, ככל הנראה, לממשלה לבקש צו בית משפט שיאסור שחרור מודלים מלכתחילה.</w:t>
      </w:r>
    </w:p>
    <w:p w14:paraId="7D179533" w14:textId="77777777" w:rsidR="00131379" w:rsidRPr="00131379" w:rsidRDefault="00131379" w:rsidP="00131379">
      <w:pPr>
        <w:rPr>
          <w:rtl/>
        </w:rPr>
      </w:pPr>
      <w:r w:rsidRPr="00131379">
        <w:pict w14:anchorId="59B0A277">
          <v:rect id="_x0000_i1110" style="width:0;height:1.5pt" o:hralign="center" o:hrstd="t" o:hr="t" fillcolor="#a0a0a0" stroked="f"/>
        </w:pict>
      </w:r>
    </w:p>
    <w:p w14:paraId="0CC3D385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9</w:t>
      </w:r>
    </w:p>
    <w:p w14:paraId="4F9650E2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הצעת החוק הקשוחה ביותר, של הסנטורים </w:t>
      </w:r>
      <w:proofErr w:type="spellStart"/>
      <w:r w:rsidRPr="00131379">
        <w:rPr>
          <w:rtl/>
        </w:rPr>
        <w:t>ג'וש</w:t>
      </w:r>
      <w:proofErr w:type="spellEnd"/>
      <w:r w:rsidRPr="00131379">
        <w:rPr>
          <w:rtl/>
        </w:rPr>
        <w:t xml:space="preserve"> הולי (רפובליקני) וריצ'רד בלומנטל (דמוקרטי), תחייב מפתחי </w:t>
      </w:r>
      <w:r w:rsidRPr="00131379">
        <w:t>AI</w:t>
      </w:r>
      <w:r w:rsidRPr="00131379">
        <w:rPr>
          <w:rtl/>
        </w:rPr>
        <w:t xml:space="preserve"> להגיש את המודלים שלהם לבדיקת הממשלה. גם בתוך הממשל עצמו יש מסרים סותרים.</w:t>
      </w:r>
    </w:p>
    <w:p w14:paraId="54A9D773" w14:textId="77777777" w:rsidR="00131379" w:rsidRPr="00131379" w:rsidRDefault="00131379" w:rsidP="00131379">
      <w:pPr>
        <w:rPr>
          <w:rtl/>
        </w:rPr>
      </w:pPr>
      <w:r w:rsidRPr="00131379">
        <w:pict w14:anchorId="6855A1B8">
          <v:rect id="_x0000_i1111" style="width:0;height:1.5pt" o:hralign="center" o:hrstd="t" o:hr="t" fillcolor="#a0a0a0" stroked="f"/>
        </w:pict>
      </w:r>
    </w:p>
    <w:p w14:paraId="12BB3F75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lastRenderedPageBreak/>
        <w:t>פסקה 10</w:t>
      </w:r>
    </w:p>
    <w:p w14:paraId="347E1577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ב-15 בספטמבר, יום אחרי </w:t>
      </w:r>
      <w:proofErr w:type="spellStart"/>
      <w:r w:rsidRPr="00131379">
        <w:rPr>
          <w:rtl/>
        </w:rPr>
        <w:t>שטראמפ</w:t>
      </w:r>
      <w:proofErr w:type="spellEnd"/>
      <w:r w:rsidRPr="00131379">
        <w:rPr>
          <w:rtl/>
        </w:rPr>
        <w:t xml:space="preserve"> כינה את הניסיונות לרסן </w:t>
      </w:r>
      <w:r w:rsidRPr="00131379">
        <w:t>AI</w:t>
      </w:r>
      <w:r w:rsidRPr="00131379">
        <w:rPr>
          <w:rtl/>
        </w:rPr>
        <w:t xml:space="preserve"> "קונספירציה חולה", ג'יי-די ואנס, סגן הנשיא, אמר שחברות </w:t>
      </w:r>
      <w:r w:rsidRPr="00131379">
        <w:t>AI</w:t>
      </w:r>
      <w:r w:rsidRPr="00131379">
        <w:rPr>
          <w:rtl/>
        </w:rPr>
        <w:t xml:space="preserve"> "שבונות </w:t>
      </w:r>
      <w:proofErr w:type="spellStart"/>
      <w:r w:rsidRPr="00131379">
        <w:rPr>
          <w:rtl/>
        </w:rPr>
        <w:t>פרנקנשטיין</w:t>
      </w:r>
      <w:proofErr w:type="spellEnd"/>
      <w:r w:rsidRPr="00131379">
        <w:rPr>
          <w:rtl/>
        </w:rPr>
        <w:t>... צריכות להפסיק" מיוזמתן. חברות כנראה יצטרכו פטור מדיני הגבלים עסקיים (</w:t>
      </w:r>
      <w:r w:rsidRPr="00131379">
        <w:t>antitrust waiver</w:t>
      </w:r>
      <w:r w:rsidRPr="00131379">
        <w:rPr>
          <w:rtl/>
        </w:rPr>
        <w:t>) כדי לתאם ביניהן "השהיה" משותפת בלי לחשוש מתביעה משפטית.</w:t>
      </w:r>
    </w:p>
    <w:p w14:paraId="640A4547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רקע קצר:</w:t>
      </w:r>
      <w:r w:rsidRPr="00131379">
        <w:rPr>
          <w:rtl/>
        </w:rPr>
        <w:t xml:space="preserve"> דיני הגבלים עסקיים אוסרים בדרך כלל על חברות מתחרות "לתאם" ביניהן החלטות עסקיות (כמו להסכים יחד להאט פיתוח) — כי זה יכול להיחשב קרטל. לכן גם אם החברות </w:t>
      </w:r>
      <w:r w:rsidRPr="00131379">
        <w:rPr>
          <w:i/>
          <w:iCs/>
          <w:rtl/>
        </w:rPr>
        <w:t>רוצות</w:t>
      </w:r>
      <w:r w:rsidRPr="00131379">
        <w:rPr>
          <w:rtl/>
        </w:rPr>
        <w:t xml:space="preserve"> לעצור יחד, הן זקוקות לאישור מיוחד מהממשלה כדי לא להיחשב כמפרות חוק תחרות.</w:t>
      </w:r>
    </w:p>
    <w:p w14:paraId="7910A6D5" w14:textId="77777777" w:rsidR="00131379" w:rsidRPr="00131379" w:rsidRDefault="00131379" w:rsidP="00131379">
      <w:pPr>
        <w:rPr>
          <w:rtl/>
        </w:rPr>
      </w:pPr>
      <w:r w:rsidRPr="00131379">
        <w:pict w14:anchorId="3829FEAA">
          <v:rect id="_x0000_i1112" style="width:0;height:1.5pt" o:hralign="center" o:hrstd="t" o:hr="t" fillcolor="#a0a0a0" stroked="f"/>
        </w:pict>
      </w:r>
    </w:p>
    <w:p w14:paraId="0EDD24C1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11</w:t>
      </w:r>
    </w:p>
    <w:p w14:paraId="54D7BED4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גם אצל הדמוקרטים יש סתירות פנימיות. ב-14 בספטמבר, ברק אובמה (נשיא לשעבר), קמלה האריס (סגנית נשיא ומועמדת נשיאותית לשעבר) ונאנסי </w:t>
      </w:r>
      <w:proofErr w:type="spellStart"/>
      <w:r w:rsidRPr="00131379">
        <w:rPr>
          <w:rtl/>
        </w:rPr>
        <w:t>פלוסי</w:t>
      </w:r>
      <w:proofErr w:type="spellEnd"/>
      <w:r w:rsidRPr="00131379">
        <w:rPr>
          <w:rtl/>
        </w:rPr>
        <w:t xml:space="preserve"> (יו"רית בית לשעבר) — כולם תמכו ב"</w:t>
      </w:r>
      <w:r w:rsidRPr="00131379">
        <w:t>Project Blueprint</w:t>
      </w:r>
      <w:r w:rsidRPr="00131379">
        <w:rPr>
          <w:rtl/>
        </w:rPr>
        <w:t xml:space="preserve">", יוזמה לשקם את הקשרים בין תעשיית </w:t>
      </w:r>
      <w:proofErr w:type="spellStart"/>
      <w:r w:rsidRPr="00131379">
        <w:rPr>
          <w:rtl/>
        </w:rPr>
        <w:t>הטק</w:t>
      </w:r>
      <w:proofErr w:type="spellEnd"/>
      <w:r w:rsidRPr="00131379">
        <w:rPr>
          <w:rtl/>
        </w:rPr>
        <w:t xml:space="preserve"> למפלגה הדמוקרטית, ולקדם מה שהאריס כינתה פיקוח "שקול/הגיוני" (</w:t>
      </w:r>
      <w:r w:rsidRPr="00131379">
        <w:t>sensible</w:t>
      </w:r>
      <w:r w:rsidRPr="00131379">
        <w:rPr>
          <w:rtl/>
        </w:rPr>
        <w:t xml:space="preserve">). אלא שהיוזמה הזו ממומנת על ידי רון </w:t>
      </w:r>
      <w:proofErr w:type="spellStart"/>
      <w:r w:rsidRPr="00131379">
        <w:rPr>
          <w:rtl/>
        </w:rPr>
        <w:t>קונווי</w:t>
      </w:r>
      <w:proofErr w:type="spellEnd"/>
      <w:r w:rsidRPr="00131379">
        <w:rPr>
          <w:rtl/>
        </w:rPr>
        <w:t>, איש הון-סיכון שתמך גם ב-</w:t>
      </w:r>
      <w:r w:rsidRPr="00131379">
        <w:t>Leading the Future</w:t>
      </w:r>
      <w:r w:rsidRPr="00131379">
        <w:rPr>
          <w:rtl/>
        </w:rPr>
        <w:t xml:space="preserve"> — אותו סופר-פאק שעזר להחליש את החוקים ברמת המדינה (שהוזכר בפסקה 5).</w:t>
      </w:r>
    </w:p>
    <w:p w14:paraId="73C0A620" w14:textId="77777777" w:rsidR="00131379" w:rsidRPr="00131379" w:rsidRDefault="00131379" w:rsidP="00131379">
      <w:pPr>
        <w:rPr>
          <w:rtl/>
        </w:rPr>
      </w:pPr>
      <w:r w:rsidRPr="00131379">
        <w:pict w14:anchorId="3E1B8C09">
          <v:rect id="_x0000_i1113" style="width:0;height:1.5pt" o:hralign="center" o:hrstd="t" o:hr="t" fillcolor="#a0a0a0" stroked="f"/>
        </w:pict>
      </w:r>
    </w:p>
    <w:p w14:paraId="40B21508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12</w:t>
      </w:r>
    </w:p>
    <w:p w14:paraId="0ADDB40B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על הנייר, חברות </w:t>
      </w:r>
      <w:r w:rsidRPr="00131379">
        <w:t>AI</w:t>
      </w:r>
      <w:r w:rsidRPr="00131379">
        <w:rPr>
          <w:rtl/>
        </w:rPr>
        <w:t xml:space="preserve"> רבות תומכות </w:t>
      </w:r>
      <w:proofErr w:type="spellStart"/>
      <w:r w:rsidRPr="00131379">
        <w:rPr>
          <w:rtl/>
        </w:rPr>
        <w:t>באיזשהי</w:t>
      </w:r>
      <w:proofErr w:type="spellEnd"/>
      <w:r w:rsidRPr="00131379">
        <w:rPr>
          <w:rtl/>
        </w:rPr>
        <w:t xml:space="preserve"> רגולציה. </w:t>
      </w:r>
      <w:r w:rsidRPr="00131379">
        <w:t>Anthropic</w:t>
      </w:r>
      <w:r w:rsidRPr="00131379">
        <w:rPr>
          <w:rtl/>
        </w:rPr>
        <w:t>, הנלהבת מכולן, ציטטה את ה-</w:t>
      </w:r>
      <w:r w:rsidRPr="00131379">
        <w:t>FAA</w:t>
      </w:r>
      <w:r w:rsidRPr="00131379">
        <w:rPr>
          <w:rtl/>
        </w:rPr>
        <w:t xml:space="preserve"> (רשות התעופה הפדרלית) וה-</w:t>
      </w:r>
      <w:r w:rsidRPr="00131379">
        <w:t>FDA</w:t>
      </w:r>
      <w:r w:rsidRPr="00131379">
        <w:rPr>
          <w:rtl/>
        </w:rPr>
        <w:t xml:space="preserve"> (מנהל המזון והתרופות) כמודלים לחיקוי; בינתיים הכריזה שתטמיע בודקים חיצוניים במעבדה שלה — פרקטיקה שמתחרותיה טוענות שגם הן יאמצו. גוגל הציעה גוף שיקבע תקנים ענפיים, בהשראת ה-</w:t>
      </w:r>
      <w:r w:rsidRPr="00131379">
        <w:t>FINRA</w:t>
      </w:r>
      <w:r w:rsidRPr="00131379">
        <w:rPr>
          <w:rtl/>
        </w:rPr>
        <w:t xml:space="preserve"> (רשות הפיקוח על ברוקרים בארה"ב). אבל אף מעבדה לא נתנה גיבוי מלא לאף אחת מההצעות הגדולות ברמת המדינה או הפדרלית — למעט התמיכה של </w:t>
      </w:r>
      <w:r w:rsidRPr="00131379">
        <w:t>Anthropic</w:t>
      </w:r>
      <w:r w:rsidRPr="00131379">
        <w:rPr>
          <w:rtl/>
        </w:rPr>
        <w:t xml:space="preserve"> בחוק קליפורניה.</w:t>
      </w:r>
    </w:p>
    <w:p w14:paraId="7650BF31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רקע קצר:</w:t>
      </w:r>
      <w:r w:rsidRPr="00131379">
        <w:rPr>
          <w:rtl/>
        </w:rPr>
        <w:t xml:space="preserve"> </w:t>
      </w:r>
      <w:r w:rsidRPr="00131379">
        <w:t>FAA/FDA/FINRA</w:t>
      </w:r>
      <w:r w:rsidRPr="00131379">
        <w:rPr>
          <w:rtl/>
        </w:rPr>
        <w:t xml:space="preserve"> הם כולם גופי רגולציה אמריקאיים ותיקים ומוכרים בתחומם (תעופה, תרופות, שוק ההון) — האזכור שלהם נועד להראות מודל של "רגולטור ייעודי חזק לתעשייה" כפתרון אפשרי ל-</w:t>
      </w:r>
      <w:r w:rsidRPr="00131379">
        <w:t>AI</w:t>
      </w:r>
      <w:r w:rsidRPr="00131379">
        <w:rPr>
          <w:rtl/>
        </w:rPr>
        <w:t>, בניגוד למצב הנוכחי שבו אין גוף מקביל.</w:t>
      </w:r>
    </w:p>
    <w:p w14:paraId="12C3B9A8" w14:textId="77777777" w:rsidR="00131379" w:rsidRPr="00131379" w:rsidRDefault="00131379" w:rsidP="00131379">
      <w:pPr>
        <w:rPr>
          <w:rtl/>
        </w:rPr>
      </w:pPr>
      <w:r w:rsidRPr="00131379">
        <w:pict w14:anchorId="41D80BA9">
          <v:rect id="_x0000_i1114" style="width:0;height:1.5pt" o:hralign="center" o:hrstd="t" o:hr="t" fillcolor="#a0a0a0" stroked="f"/>
        </w:pict>
      </w:r>
    </w:p>
    <w:p w14:paraId="79B6296F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פסקה 13</w:t>
      </w:r>
    </w:p>
    <w:p w14:paraId="5C608B7F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תרגום/סיכום:</w:t>
      </w:r>
      <w:r w:rsidRPr="00131379">
        <w:rPr>
          <w:rtl/>
        </w:rPr>
        <w:t xml:space="preserve"> הסבלנות של הבוחרים כלפי רגולציה "שקולה" עלולה לאזול. </w:t>
      </w:r>
      <w:r w:rsidRPr="00131379">
        <w:t>AI</w:t>
      </w:r>
      <w:r w:rsidRPr="00131379">
        <w:rPr>
          <w:rtl/>
        </w:rPr>
        <w:t xml:space="preserve"> כבר תופס מקום מרכזי בבחירות האמצע (</w:t>
      </w:r>
      <w:r w:rsidRPr="00131379">
        <w:t>midterms</w:t>
      </w:r>
      <w:r w:rsidRPr="00131379">
        <w:rPr>
          <w:rtl/>
        </w:rPr>
        <w:t xml:space="preserve">) השנה. ככל שקמפיין הבחירות לנשיאות יתחמם אחרי נובמבר, ייתכן שהעמדות של המועמדים יתקשחו. "אני מנבא לך שכל מועמד דמוקרטי שירוץ ב-2028 יתמוך </w:t>
      </w:r>
      <w:proofErr w:type="spellStart"/>
      <w:r w:rsidRPr="00131379">
        <w:rPr>
          <w:rtl/>
        </w:rPr>
        <w:t>באיזשהי</w:t>
      </w:r>
      <w:proofErr w:type="spellEnd"/>
      <w:r w:rsidRPr="00131379">
        <w:rPr>
          <w:rtl/>
        </w:rPr>
        <w:t xml:space="preserve"> צורה של 'השהיה' (</w:t>
      </w:r>
      <w:r w:rsidRPr="00131379">
        <w:t>pause</w:t>
      </w:r>
      <w:r w:rsidRPr="00131379">
        <w:rPr>
          <w:rtl/>
        </w:rPr>
        <w:t xml:space="preserve">)", אומר קרסון. עם זאת, הנשיא הבא לא ייכנס לתפקיד לפני 2029 — כך שכל חקיקת ביניים תצטרך את הסכמת הקונגרס </w:t>
      </w:r>
      <w:proofErr w:type="spellStart"/>
      <w:r w:rsidRPr="00131379">
        <w:rPr>
          <w:rtl/>
        </w:rPr>
        <w:t>וטראמפ</w:t>
      </w:r>
      <w:proofErr w:type="spellEnd"/>
      <w:r w:rsidRPr="00131379">
        <w:rPr>
          <w:rtl/>
        </w:rPr>
        <w:t>. בינתיים, בזמן שהפוליטיקאים מתווכחים, המודלים ימשיכו להתפתח.</w:t>
      </w:r>
    </w:p>
    <w:p w14:paraId="7ED470DB" w14:textId="77777777" w:rsidR="00131379" w:rsidRPr="00131379" w:rsidRDefault="00131379" w:rsidP="00131379">
      <w:pPr>
        <w:rPr>
          <w:rtl/>
        </w:rPr>
      </w:pPr>
      <w:r w:rsidRPr="00131379">
        <w:pict w14:anchorId="18443CCC">
          <v:rect id="_x0000_i1115" style="width:0;height:1.5pt" o:hralign="center" o:hrstd="t" o:hr="t" fillcolor="#a0a0a0" stroked="f"/>
        </w:pict>
      </w:r>
    </w:p>
    <w:p w14:paraId="36FA8D13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סיכום כללי</w:t>
      </w:r>
    </w:p>
    <w:p w14:paraId="4502F422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הסיפור המרכזי:</w:t>
      </w:r>
      <w:r w:rsidRPr="00131379">
        <w:rPr>
          <w:rtl/>
        </w:rPr>
        <w:t xml:space="preserve"> ארה"ב נמצאת ברגע מכריע של דיון ציבורי-פוליטי סביב רגולציה על בינה מלאכותית, אחרי שרצף אירועים (התפטרות חוקר בכיר מ-</w:t>
      </w:r>
      <w:r w:rsidRPr="00131379">
        <w:t>Anthropic</w:t>
      </w:r>
      <w:r w:rsidRPr="00131379">
        <w:rPr>
          <w:rtl/>
        </w:rPr>
        <w:t xml:space="preserve"> שהזהיר מהכחדה, אסיפה </w:t>
      </w:r>
      <w:proofErr w:type="spellStart"/>
      <w:r w:rsidRPr="00131379">
        <w:rPr>
          <w:rtl/>
        </w:rPr>
        <w:t>חוצת</w:t>
      </w:r>
      <w:proofErr w:type="spellEnd"/>
      <w:r w:rsidRPr="00131379">
        <w:rPr>
          <w:rtl/>
        </w:rPr>
        <w:t xml:space="preserve">-מפלגות עם דמויות קיצוניות בקצוות הפוליטיים, וגל הצהרות של </w:t>
      </w:r>
      <w:proofErr w:type="spellStart"/>
      <w:r w:rsidRPr="00131379">
        <w:rPr>
          <w:rtl/>
        </w:rPr>
        <w:t>טראמפ</w:t>
      </w:r>
      <w:proofErr w:type="spellEnd"/>
      <w:r w:rsidRPr="00131379">
        <w:rPr>
          <w:rtl/>
        </w:rPr>
        <w:t xml:space="preserve"> שמתנגד לכל רגולציה) דחף את הנושא לחזית. יש תמיכה ציבורית רחבה (80%) ברגולציה, אבל הפער העמוק </w:t>
      </w:r>
      <w:r w:rsidRPr="00131379">
        <w:rPr>
          <w:rtl/>
        </w:rPr>
        <w:lastRenderedPageBreak/>
        <w:t>הוא בין מי שרואה ב-</w:t>
      </w:r>
      <w:r w:rsidRPr="00131379">
        <w:t>AI</w:t>
      </w:r>
      <w:r w:rsidRPr="00131379">
        <w:rPr>
          <w:rtl/>
        </w:rPr>
        <w:t xml:space="preserve"> סיכון קיומי שדורש בלימה אגרסיבית (חלק מהדמוקרטים, אנשי </w:t>
      </w:r>
      <w:r w:rsidRPr="00131379">
        <w:t>AI safety</w:t>
      </w:r>
      <w:r w:rsidRPr="00131379">
        <w:rPr>
          <w:rtl/>
        </w:rPr>
        <w:t xml:space="preserve">, קולות פופוליסטיים בשני הצדדים) לבין מי שרואה כל רגולציה כסיכון אסטרטגי מול סין (רוב הממשל הרפובליקני, </w:t>
      </w:r>
      <w:proofErr w:type="spellStart"/>
      <w:r w:rsidRPr="00131379">
        <w:rPr>
          <w:rtl/>
        </w:rPr>
        <w:t>טראמפ</w:t>
      </w:r>
      <w:proofErr w:type="spellEnd"/>
      <w:r w:rsidRPr="00131379">
        <w:rPr>
          <w:rtl/>
        </w:rPr>
        <w:t>).</w:t>
      </w:r>
    </w:p>
    <w:p w14:paraId="1D5C9B37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  <w:rtl/>
        </w:rPr>
        <w:t>הצירים הנלווים (תתי-בעיות) שעולים לאורך הכתבה:</w:t>
      </w:r>
    </w:p>
    <w:p w14:paraId="04BB3ED0" w14:textId="77777777" w:rsidR="00131379" w:rsidRPr="00131379" w:rsidRDefault="00131379" w:rsidP="00131379">
      <w:pPr>
        <w:numPr>
          <w:ilvl w:val="0"/>
          <w:numId w:val="1"/>
        </w:numPr>
        <w:rPr>
          <w:rtl/>
        </w:rPr>
      </w:pPr>
      <w:r w:rsidRPr="00131379">
        <w:rPr>
          <w:b/>
          <w:bCs/>
          <w:rtl/>
        </w:rPr>
        <w:t>הפער בין רמת המדינה לרמה הפדרלית</w:t>
      </w:r>
      <w:r w:rsidRPr="00131379">
        <w:rPr>
          <w:rtl/>
        </w:rPr>
        <w:t xml:space="preserve"> — רגולציה אמיתית קיימת כרגע רק במדינות בודדות (קליפורניה, ניו יורק), עם פערים וחורים (כמו מקרה </w:t>
      </w:r>
      <w:r w:rsidRPr="00131379">
        <w:t>Hugging Face</w:t>
      </w:r>
      <w:r w:rsidRPr="00131379">
        <w:rPr>
          <w:rtl/>
        </w:rPr>
        <w:t xml:space="preserve"> שלא כוסה).</w:t>
      </w:r>
    </w:p>
    <w:p w14:paraId="1E655D06" w14:textId="77777777" w:rsidR="00131379" w:rsidRPr="00131379" w:rsidRDefault="00131379" w:rsidP="00131379">
      <w:pPr>
        <w:numPr>
          <w:ilvl w:val="0"/>
          <w:numId w:val="1"/>
        </w:numPr>
        <w:rPr>
          <w:rtl/>
        </w:rPr>
      </w:pPr>
      <w:r w:rsidRPr="00131379">
        <w:rPr>
          <w:b/>
          <w:bCs/>
          <w:rtl/>
        </w:rPr>
        <w:t>השפעת כסף/לובי על עיצוב החקיקה</w:t>
      </w:r>
      <w:r w:rsidRPr="00131379">
        <w:rPr>
          <w:rtl/>
        </w:rPr>
        <w:t xml:space="preserve"> — סופר-</w:t>
      </w:r>
      <w:proofErr w:type="spellStart"/>
      <w:r w:rsidRPr="00131379">
        <w:rPr>
          <w:rtl/>
        </w:rPr>
        <w:t>פאקים</w:t>
      </w:r>
      <w:proofErr w:type="spellEnd"/>
      <w:r w:rsidRPr="00131379">
        <w:rPr>
          <w:rtl/>
        </w:rPr>
        <w:t xml:space="preserve"> הממומנים על ידי אנשי תעשיית ה-</w:t>
      </w:r>
      <w:r w:rsidRPr="00131379">
        <w:t>AI</w:t>
      </w:r>
      <w:r w:rsidRPr="00131379">
        <w:rPr>
          <w:rtl/>
        </w:rPr>
        <w:t xml:space="preserve"> עצמם (כולל מייסדי </w:t>
      </w:r>
      <w:r w:rsidRPr="00131379">
        <w:t>OpenAI</w:t>
      </w:r>
      <w:r w:rsidRPr="00131379">
        <w:rPr>
          <w:rtl/>
        </w:rPr>
        <w:t>) פועלים להחליש חוקים, גם כשהם "בצד" הדמוקרטי לכאורה (</w:t>
      </w:r>
      <w:r w:rsidRPr="00131379">
        <w:t>Project Blueprint</w:t>
      </w:r>
      <w:r w:rsidRPr="00131379">
        <w:rPr>
          <w:rtl/>
        </w:rPr>
        <w:t>).</w:t>
      </w:r>
    </w:p>
    <w:p w14:paraId="31AE7025" w14:textId="77777777" w:rsidR="00131379" w:rsidRPr="00131379" w:rsidRDefault="00131379" w:rsidP="00131379">
      <w:pPr>
        <w:numPr>
          <w:ilvl w:val="0"/>
          <w:numId w:val="1"/>
        </w:numPr>
        <w:rPr>
          <w:rtl/>
        </w:rPr>
      </w:pPr>
      <w:r w:rsidRPr="00131379">
        <w:rPr>
          <w:b/>
          <w:bCs/>
          <w:rtl/>
        </w:rPr>
        <w:t>ריבוי הצעות חוק פדרליות סותרות/לא מתואמות</w:t>
      </w:r>
      <w:r w:rsidRPr="00131379">
        <w:rPr>
          <w:rtl/>
        </w:rPr>
        <w:t xml:space="preserve"> — מרוחק </w:t>
      </w:r>
      <w:proofErr w:type="spellStart"/>
      <w:r w:rsidRPr="00131379">
        <w:rPr>
          <w:rtl/>
        </w:rPr>
        <w:t>מהיה</w:t>
      </w:r>
      <w:proofErr w:type="spellEnd"/>
      <w:r w:rsidRPr="00131379">
        <w:rPr>
          <w:rtl/>
        </w:rPr>
        <w:t xml:space="preserve"> חוק אחד ברור: יש הצעות שמכוונות לאיסור מוחלט על "סופר-אינטליגנציה", הצעות עם בודקים חיצוניים וסמכות השעיה, הצעות לצווי בית משפט מונעים, והצעה קיצונית לבדיקת מודלים ע"י הממשלה מראש.</w:t>
      </w:r>
    </w:p>
    <w:p w14:paraId="0C11016E" w14:textId="77777777" w:rsidR="00131379" w:rsidRPr="00131379" w:rsidRDefault="00131379" w:rsidP="00131379">
      <w:pPr>
        <w:numPr>
          <w:ilvl w:val="0"/>
          <w:numId w:val="1"/>
        </w:numPr>
        <w:rPr>
          <w:rtl/>
        </w:rPr>
      </w:pPr>
      <w:r w:rsidRPr="00131379">
        <w:rPr>
          <w:b/>
          <w:bCs/>
          <w:rtl/>
        </w:rPr>
        <w:t>בעיית התיאום/הגבלים עסקיים</w:t>
      </w:r>
      <w:r w:rsidRPr="00131379">
        <w:rPr>
          <w:rtl/>
        </w:rPr>
        <w:t xml:space="preserve"> — גם אם חברות ה-</w:t>
      </w:r>
      <w:r w:rsidRPr="00131379">
        <w:t>AI</w:t>
      </w:r>
      <w:r w:rsidRPr="00131379">
        <w:rPr>
          <w:rtl/>
        </w:rPr>
        <w:t xml:space="preserve"> </w:t>
      </w:r>
      <w:r w:rsidRPr="00131379">
        <w:rPr>
          <w:i/>
          <w:iCs/>
          <w:rtl/>
        </w:rPr>
        <w:t>רוצות</w:t>
      </w:r>
      <w:r w:rsidRPr="00131379">
        <w:rPr>
          <w:rtl/>
        </w:rPr>
        <w:t xml:space="preserve"> להאט יחד, יש מכשול משפטי (</w:t>
      </w:r>
      <w:r w:rsidRPr="00131379">
        <w:t>antitrust</w:t>
      </w:r>
      <w:r w:rsidRPr="00131379">
        <w:rPr>
          <w:rtl/>
        </w:rPr>
        <w:t>) שמונע מהן לתאם זאת בלי אישור ממשלתי מיוחד.</w:t>
      </w:r>
    </w:p>
    <w:p w14:paraId="03707F1A" w14:textId="77777777" w:rsidR="00131379" w:rsidRPr="00131379" w:rsidRDefault="00131379" w:rsidP="00131379">
      <w:pPr>
        <w:numPr>
          <w:ilvl w:val="0"/>
          <w:numId w:val="1"/>
        </w:numPr>
        <w:rPr>
          <w:rtl/>
        </w:rPr>
      </w:pPr>
      <w:r w:rsidRPr="00131379">
        <w:rPr>
          <w:b/>
          <w:bCs/>
          <w:rtl/>
        </w:rPr>
        <w:t>חוסר עקביות בעמדות התעשייה עצמה</w:t>
      </w:r>
      <w:r w:rsidRPr="00131379">
        <w:rPr>
          <w:rtl/>
        </w:rPr>
        <w:t xml:space="preserve"> — חברות מצהירות על תמיכה עקרונית ברגולציה (ומציעות מודלים כמו </w:t>
      </w:r>
      <w:r w:rsidRPr="00131379">
        <w:t>FAA/FDA/FINRA</w:t>
      </w:r>
      <w:r w:rsidRPr="00131379">
        <w:rPr>
          <w:rtl/>
        </w:rPr>
        <w:t xml:space="preserve">), אבל בפועל אף אחת (מלבד </w:t>
      </w:r>
      <w:r w:rsidRPr="00131379">
        <w:t>Anthropic</w:t>
      </w:r>
      <w:r w:rsidRPr="00131379">
        <w:rPr>
          <w:rtl/>
        </w:rPr>
        <w:t xml:space="preserve"> חלקית) לא תומכת בפועל בהצעה קונקרטית.</w:t>
      </w:r>
    </w:p>
    <w:p w14:paraId="0DC8CD62" w14:textId="77777777" w:rsidR="00131379" w:rsidRPr="00131379" w:rsidRDefault="00131379" w:rsidP="00131379">
      <w:pPr>
        <w:numPr>
          <w:ilvl w:val="0"/>
          <w:numId w:val="1"/>
        </w:numPr>
        <w:rPr>
          <w:rtl/>
        </w:rPr>
      </w:pPr>
      <w:r w:rsidRPr="00131379">
        <w:rPr>
          <w:b/>
          <w:bCs/>
          <w:rtl/>
        </w:rPr>
        <w:t>שאלת ההיקף</w:t>
      </w:r>
      <w:r w:rsidRPr="00131379">
        <w:rPr>
          <w:rtl/>
        </w:rPr>
        <w:t xml:space="preserve"> — האם הרגולציה צריכה להתמקד רק בסיכונים קיומיים/קטסטרופליים (נשק ביולוגי, "מוות של 50+ אנשים"), או גם בנזקים "יומיומיים" יותר כמו אחריות משפטית וילדים מול </w:t>
      </w:r>
      <w:proofErr w:type="spellStart"/>
      <w:r w:rsidRPr="00131379">
        <w:rPr>
          <w:rtl/>
        </w:rPr>
        <w:t>צ'אטבוטים</w:t>
      </w:r>
      <w:proofErr w:type="spellEnd"/>
      <w:r w:rsidRPr="00131379">
        <w:rPr>
          <w:rtl/>
        </w:rPr>
        <w:t>.</w:t>
      </w:r>
    </w:p>
    <w:p w14:paraId="6B7BE045" w14:textId="77777777" w:rsidR="00131379" w:rsidRPr="00131379" w:rsidRDefault="00131379" w:rsidP="00131379">
      <w:pPr>
        <w:numPr>
          <w:ilvl w:val="0"/>
          <w:numId w:val="1"/>
        </w:numPr>
        <w:rPr>
          <w:rtl/>
        </w:rPr>
      </w:pPr>
      <w:r w:rsidRPr="00131379">
        <w:rPr>
          <w:b/>
          <w:bCs/>
          <w:rtl/>
        </w:rPr>
        <w:t>התזמון הפוליטי</w:t>
      </w:r>
      <w:r w:rsidRPr="00131379">
        <w:rPr>
          <w:rtl/>
        </w:rPr>
        <w:t xml:space="preserve"> — כל שינוי אמיתי צפוי להיתקע עד 2029 (הנשיא הבא), כך שבינתיים הטכנולוגיה ("המודלים") ממשיכה להתקדם ללא רגולציה משמעותית.</w:t>
      </w:r>
    </w:p>
    <w:p w14:paraId="4CDA4651" w14:textId="77777777" w:rsidR="00F83241" w:rsidRDefault="00F83241">
      <w:pPr>
        <w:rPr>
          <w:rtl/>
        </w:rPr>
      </w:pPr>
    </w:p>
    <w:p w14:paraId="6C15F269" w14:textId="77777777" w:rsidR="00131379" w:rsidRDefault="00131379">
      <w:pPr>
        <w:rPr>
          <w:rtl/>
        </w:rPr>
      </w:pPr>
    </w:p>
    <w:p w14:paraId="573AB75F" w14:textId="77777777" w:rsidR="00131379" w:rsidRDefault="00131379">
      <w:pPr>
        <w:rPr>
          <w:rtl/>
        </w:rPr>
      </w:pPr>
    </w:p>
    <w:p w14:paraId="4D2F163A" w14:textId="77777777" w:rsidR="00131379" w:rsidRDefault="00131379">
      <w:pPr>
        <w:rPr>
          <w:rtl/>
        </w:rPr>
      </w:pPr>
    </w:p>
    <w:p w14:paraId="6E0B096A" w14:textId="77777777" w:rsidR="00131379" w:rsidRDefault="00131379">
      <w:pPr>
        <w:rPr>
          <w:rtl/>
        </w:rPr>
      </w:pPr>
    </w:p>
    <w:p w14:paraId="7F761A66" w14:textId="77777777" w:rsidR="00131379" w:rsidRDefault="00131379">
      <w:pPr>
        <w:rPr>
          <w:rtl/>
        </w:rPr>
      </w:pPr>
    </w:p>
    <w:p w14:paraId="669C744B" w14:textId="77777777" w:rsidR="00131379" w:rsidRPr="00131379" w:rsidRDefault="00131379" w:rsidP="00131379">
      <w:pPr>
        <w:rPr>
          <w:b/>
          <w:bCs/>
        </w:rPr>
      </w:pPr>
      <w:r w:rsidRPr="00131379">
        <w:rPr>
          <w:b/>
          <w:bCs/>
          <w:rtl/>
        </w:rPr>
        <w:t>הצעות פתרון ראשוניות לבעיה המרכזית (טרם "האוס" — רק המועמדים לתחרות)</w:t>
      </w:r>
    </w:p>
    <w:p w14:paraId="1B2640EF" w14:textId="77777777" w:rsidR="00131379" w:rsidRPr="00131379" w:rsidRDefault="00131379" w:rsidP="00131379">
      <w:pPr>
        <w:rPr>
          <w:rtl/>
        </w:rPr>
      </w:pPr>
      <w:r w:rsidRPr="00131379">
        <w:rPr>
          <w:rtl/>
        </w:rPr>
        <w:t>כדי לגוון תחומים, אלה כיווני פתרון אפשריים שנוכל לפתח כל אחד לכדי פרויקט מלא: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708"/>
        <w:gridCol w:w="2673"/>
        <w:gridCol w:w="3731"/>
      </w:tblGrid>
      <w:tr w:rsidR="00131379" w:rsidRPr="00131379" w14:paraId="6146F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5C294" w14:textId="77777777" w:rsidR="00131379" w:rsidRPr="00131379" w:rsidRDefault="00131379" w:rsidP="00131379">
            <w:pPr>
              <w:rPr>
                <w:b/>
                <w:bCs/>
                <w:rtl/>
              </w:rPr>
            </w:pPr>
            <w:r w:rsidRPr="0013137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56729E" w14:textId="77777777" w:rsidR="00131379" w:rsidRPr="00131379" w:rsidRDefault="00131379" w:rsidP="00131379">
            <w:pPr>
              <w:rPr>
                <w:b/>
                <w:bCs/>
              </w:rPr>
            </w:pPr>
            <w:r w:rsidRPr="00131379">
              <w:rPr>
                <w:b/>
                <w:bCs/>
                <w:rtl/>
              </w:rPr>
              <w:t>שם עבודה</w:t>
            </w:r>
          </w:p>
        </w:tc>
        <w:tc>
          <w:tcPr>
            <w:tcW w:w="0" w:type="auto"/>
            <w:vAlign w:val="center"/>
            <w:hideMark/>
          </w:tcPr>
          <w:p w14:paraId="787802D8" w14:textId="77777777" w:rsidR="00131379" w:rsidRPr="00131379" w:rsidRDefault="00131379" w:rsidP="00131379">
            <w:pPr>
              <w:rPr>
                <w:b/>
                <w:bCs/>
              </w:rPr>
            </w:pPr>
            <w:r w:rsidRPr="00131379">
              <w:rPr>
                <w:b/>
                <w:bCs/>
                <w:rtl/>
              </w:rPr>
              <w:t>תחום</w:t>
            </w:r>
          </w:p>
        </w:tc>
        <w:tc>
          <w:tcPr>
            <w:tcW w:w="0" w:type="auto"/>
            <w:vAlign w:val="center"/>
            <w:hideMark/>
          </w:tcPr>
          <w:p w14:paraId="2F120497" w14:textId="77777777" w:rsidR="00131379" w:rsidRPr="00131379" w:rsidRDefault="00131379" w:rsidP="00131379">
            <w:pPr>
              <w:rPr>
                <w:b/>
                <w:bCs/>
              </w:rPr>
            </w:pPr>
            <w:r w:rsidRPr="00131379">
              <w:rPr>
                <w:b/>
                <w:bCs/>
                <w:rtl/>
              </w:rPr>
              <w:t>הרעיון בקצרה</w:t>
            </w:r>
          </w:p>
        </w:tc>
      </w:tr>
      <w:tr w:rsidR="00131379" w:rsidRPr="00131379" w14:paraId="36F2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ED17" w14:textId="77777777" w:rsidR="00131379" w:rsidRPr="00131379" w:rsidRDefault="00131379" w:rsidP="00131379">
            <w:r w:rsidRPr="00131379">
              <w:t>1</w:t>
            </w:r>
          </w:p>
        </w:tc>
        <w:tc>
          <w:tcPr>
            <w:tcW w:w="0" w:type="auto"/>
            <w:vAlign w:val="center"/>
            <w:hideMark/>
          </w:tcPr>
          <w:p w14:paraId="44F48A82" w14:textId="77777777" w:rsidR="00131379" w:rsidRPr="00131379" w:rsidRDefault="00131379" w:rsidP="00131379">
            <w:r w:rsidRPr="00131379">
              <w:rPr>
                <w:b/>
                <w:bCs/>
              </w:rPr>
              <w:t>AI Incident Ledger</w:t>
            </w:r>
          </w:p>
        </w:tc>
        <w:tc>
          <w:tcPr>
            <w:tcW w:w="0" w:type="auto"/>
            <w:vAlign w:val="center"/>
            <w:hideMark/>
          </w:tcPr>
          <w:p w14:paraId="74728081" w14:textId="77777777" w:rsidR="00131379" w:rsidRPr="00131379" w:rsidRDefault="00131379" w:rsidP="00131379">
            <w:r w:rsidRPr="00131379">
              <w:t>Full-Stack + Blockchain/DB</w:t>
            </w:r>
          </w:p>
        </w:tc>
        <w:tc>
          <w:tcPr>
            <w:tcW w:w="0" w:type="auto"/>
            <w:vAlign w:val="center"/>
            <w:hideMark/>
          </w:tcPr>
          <w:p w14:paraId="67B8C88D" w14:textId="77777777" w:rsidR="00131379" w:rsidRPr="00131379" w:rsidRDefault="00131379" w:rsidP="00131379">
            <w:r w:rsidRPr="00131379">
              <w:rPr>
                <w:rtl/>
              </w:rPr>
              <w:t>פלטפורמה מרכזית, בלתי-תלויה במדינה בודדת, שבה חברות</w:t>
            </w:r>
            <w:r w:rsidRPr="00131379">
              <w:t xml:space="preserve"> AI </w:t>
            </w:r>
            <w:r w:rsidRPr="00131379">
              <w:rPr>
                <w:i/>
                <w:iCs/>
                <w:rtl/>
              </w:rPr>
              <w:t>חייבות</w:t>
            </w:r>
            <w:r w:rsidRPr="00131379">
              <w:t xml:space="preserve"> </w:t>
            </w:r>
            <w:r w:rsidRPr="00131379">
              <w:rPr>
                <w:rtl/>
              </w:rPr>
              <w:t>(טכנית, לא רק חוקית) לדווח על אירועי בטיחות בזמן אמת — עם שכבת שקיפות ציבורית</w:t>
            </w:r>
            <w:r w:rsidRPr="00131379">
              <w:t>.</w:t>
            </w:r>
          </w:p>
        </w:tc>
      </w:tr>
      <w:tr w:rsidR="00131379" w:rsidRPr="00131379" w14:paraId="6D49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507C" w14:textId="77777777" w:rsidR="00131379" w:rsidRPr="00131379" w:rsidRDefault="00131379" w:rsidP="00131379">
            <w:r w:rsidRPr="00131379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5795B13" w14:textId="77777777" w:rsidR="00131379" w:rsidRPr="00131379" w:rsidRDefault="00131379" w:rsidP="00131379">
            <w:r w:rsidRPr="00131379">
              <w:rPr>
                <w:b/>
                <w:bCs/>
              </w:rPr>
              <w:t>Model Kill-Switch Protocol</w:t>
            </w:r>
          </w:p>
        </w:tc>
        <w:tc>
          <w:tcPr>
            <w:tcW w:w="0" w:type="auto"/>
            <w:vAlign w:val="center"/>
            <w:hideMark/>
          </w:tcPr>
          <w:p w14:paraId="1BA799F5" w14:textId="77777777" w:rsidR="00131379" w:rsidRPr="00131379" w:rsidRDefault="00131379" w:rsidP="00131379">
            <w:r w:rsidRPr="00131379">
              <w:t>Systems / Cyber / DevOps</w:t>
            </w:r>
          </w:p>
        </w:tc>
        <w:tc>
          <w:tcPr>
            <w:tcW w:w="0" w:type="auto"/>
            <w:vAlign w:val="center"/>
            <w:hideMark/>
          </w:tcPr>
          <w:p w14:paraId="07CA0C5F" w14:textId="77777777" w:rsidR="00131379" w:rsidRPr="00131379" w:rsidRDefault="00131379" w:rsidP="00131379">
            <w:r w:rsidRPr="00131379">
              <w:rPr>
                <w:rtl/>
              </w:rPr>
              <w:t>תשתית טכנית סטנדרטית (פרוטוקול) שכל מודל</w:t>
            </w:r>
            <w:r w:rsidRPr="00131379">
              <w:t xml:space="preserve"> AI </w:t>
            </w:r>
            <w:r w:rsidRPr="00131379">
              <w:rPr>
                <w:rtl/>
              </w:rPr>
              <w:t xml:space="preserve">בקנה מידה גדול חייב לתמוך בה, שמאפשרת "השבתה מבוקרת" מהירה על ידי גורם מוסמך, עם אימות </w:t>
            </w:r>
            <w:proofErr w:type="spellStart"/>
            <w:r w:rsidRPr="00131379">
              <w:rPr>
                <w:rtl/>
              </w:rPr>
              <w:t>קריפטוגרפי</w:t>
            </w:r>
            <w:proofErr w:type="spellEnd"/>
            <w:r w:rsidRPr="00131379">
              <w:rPr>
                <w:rtl/>
              </w:rPr>
              <w:t xml:space="preserve"> שמונע ניצול לרעה</w:t>
            </w:r>
            <w:r w:rsidRPr="00131379">
              <w:t>.</w:t>
            </w:r>
          </w:p>
        </w:tc>
      </w:tr>
      <w:tr w:rsidR="00131379" w:rsidRPr="00131379" w14:paraId="0245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18A5" w14:textId="77777777" w:rsidR="00131379" w:rsidRPr="00131379" w:rsidRDefault="00131379" w:rsidP="00131379">
            <w:r w:rsidRPr="00131379">
              <w:t>3</w:t>
            </w:r>
          </w:p>
        </w:tc>
        <w:tc>
          <w:tcPr>
            <w:tcW w:w="0" w:type="auto"/>
            <w:vAlign w:val="center"/>
            <w:hideMark/>
          </w:tcPr>
          <w:p w14:paraId="5A5E33F4" w14:textId="77777777" w:rsidR="00131379" w:rsidRPr="00131379" w:rsidRDefault="00131379" w:rsidP="00131379">
            <w:r w:rsidRPr="00131379">
              <w:rPr>
                <w:b/>
                <w:bCs/>
              </w:rPr>
              <w:t>Automated Model Risk Auditor</w:t>
            </w:r>
          </w:p>
        </w:tc>
        <w:tc>
          <w:tcPr>
            <w:tcW w:w="0" w:type="auto"/>
            <w:vAlign w:val="center"/>
            <w:hideMark/>
          </w:tcPr>
          <w:p w14:paraId="6AFBF274" w14:textId="77777777" w:rsidR="00131379" w:rsidRPr="00131379" w:rsidRDefault="00131379" w:rsidP="00131379">
            <w:r w:rsidRPr="00131379">
              <w:t xml:space="preserve">ML / </w:t>
            </w:r>
            <w:proofErr w:type="spellStart"/>
            <w:r w:rsidRPr="00131379"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12BAC" w14:textId="77777777" w:rsidR="00131379" w:rsidRPr="00131379" w:rsidRDefault="00131379" w:rsidP="00131379">
            <w:r w:rsidRPr="00131379">
              <w:rPr>
                <w:rtl/>
              </w:rPr>
              <w:t>כלי אוטומטי</w:t>
            </w:r>
            <w:r w:rsidRPr="00131379">
              <w:t xml:space="preserve"> (agent) </w:t>
            </w:r>
            <w:r w:rsidRPr="00131379">
              <w:rPr>
                <w:rtl/>
              </w:rPr>
              <w:t>שסורק ובוחן מודלים חדשים לפני שחרור — מריץ באופן שיטתי תרחישי</w:t>
            </w:r>
            <w:r w:rsidRPr="00131379">
              <w:t xml:space="preserve"> "red-teaming" (</w:t>
            </w:r>
            <w:r w:rsidRPr="00131379">
              <w:rPr>
                <w:rtl/>
              </w:rPr>
              <w:t>כמו אותו</w:t>
            </w:r>
            <w:r w:rsidRPr="00131379">
              <w:t xml:space="preserve"> "evaluation phase" </w:t>
            </w:r>
            <w:r w:rsidRPr="00131379">
              <w:rPr>
                <w:rtl/>
              </w:rPr>
              <w:t>שהוזכר</w:t>
            </w:r>
            <w:r w:rsidRPr="00131379">
              <w:t xml:space="preserve">) </w:t>
            </w:r>
            <w:r w:rsidRPr="00131379">
              <w:rPr>
                <w:rtl/>
              </w:rPr>
              <w:t>ומפיק דוח סיכון סטנדרטי, כדי לפתור את בעיית "קיבולת הבדיקה</w:t>
            </w:r>
            <w:r w:rsidRPr="00131379">
              <w:t>" (#7).</w:t>
            </w:r>
          </w:p>
        </w:tc>
      </w:tr>
      <w:tr w:rsidR="00131379" w:rsidRPr="00131379" w14:paraId="2742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FD83" w14:textId="77777777" w:rsidR="00131379" w:rsidRPr="00131379" w:rsidRDefault="00131379" w:rsidP="00131379">
            <w:r w:rsidRPr="00131379">
              <w:t>4</w:t>
            </w:r>
          </w:p>
        </w:tc>
        <w:tc>
          <w:tcPr>
            <w:tcW w:w="0" w:type="auto"/>
            <w:vAlign w:val="center"/>
            <w:hideMark/>
          </w:tcPr>
          <w:p w14:paraId="0F7E4ACF" w14:textId="77777777" w:rsidR="00131379" w:rsidRPr="00131379" w:rsidRDefault="00131379" w:rsidP="00131379">
            <w:r w:rsidRPr="00131379">
              <w:rPr>
                <w:b/>
                <w:bCs/>
              </w:rPr>
              <w:t>Cross-State Regulation Aggregator</w:t>
            </w:r>
          </w:p>
        </w:tc>
        <w:tc>
          <w:tcPr>
            <w:tcW w:w="0" w:type="auto"/>
            <w:vAlign w:val="center"/>
            <w:hideMark/>
          </w:tcPr>
          <w:p w14:paraId="7B08A4DD" w14:textId="77777777" w:rsidR="00131379" w:rsidRPr="00131379" w:rsidRDefault="00131379" w:rsidP="00131379">
            <w:r w:rsidRPr="00131379">
              <w:t>Full-Stack / Data</w:t>
            </w:r>
          </w:p>
        </w:tc>
        <w:tc>
          <w:tcPr>
            <w:tcW w:w="0" w:type="auto"/>
            <w:vAlign w:val="center"/>
            <w:hideMark/>
          </w:tcPr>
          <w:p w14:paraId="15A99EEF" w14:textId="77777777" w:rsidR="00131379" w:rsidRPr="00131379" w:rsidRDefault="00131379" w:rsidP="00131379">
            <w:r w:rsidRPr="00131379">
              <w:rPr>
                <w:rtl/>
              </w:rPr>
              <w:t>מערכת שמרכזת ומשווה בזמן אמת את כל חוקי ה</w:t>
            </w:r>
            <w:r w:rsidRPr="00131379">
              <w:t xml:space="preserve">-AI </w:t>
            </w:r>
            <w:r w:rsidRPr="00131379">
              <w:rPr>
                <w:rtl/>
              </w:rPr>
              <w:t>בכל מדינה/מדינה, מזהה פערים וסתירות בין חוקים</w:t>
            </w:r>
            <w:r w:rsidRPr="00131379">
              <w:t xml:space="preserve"> (</w:t>
            </w:r>
            <w:r w:rsidRPr="00131379">
              <w:rPr>
                <w:rtl/>
              </w:rPr>
              <w:t>למשל אוטומטית "לתפוס" מקרים כמו</w:t>
            </w:r>
            <w:r w:rsidRPr="00131379">
              <w:t xml:space="preserve"> Hugging Face </w:t>
            </w:r>
            <w:r w:rsidRPr="00131379">
              <w:rPr>
                <w:rtl/>
              </w:rPr>
              <w:t>שנופלים בין הכיסאות</w:t>
            </w:r>
            <w:r w:rsidRPr="00131379">
              <w:t xml:space="preserve">), </w:t>
            </w:r>
            <w:r w:rsidRPr="00131379">
              <w:rPr>
                <w:rtl/>
              </w:rPr>
              <w:t xml:space="preserve">ומספקת </w:t>
            </w:r>
            <w:proofErr w:type="spellStart"/>
            <w:r w:rsidRPr="00131379">
              <w:rPr>
                <w:rtl/>
              </w:rPr>
              <w:t>דשבורד</w:t>
            </w:r>
            <w:proofErr w:type="spellEnd"/>
            <w:r w:rsidRPr="00131379">
              <w:rPr>
                <w:rtl/>
              </w:rPr>
              <w:t xml:space="preserve"> לרגולטורים ולציבור</w:t>
            </w:r>
            <w:r w:rsidRPr="00131379">
              <w:t>.</w:t>
            </w:r>
          </w:p>
        </w:tc>
      </w:tr>
      <w:tr w:rsidR="00131379" w:rsidRPr="00131379" w14:paraId="1600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C44C" w14:textId="77777777" w:rsidR="00131379" w:rsidRPr="00131379" w:rsidRDefault="00131379" w:rsidP="00131379">
            <w:r w:rsidRPr="00131379">
              <w:t>5</w:t>
            </w:r>
          </w:p>
        </w:tc>
        <w:tc>
          <w:tcPr>
            <w:tcW w:w="0" w:type="auto"/>
            <w:vAlign w:val="center"/>
            <w:hideMark/>
          </w:tcPr>
          <w:p w14:paraId="4EB56EE6" w14:textId="77777777" w:rsidR="00131379" w:rsidRPr="00131379" w:rsidRDefault="00131379" w:rsidP="00131379">
            <w:r w:rsidRPr="00131379">
              <w:rPr>
                <w:b/>
                <w:bCs/>
              </w:rPr>
              <w:t>Lobbying Transparency Tracker</w:t>
            </w:r>
          </w:p>
        </w:tc>
        <w:tc>
          <w:tcPr>
            <w:tcW w:w="0" w:type="auto"/>
            <w:vAlign w:val="center"/>
            <w:hideMark/>
          </w:tcPr>
          <w:p w14:paraId="216C5ED9" w14:textId="77777777" w:rsidR="00131379" w:rsidRPr="00131379" w:rsidRDefault="00131379" w:rsidP="00131379">
            <w:r w:rsidRPr="00131379">
              <w:t>Data/NLP + OSINT</w:t>
            </w:r>
          </w:p>
        </w:tc>
        <w:tc>
          <w:tcPr>
            <w:tcW w:w="0" w:type="auto"/>
            <w:vAlign w:val="center"/>
            <w:hideMark/>
          </w:tcPr>
          <w:p w14:paraId="557F76E2" w14:textId="77777777" w:rsidR="00131379" w:rsidRPr="00131379" w:rsidRDefault="00131379" w:rsidP="00131379">
            <w:r w:rsidRPr="00131379">
              <w:rPr>
                <w:rtl/>
              </w:rPr>
              <w:t>כלי שעוקב ומנתח מימון פוליטי (סופר-</w:t>
            </w:r>
            <w:proofErr w:type="spellStart"/>
            <w:r w:rsidRPr="00131379">
              <w:rPr>
                <w:rtl/>
              </w:rPr>
              <w:t>פאקים</w:t>
            </w:r>
            <w:proofErr w:type="spellEnd"/>
            <w:r w:rsidRPr="00131379">
              <w:rPr>
                <w:rtl/>
              </w:rPr>
              <w:t>, תרומות) בתחום ה</w:t>
            </w:r>
            <w:r w:rsidRPr="00131379">
              <w:t xml:space="preserve">-AI, </w:t>
            </w:r>
            <w:r w:rsidRPr="00131379">
              <w:rPr>
                <w:rtl/>
              </w:rPr>
              <w:t>וחושף אוטומטית קשרים/ניגודי עניינים</w:t>
            </w:r>
            <w:r w:rsidRPr="00131379">
              <w:t xml:space="preserve"> (</w:t>
            </w:r>
            <w:r w:rsidRPr="00131379">
              <w:rPr>
                <w:rtl/>
              </w:rPr>
              <w:t>כמו הקשר בין</w:t>
            </w:r>
            <w:r w:rsidRPr="00131379">
              <w:t xml:space="preserve"> Ron Conway </w:t>
            </w:r>
            <w:r w:rsidRPr="00131379">
              <w:rPr>
                <w:rtl/>
              </w:rPr>
              <w:t>ל</w:t>
            </w:r>
            <w:r w:rsidRPr="00131379">
              <w:t xml:space="preserve">-Leading the Future) — </w:t>
            </w:r>
            <w:r w:rsidRPr="00131379">
              <w:rPr>
                <w:rtl/>
              </w:rPr>
              <w:t>פתרון לבעיה #3</w:t>
            </w:r>
            <w:r w:rsidRPr="00131379">
              <w:t>.</w:t>
            </w:r>
          </w:p>
        </w:tc>
      </w:tr>
      <w:tr w:rsidR="00131379" w:rsidRPr="00131379" w14:paraId="2784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980A" w14:textId="77777777" w:rsidR="00131379" w:rsidRPr="00131379" w:rsidRDefault="00131379" w:rsidP="00131379">
            <w:r w:rsidRPr="00131379">
              <w:t>6</w:t>
            </w:r>
          </w:p>
        </w:tc>
        <w:tc>
          <w:tcPr>
            <w:tcW w:w="0" w:type="auto"/>
            <w:vAlign w:val="center"/>
            <w:hideMark/>
          </w:tcPr>
          <w:p w14:paraId="2C3B8DA7" w14:textId="77777777" w:rsidR="00131379" w:rsidRPr="00131379" w:rsidRDefault="00131379" w:rsidP="00131379">
            <w:r w:rsidRPr="00131379">
              <w:rPr>
                <w:b/>
                <w:bCs/>
              </w:rPr>
              <w:t>Coordinated Pause Escrow System</w:t>
            </w:r>
          </w:p>
        </w:tc>
        <w:tc>
          <w:tcPr>
            <w:tcW w:w="0" w:type="auto"/>
            <w:vAlign w:val="center"/>
            <w:hideMark/>
          </w:tcPr>
          <w:p w14:paraId="03B6073A" w14:textId="77777777" w:rsidR="00131379" w:rsidRPr="00131379" w:rsidRDefault="00131379" w:rsidP="00131379">
            <w:r w:rsidRPr="00131379">
              <w:t>Cyber + Cryptography/Governance</w:t>
            </w:r>
          </w:p>
        </w:tc>
        <w:tc>
          <w:tcPr>
            <w:tcW w:w="0" w:type="auto"/>
            <w:vAlign w:val="center"/>
            <w:hideMark/>
          </w:tcPr>
          <w:p w14:paraId="79400173" w14:textId="77777777" w:rsidR="00131379" w:rsidRPr="00131379" w:rsidRDefault="00131379" w:rsidP="00131379">
            <w:r w:rsidRPr="00131379">
              <w:rPr>
                <w:rtl/>
              </w:rPr>
              <w:t>מנגנון טכני-משפטי</w:t>
            </w:r>
            <w:r w:rsidRPr="00131379">
              <w:t xml:space="preserve"> (Smart Contract / Multi-party protocol) </w:t>
            </w:r>
            <w:r w:rsidRPr="00131379">
              <w:rPr>
                <w:rtl/>
              </w:rPr>
              <w:t>שמאפשר לחברות</w:t>
            </w:r>
            <w:r w:rsidRPr="00131379">
              <w:t xml:space="preserve"> AI "</w:t>
            </w:r>
            <w:r w:rsidRPr="00131379">
              <w:rPr>
                <w:rtl/>
              </w:rPr>
              <w:t>להתחייב" יחד להאטה מבלי לחשוף מידע תחרותי אחת לשנייה — פותר חלקית את בעיית ה</w:t>
            </w:r>
            <w:r w:rsidRPr="00131379">
              <w:t xml:space="preserve">-antitrust (#5) </w:t>
            </w:r>
            <w:r w:rsidRPr="00131379">
              <w:rPr>
                <w:rtl/>
              </w:rPr>
              <w:t>בלי צורך בפטור ממשלתי מלא</w:t>
            </w:r>
            <w:r w:rsidRPr="00131379">
              <w:t>.</w:t>
            </w:r>
          </w:p>
        </w:tc>
      </w:tr>
    </w:tbl>
    <w:p w14:paraId="50849724" w14:textId="77777777" w:rsidR="00131379" w:rsidRDefault="00131379">
      <w:pPr>
        <w:rPr>
          <w:rtl/>
        </w:rPr>
      </w:pPr>
    </w:p>
    <w:p w14:paraId="547219E1" w14:textId="77777777" w:rsidR="00131379" w:rsidRDefault="00131379">
      <w:pPr>
        <w:rPr>
          <w:rtl/>
        </w:rPr>
      </w:pPr>
    </w:p>
    <w:p w14:paraId="4A25E11D" w14:textId="77777777" w:rsidR="00131379" w:rsidRPr="00131379" w:rsidRDefault="00131379" w:rsidP="00131379">
      <w:pPr>
        <w:rPr>
          <w:b/>
          <w:bCs/>
        </w:rPr>
      </w:pPr>
      <w:r w:rsidRPr="00131379">
        <w:rPr>
          <w:rFonts w:ascii="Segoe UI Emoji" w:hAnsi="Segoe UI Emoji" w:cs="Segoe UI Emoji" w:hint="cs"/>
          <w:b/>
          <w:bCs/>
          <w:rtl/>
        </w:rPr>
        <w:t>🩺</w:t>
      </w:r>
      <w:r w:rsidRPr="00131379">
        <w:rPr>
          <w:b/>
          <w:bCs/>
          <w:rtl/>
        </w:rPr>
        <w:t xml:space="preserve"> </w:t>
      </w:r>
      <w:r w:rsidRPr="00131379">
        <w:rPr>
          <w:rFonts w:ascii="Arial" w:hAnsi="Arial" w:cs="Arial" w:hint="cs"/>
          <w:b/>
          <w:bCs/>
          <w:rtl/>
        </w:rPr>
        <w:t>הלוח</w:t>
      </w:r>
      <w:r w:rsidRPr="00131379">
        <w:rPr>
          <w:b/>
          <w:bCs/>
          <w:rtl/>
        </w:rPr>
        <w:t xml:space="preserve">: 6 </w:t>
      </w:r>
      <w:r w:rsidRPr="00131379">
        <w:rPr>
          <w:rFonts w:ascii="Arial" w:hAnsi="Arial" w:cs="Arial" w:hint="cs"/>
          <w:b/>
          <w:bCs/>
          <w:rtl/>
        </w:rPr>
        <w:t>האבחנות</w:t>
      </w:r>
      <w:r w:rsidRPr="00131379">
        <w:rPr>
          <w:b/>
          <w:bCs/>
          <w:rtl/>
        </w:rPr>
        <w:t xml:space="preserve"> </w:t>
      </w:r>
      <w:r w:rsidRPr="00131379">
        <w:rPr>
          <w:rFonts w:ascii="Arial" w:hAnsi="Arial" w:cs="Arial" w:hint="cs"/>
          <w:b/>
          <w:bCs/>
          <w:rtl/>
        </w:rPr>
        <w:t>האפשריות</w:t>
      </w:r>
    </w:p>
    <w:p w14:paraId="2A39EF00" w14:textId="77777777" w:rsidR="00131379" w:rsidRPr="00131379" w:rsidRDefault="00131379" w:rsidP="00131379">
      <w:pPr>
        <w:rPr>
          <w:rtl/>
        </w:rPr>
      </w:pPr>
      <w:r w:rsidRPr="00131379">
        <w:rPr>
          <w:b/>
          <w:bCs/>
        </w:rPr>
        <w:t>1. AI Incident Ledger</w:t>
      </w:r>
      <w:r w:rsidRPr="00131379">
        <w:t xml:space="preserve"> </w:t>
      </w:r>
      <w:r w:rsidRPr="00131379">
        <w:rPr>
          <w:i/>
          <w:iCs/>
        </w:rPr>
        <w:t>(Full-Stack + DB)</w:t>
      </w:r>
      <w:r w:rsidRPr="00131379">
        <w:br/>
      </w:r>
      <w:r w:rsidRPr="00131379">
        <w:rPr>
          <w:rtl/>
        </w:rPr>
        <w:t>מנגנון: פלטפורמה מרכזית שמאלצת (טכנית, לא רק חוקית) חברות</w:t>
      </w:r>
      <w:r w:rsidRPr="00131379">
        <w:t xml:space="preserve"> AI </w:t>
      </w:r>
      <w:r w:rsidRPr="00131379">
        <w:rPr>
          <w:rtl/>
        </w:rPr>
        <w:t>לדווח אירועי בטיחות בזמן אמת, עם שקיפות ציבורית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✅</w:t>
      </w:r>
      <w:r w:rsidRPr="00131379">
        <w:t xml:space="preserve"> </w:t>
      </w:r>
      <w:r w:rsidRPr="00131379">
        <w:rPr>
          <w:rtl/>
        </w:rPr>
        <w:t>יתרון: פותר ישירות את פער הדיווח (#1) ואת חוסר האחידות בין מדינות (#2) — נותן "שכבת אמת" אחת לכולם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⚠️</w:t>
      </w:r>
      <w:r w:rsidRPr="00131379">
        <w:t xml:space="preserve"> </w:t>
      </w:r>
      <w:r w:rsidRPr="00131379">
        <w:rPr>
          <w:rtl/>
        </w:rPr>
        <w:t xml:space="preserve">סיכון: תלוי בשיתוף פעולה וולונטרי של החברות — אין לו "שיניים" </w:t>
      </w:r>
      <w:proofErr w:type="spellStart"/>
      <w:r w:rsidRPr="00131379">
        <w:rPr>
          <w:rtl/>
        </w:rPr>
        <w:t>אכיפתיות</w:t>
      </w:r>
      <w:proofErr w:type="spellEnd"/>
      <w:r w:rsidRPr="00131379">
        <w:rPr>
          <w:rtl/>
        </w:rPr>
        <w:t xml:space="preserve"> משל עצמו; קל לעקוף אם חברה פשוט מסרבת להתחבר</w:t>
      </w:r>
      <w:r w:rsidRPr="00131379">
        <w:t>.</w:t>
      </w:r>
    </w:p>
    <w:p w14:paraId="0B92A832" w14:textId="77777777" w:rsidR="00131379" w:rsidRPr="00131379" w:rsidRDefault="00131379" w:rsidP="00131379">
      <w:r w:rsidRPr="00131379">
        <w:rPr>
          <w:b/>
          <w:bCs/>
        </w:rPr>
        <w:t>2. Model Kill-Switch Protocol</w:t>
      </w:r>
      <w:r w:rsidRPr="00131379">
        <w:t xml:space="preserve"> </w:t>
      </w:r>
      <w:r w:rsidRPr="00131379">
        <w:rPr>
          <w:i/>
          <w:iCs/>
        </w:rPr>
        <w:t>(Systems / Cyber)</w:t>
      </w:r>
      <w:r w:rsidRPr="00131379">
        <w:br/>
      </w:r>
      <w:r w:rsidRPr="00131379">
        <w:rPr>
          <w:rtl/>
        </w:rPr>
        <w:t xml:space="preserve">מנגנון: פרוטוקול סטנדרטי המאפשר השבתה מהירה ומאומתת </w:t>
      </w:r>
      <w:proofErr w:type="spellStart"/>
      <w:r w:rsidRPr="00131379">
        <w:rPr>
          <w:rtl/>
        </w:rPr>
        <w:t>קריפטוגרפית</w:t>
      </w:r>
      <w:proofErr w:type="spellEnd"/>
      <w:r w:rsidRPr="00131379">
        <w:rPr>
          <w:rtl/>
        </w:rPr>
        <w:t xml:space="preserve"> של מודל</w:t>
      </w:r>
      <w:r w:rsidRPr="00131379">
        <w:t xml:space="preserve"> AI </w:t>
      </w:r>
      <w:r w:rsidRPr="00131379">
        <w:rPr>
          <w:rtl/>
        </w:rPr>
        <w:t xml:space="preserve">ע"י גורם </w:t>
      </w:r>
      <w:r w:rsidRPr="00131379">
        <w:rPr>
          <w:rtl/>
        </w:rPr>
        <w:lastRenderedPageBreak/>
        <w:t>מוסמך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✅</w:t>
      </w:r>
      <w:r w:rsidRPr="00131379">
        <w:t xml:space="preserve"> </w:t>
      </w:r>
      <w:r w:rsidRPr="00131379">
        <w:rPr>
          <w:rtl/>
        </w:rPr>
        <w:t>יתרון: פותר ישירות את בעיית האכיפה בזמן אמת (#4) — התשובה הטכנית הכי ישירה ל"איך בכלל עוצרים מודל שיצא משליטה</w:t>
      </w:r>
      <w:r w:rsidRPr="00131379">
        <w:t>".</w:t>
      </w:r>
      <w:r w:rsidRPr="00131379">
        <w:br/>
      </w:r>
      <w:r w:rsidRPr="00131379">
        <w:rPr>
          <w:rFonts w:ascii="Segoe UI Emoji" w:hAnsi="Segoe UI Emoji" w:cs="Segoe UI Emoji"/>
        </w:rPr>
        <w:t>⚠️</w:t>
      </w:r>
      <w:r w:rsidRPr="00131379">
        <w:t xml:space="preserve"> </w:t>
      </w:r>
      <w:r w:rsidRPr="00131379">
        <w:rPr>
          <w:rtl/>
        </w:rPr>
        <w:t>סיכון: דורש שיתוף פעולה מוקדם ומעמיק מצד מפתחי המודל (חייבים "לבנות את זה פנימה" מראש) — לא ישים על מודלים קיימים, ומעלה שאלות ריבונות/מי "הגורם המוסמך</w:t>
      </w:r>
      <w:r w:rsidRPr="00131379">
        <w:t>".</w:t>
      </w:r>
    </w:p>
    <w:p w14:paraId="144B4DCC" w14:textId="77777777" w:rsidR="00131379" w:rsidRPr="00131379" w:rsidRDefault="00131379" w:rsidP="00131379">
      <w:r w:rsidRPr="00131379">
        <w:rPr>
          <w:b/>
          <w:bCs/>
        </w:rPr>
        <w:t>3. Automated Model Risk Auditor</w:t>
      </w:r>
      <w:r w:rsidRPr="00131379">
        <w:t xml:space="preserve"> </w:t>
      </w:r>
      <w:r w:rsidRPr="00131379">
        <w:rPr>
          <w:i/>
          <w:iCs/>
        </w:rPr>
        <w:t xml:space="preserve">(ML / </w:t>
      </w:r>
      <w:proofErr w:type="spellStart"/>
      <w:r w:rsidRPr="00131379">
        <w:rPr>
          <w:i/>
          <w:iCs/>
        </w:rPr>
        <w:t>MLOps</w:t>
      </w:r>
      <w:proofErr w:type="spellEnd"/>
      <w:r w:rsidRPr="00131379">
        <w:rPr>
          <w:i/>
          <w:iCs/>
        </w:rPr>
        <w:t>)</w:t>
      </w:r>
      <w:r w:rsidRPr="00131379">
        <w:br/>
      </w:r>
      <w:r w:rsidRPr="00131379">
        <w:rPr>
          <w:rtl/>
        </w:rPr>
        <w:t>מנגנון</w:t>
      </w:r>
      <w:r w:rsidRPr="00131379">
        <w:t xml:space="preserve">: agent </w:t>
      </w:r>
      <w:r w:rsidRPr="00131379">
        <w:rPr>
          <w:rtl/>
        </w:rPr>
        <w:t>אוטומטי שמריץ</w:t>
      </w:r>
      <w:r w:rsidRPr="00131379">
        <w:t xml:space="preserve"> red-teaming </w:t>
      </w:r>
      <w:r w:rsidRPr="00131379">
        <w:rPr>
          <w:rtl/>
        </w:rPr>
        <w:t>שיטתי על מודלים חדשים ומפיק דוח סיכון סטנדרטי לפני שחרור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✅</w:t>
      </w:r>
      <w:r w:rsidRPr="00131379">
        <w:t xml:space="preserve"> </w:t>
      </w:r>
      <w:r w:rsidRPr="00131379">
        <w:rPr>
          <w:rtl/>
        </w:rPr>
        <w:t xml:space="preserve">יתרון: פותר את בעיית "קיבולת הבדיקה" (#7) — הופך בדיקת בטיחות מתהליך ידני-יקר לתהליך </w:t>
      </w:r>
      <w:proofErr w:type="spellStart"/>
      <w:r w:rsidRPr="00131379">
        <w:rPr>
          <w:rtl/>
        </w:rPr>
        <w:t>סקיילבילי</w:t>
      </w:r>
      <w:proofErr w:type="spellEnd"/>
      <w:r w:rsidRPr="00131379">
        <w:rPr>
          <w:rtl/>
        </w:rPr>
        <w:t>; גם הכי "סקסי" מבחינת</w:t>
      </w:r>
      <w:r w:rsidRPr="00131379">
        <w:t xml:space="preserve"> ML.</w:t>
      </w:r>
      <w:r w:rsidRPr="00131379">
        <w:br/>
      </w:r>
      <w:r w:rsidRPr="00131379">
        <w:rPr>
          <w:rFonts w:ascii="Segoe UI Emoji" w:hAnsi="Segoe UI Emoji" w:cs="Segoe UI Emoji"/>
        </w:rPr>
        <w:t>⚠️</w:t>
      </w:r>
      <w:r w:rsidRPr="00131379">
        <w:t xml:space="preserve"> </w:t>
      </w:r>
      <w:r w:rsidRPr="00131379">
        <w:rPr>
          <w:rtl/>
        </w:rPr>
        <w:t>סיכון: פרדוקס מובנה — משתמשים ב</w:t>
      </w:r>
      <w:r w:rsidRPr="00131379">
        <w:t xml:space="preserve">-AI </w:t>
      </w:r>
      <w:r w:rsidRPr="00131379">
        <w:rPr>
          <w:rtl/>
        </w:rPr>
        <w:t>כדי לבדוק</w:t>
      </w:r>
      <w:r w:rsidRPr="00131379">
        <w:t xml:space="preserve"> AI, </w:t>
      </w:r>
      <w:r w:rsidRPr="00131379">
        <w:rPr>
          <w:rtl/>
        </w:rPr>
        <w:t>כך שהבודק עצמו עלול להיות פגיע לאותם כשלים/הטיות שהוא אמור לתפוס</w:t>
      </w:r>
      <w:r w:rsidRPr="00131379">
        <w:t>.</w:t>
      </w:r>
    </w:p>
    <w:p w14:paraId="27F45777" w14:textId="77777777" w:rsidR="00131379" w:rsidRPr="00131379" w:rsidRDefault="00131379" w:rsidP="00131379">
      <w:r w:rsidRPr="00131379">
        <w:rPr>
          <w:b/>
          <w:bCs/>
        </w:rPr>
        <w:t>4. Cross-State Regulation Aggregator</w:t>
      </w:r>
      <w:r w:rsidRPr="00131379">
        <w:t xml:space="preserve"> </w:t>
      </w:r>
      <w:r w:rsidRPr="00131379">
        <w:rPr>
          <w:i/>
          <w:iCs/>
        </w:rPr>
        <w:t>(Full-Stack / Data)</w:t>
      </w:r>
      <w:r w:rsidRPr="00131379">
        <w:br/>
      </w:r>
      <w:r w:rsidRPr="00131379">
        <w:rPr>
          <w:rtl/>
        </w:rPr>
        <w:t>מנגנון: מערכת שממפה ומשווה בזמן אמת את כל חוקי ה</w:t>
      </w:r>
      <w:r w:rsidRPr="00131379">
        <w:t xml:space="preserve">-AI </w:t>
      </w:r>
      <w:r w:rsidRPr="00131379">
        <w:rPr>
          <w:rtl/>
        </w:rPr>
        <w:t>במדינות השונות, וחושפת פערים כמו מקרה</w:t>
      </w:r>
      <w:r w:rsidRPr="00131379">
        <w:t xml:space="preserve"> Hugging Face.</w:t>
      </w:r>
      <w:r w:rsidRPr="00131379">
        <w:br/>
      </w:r>
      <w:r w:rsidRPr="00131379">
        <w:rPr>
          <w:rFonts w:ascii="Segoe UI Emoji" w:hAnsi="Segoe UI Emoji" w:cs="Segoe UI Emoji"/>
        </w:rPr>
        <w:t>✅</w:t>
      </w:r>
      <w:r w:rsidRPr="00131379">
        <w:t xml:space="preserve"> </w:t>
      </w:r>
      <w:r w:rsidRPr="00131379">
        <w:rPr>
          <w:rtl/>
        </w:rPr>
        <w:t>יתרון: פותר ישירות את חוסר האחידות (#2) ואת פערי הגילוי (#1); שימושי גם לרגולטורים וגם לעיתונאים/ציבור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⚠️</w:t>
      </w:r>
      <w:r w:rsidRPr="00131379">
        <w:t xml:space="preserve"> </w:t>
      </w:r>
      <w:r w:rsidRPr="00131379">
        <w:rPr>
          <w:rtl/>
        </w:rPr>
        <w:t>סיכון: זה בעיקר כלי</w:t>
      </w:r>
      <w:r w:rsidRPr="00131379">
        <w:t xml:space="preserve"> </w:t>
      </w:r>
      <w:r w:rsidRPr="00131379">
        <w:rPr>
          <w:b/>
          <w:bCs/>
          <w:rtl/>
        </w:rPr>
        <w:t>תיעוד ושקיפות</w:t>
      </w:r>
      <w:r w:rsidRPr="00131379">
        <w:t xml:space="preserve">, </w:t>
      </w:r>
      <w:r w:rsidRPr="00131379">
        <w:rPr>
          <w:rtl/>
        </w:rPr>
        <w:t>לא כלי</w:t>
      </w:r>
      <w:r w:rsidRPr="00131379">
        <w:t xml:space="preserve"> </w:t>
      </w:r>
      <w:r w:rsidRPr="00131379">
        <w:rPr>
          <w:b/>
          <w:bCs/>
          <w:rtl/>
        </w:rPr>
        <w:t>מניעה</w:t>
      </w:r>
      <w:r w:rsidRPr="00131379">
        <w:t xml:space="preserve"> — </w:t>
      </w:r>
      <w:r w:rsidRPr="00131379">
        <w:rPr>
          <w:rtl/>
        </w:rPr>
        <w:t>הוא מראה את הבעיה אחרי שהיא קיימת, לא מונע אותה</w:t>
      </w:r>
      <w:r w:rsidRPr="00131379">
        <w:t>.</w:t>
      </w:r>
    </w:p>
    <w:p w14:paraId="63CC273A" w14:textId="77777777" w:rsidR="00131379" w:rsidRPr="00131379" w:rsidRDefault="00131379" w:rsidP="00131379">
      <w:r w:rsidRPr="00131379">
        <w:rPr>
          <w:b/>
          <w:bCs/>
        </w:rPr>
        <w:t>5. Lobbying Transparency Tracker</w:t>
      </w:r>
      <w:r w:rsidRPr="00131379">
        <w:t xml:space="preserve"> </w:t>
      </w:r>
      <w:r w:rsidRPr="00131379">
        <w:rPr>
          <w:i/>
          <w:iCs/>
        </w:rPr>
        <w:t>(Data/NLP + OSINT)</w:t>
      </w:r>
      <w:r w:rsidRPr="00131379">
        <w:br/>
      </w:r>
      <w:r w:rsidRPr="00131379">
        <w:rPr>
          <w:rtl/>
        </w:rPr>
        <w:t>מנגנון: כלי שעוקב ומנתח מימון פוליטי בתחום ה</w:t>
      </w:r>
      <w:r w:rsidRPr="00131379">
        <w:t xml:space="preserve">-AI </w:t>
      </w:r>
      <w:r w:rsidRPr="00131379">
        <w:rPr>
          <w:rtl/>
        </w:rPr>
        <w:t>וחושף ניגודי עניינים אוטומטית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✅</w:t>
      </w:r>
      <w:r w:rsidRPr="00131379">
        <w:t xml:space="preserve"> </w:t>
      </w:r>
      <w:r w:rsidRPr="00131379">
        <w:rPr>
          <w:rtl/>
        </w:rPr>
        <w:t>יתרון: פותר ישירות את בעיית ניגוד העניינים הכספי (#3) — תוקף את "השורש" הפוליטי של הבעיה, לא רק את הסימפטום הטכני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⚠️</w:t>
      </w:r>
      <w:r w:rsidRPr="00131379">
        <w:t xml:space="preserve"> </w:t>
      </w:r>
      <w:r w:rsidRPr="00131379">
        <w:rPr>
          <w:rtl/>
        </w:rPr>
        <w:t>סיכון: פחות "טכני-הנדסי" ויותר "ניתוח נתונים ציבוריים" — קרוב יותר לעיתונאות-דאטה מאשר לפרויקט תוכנה מורכב; ייתכן שפחות "מרשים" בקורות חיים לתפקיד הנדסי</w:t>
      </w:r>
      <w:r w:rsidRPr="00131379">
        <w:t>.</w:t>
      </w:r>
    </w:p>
    <w:p w14:paraId="2A09C259" w14:textId="77777777" w:rsidR="00131379" w:rsidRPr="00131379" w:rsidRDefault="00131379" w:rsidP="00131379">
      <w:r w:rsidRPr="00131379">
        <w:rPr>
          <w:b/>
          <w:bCs/>
        </w:rPr>
        <w:t>6. Coordinated Pause Escrow System</w:t>
      </w:r>
      <w:r w:rsidRPr="00131379">
        <w:t xml:space="preserve"> </w:t>
      </w:r>
      <w:r w:rsidRPr="00131379">
        <w:rPr>
          <w:i/>
          <w:iCs/>
        </w:rPr>
        <w:t>(Cyber + Cryptography/Governance)</w:t>
      </w:r>
      <w:r w:rsidRPr="00131379">
        <w:br/>
      </w:r>
      <w:r w:rsidRPr="00131379">
        <w:rPr>
          <w:rtl/>
        </w:rPr>
        <w:t>מנגנון: פרוטוקול רב-צדדי</w:t>
      </w:r>
      <w:r w:rsidRPr="00131379">
        <w:t xml:space="preserve"> (</w:t>
      </w:r>
      <w:r w:rsidRPr="00131379">
        <w:rPr>
          <w:rtl/>
        </w:rPr>
        <w:t>בהשראת</w:t>
      </w:r>
      <w:r w:rsidRPr="00131379">
        <w:t xml:space="preserve"> Smart Contracts) </w:t>
      </w:r>
      <w:r w:rsidRPr="00131379">
        <w:rPr>
          <w:rtl/>
        </w:rPr>
        <w:t>שמאפשר לחברות להתחייב יחד להאטה בלי לחשוף מידע תחרותי אחת לשנייה</w:t>
      </w:r>
      <w:r w:rsidRPr="00131379">
        <w:t>.</w:t>
      </w:r>
      <w:r w:rsidRPr="00131379">
        <w:br/>
      </w:r>
      <w:r w:rsidRPr="00131379">
        <w:rPr>
          <w:rFonts w:ascii="Segoe UI Emoji" w:hAnsi="Segoe UI Emoji" w:cs="Segoe UI Emoji"/>
        </w:rPr>
        <w:t>✅</w:t>
      </w:r>
      <w:r w:rsidRPr="00131379">
        <w:t xml:space="preserve"> </w:t>
      </w:r>
      <w:r w:rsidRPr="00131379">
        <w:rPr>
          <w:rtl/>
        </w:rPr>
        <w:t>יתרון: פותר ישירות את בעיית ה</w:t>
      </w:r>
      <w:r w:rsidRPr="00131379">
        <w:t xml:space="preserve">-antitrust (#5) — </w:t>
      </w:r>
      <w:r w:rsidRPr="00131379">
        <w:rPr>
          <w:rtl/>
        </w:rPr>
        <w:t>הכי מקורי ויצירתי מבין השישה, ומדגים שילוב נדיר של קריפטוגרפיה + משפט</w:t>
      </w:r>
      <w:r w:rsidRPr="00131379">
        <w:t xml:space="preserve"> + ML governance.</w:t>
      </w:r>
      <w:r w:rsidRPr="00131379">
        <w:br/>
      </w:r>
      <w:r w:rsidRPr="00131379">
        <w:rPr>
          <w:rFonts w:ascii="Segoe UI Emoji" w:hAnsi="Segoe UI Emoji" w:cs="Segoe UI Emoji"/>
        </w:rPr>
        <w:t>⚠️</w:t>
      </w:r>
      <w:r w:rsidRPr="00131379">
        <w:t xml:space="preserve"> </w:t>
      </w:r>
      <w:r w:rsidRPr="00131379">
        <w:rPr>
          <w:rtl/>
        </w:rPr>
        <w:t>סיכון: הכי מורכב מבחינה משפטית-קונספטואלית; קשה יחסית "להוכיח" שהוא עובד בלי שיתוף פעולה אמיתי של חברות בעולם האמיתי</w:t>
      </w:r>
      <w:r w:rsidRPr="00131379">
        <w:t xml:space="preserve"> — POC </w:t>
      </w:r>
      <w:r w:rsidRPr="00131379">
        <w:rPr>
          <w:rtl/>
        </w:rPr>
        <w:t>יהיה תיאורטי מאוד</w:t>
      </w:r>
      <w:r w:rsidRPr="00131379">
        <w:t>.</w:t>
      </w:r>
    </w:p>
    <w:p w14:paraId="70E8FAD7" w14:textId="77777777" w:rsidR="00131379" w:rsidRPr="00131379" w:rsidRDefault="00131379" w:rsidP="00131379">
      <w:pPr>
        <w:rPr>
          <w:b/>
          <w:bCs/>
        </w:rPr>
      </w:pPr>
      <w:r w:rsidRPr="00131379">
        <w:rPr>
          <w:rFonts w:ascii="Segoe UI Emoji" w:hAnsi="Segoe UI Emoji" w:cs="Segoe UI Emoji" w:hint="cs"/>
          <w:b/>
          <w:bCs/>
          <w:rtl/>
        </w:rPr>
        <w:t>🩺</w:t>
      </w:r>
      <w:r w:rsidRPr="00131379">
        <w:rPr>
          <w:b/>
          <w:bCs/>
          <w:rtl/>
        </w:rPr>
        <w:t xml:space="preserve"> </w:t>
      </w:r>
      <w:r w:rsidRPr="00131379">
        <w:rPr>
          <w:rFonts w:ascii="Arial" w:hAnsi="Arial" w:cs="Arial" w:hint="cs"/>
          <w:b/>
          <w:bCs/>
          <w:rtl/>
        </w:rPr>
        <w:t>סבב</w:t>
      </w:r>
      <w:r w:rsidRPr="00131379">
        <w:rPr>
          <w:b/>
          <w:bCs/>
          <w:rtl/>
        </w:rPr>
        <w:t xml:space="preserve"> </w:t>
      </w:r>
      <w:r w:rsidRPr="00131379">
        <w:rPr>
          <w:rFonts w:ascii="Arial" w:hAnsi="Arial" w:cs="Arial" w:hint="cs"/>
          <w:b/>
          <w:bCs/>
          <w:rtl/>
        </w:rPr>
        <w:t>הלוח</w:t>
      </w:r>
      <w:r w:rsidRPr="00131379">
        <w:rPr>
          <w:b/>
          <w:bCs/>
          <w:rtl/>
        </w:rPr>
        <w:t xml:space="preserve"> </w:t>
      </w:r>
      <w:r w:rsidRPr="00131379">
        <w:rPr>
          <w:rFonts w:ascii="Arial" w:hAnsi="Arial" w:cs="Arial" w:hint="cs"/>
          <w:b/>
          <w:bCs/>
          <w:rtl/>
        </w:rPr>
        <w:t>—</w:t>
      </w:r>
      <w:r w:rsidRPr="00131379">
        <w:rPr>
          <w:b/>
          <w:bCs/>
          <w:rtl/>
        </w:rPr>
        <w:t xml:space="preserve"> </w:t>
      </w:r>
      <w:r w:rsidRPr="00131379">
        <w:rPr>
          <w:rFonts w:ascii="Arial" w:hAnsi="Arial" w:cs="Arial" w:hint="cs"/>
          <w:b/>
          <w:bCs/>
          <w:rtl/>
        </w:rPr>
        <w:t>פסילה</w:t>
      </w:r>
      <w:r w:rsidRPr="00131379">
        <w:rPr>
          <w:b/>
          <w:bCs/>
          <w:rtl/>
        </w:rPr>
        <w:t xml:space="preserve"> </w:t>
      </w:r>
      <w:r w:rsidRPr="00131379">
        <w:rPr>
          <w:rFonts w:ascii="Arial" w:hAnsi="Arial" w:cs="Arial" w:hint="cs"/>
          <w:b/>
          <w:bCs/>
          <w:rtl/>
        </w:rPr>
        <w:t>מיידית</w:t>
      </w:r>
    </w:p>
    <w:p w14:paraId="34EC0750" w14:textId="77777777" w:rsidR="00131379" w:rsidRPr="00131379" w:rsidRDefault="00131379" w:rsidP="00131379">
      <w:pPr>
        <w:rPr>
          <w:rtl/>
        </w:rPr>
      </w:pPr>
      <w:r w:rsidRPr="00131379">
        <w:rPr>
          <w:rFonts w:ascii="Segoe UI Emoji" w:hAnsi="Segoe UI Emoji" w:cs="Segoe UI Emoji"/>
          <w:b/>
          <w:bCs/>
        </w:rPr>
        <w:t>❌</w:t>
      </w:r>
      <w:r w:rsidRPr="00131379">
        <w:rPr>
          <w:b/>
          <w:bCs/>
        </w:rPr>
        <w:t xml:space="preserve"> #4 Cross-State Regulation Aggregator</w:t>
      </w:r>
      <w:r w:rsidRPr="00131379">
        <w:br/>
      </w:r>
      <w:r w:rsidRPr="00131379">
        <w:rPr>
          <w:rtl/>
        </w:rPr>
        <w:t>פסילה על הלוח: זה כלי</w:t>
      </w:r>
      <w:r w:rsidRPr="00131379">
        <w:t xml:space="preserve"> </w:t>
      </w:r>
      <w:r w:rsidRPr="00131379">
        <w:rPr>
          <w:b/>
          <w:bCs/>
          <w:rtl/>
        </w:rPr>
        <w:t>תיעוד</w:t>
      </w:r>
      <w:r w:rsidRPr="00131379">
        <w:t xml:space="preserve">, </w:t>
      </w:r>
      <w:r w:rsidRPr="00131379">
        <w:rPr>
          <w:rtl/>
        </w:rPr>
        <w:t>לא כלי</w:t>
      </w:r>
      <w:r w:rsidRPr="00131379">
        <w:t xml:space="preserve"> </w:t>
      </w:r>
      <w:r w:rsidRPr="00131379">
        <w:rPr>
          <w:b/>
          <w:bCs/>
          <w:rtl/>
        </w:rPr>
        <w:t>מניעה</w:t>
      </w:r>
      <w:r w:rsidRPr="00131379">
        <w:t xml:space="preserve"> — </w:t>
      </w:r>
      <w:r w:rsidRPr="00131379">
        <w:rPr>
          <w:rtl/>
        </w:rPr>
        <w:t>הוא מראה את הבעיה אחרי שהיא כבר קיימת, לא עוצר אותה. בנוסף, יש לו חפיפה מהותית עם #5 (שניהם בעצם "חושפים מידע לציבור") — שני מועמדים שעושים את אותו דבר זה בזבוז מקום בלוח</w:t>
      </w:r>
      <w:r w:rsidRPr="00131379">
        <w:t>.</w:t>
      </w:r>
    </w:p>
    <w:p w14:paraId="5DE14F9E" w14:textId="77777777" w:rsidR="00131379" w:rsidRPr="00131379" w:rsidRDefault="00131379" w:rsidP="00131379">
      <w:r w:rsidRPr="00131379">
        <w:rPr>
          <w:rFonts w:ascii="Segoe UI Emoji" w:hAnsi="Segoe UI Emoji" w:cs="Segoe UI Emoji"/>
          <w:b/>
          <w:bCs/>
        </w:rPr>
        <w:t>❌</w:t>
      </w:r>
      <w:r w:rsidRPr="00131379">
        <w:rPr>
          <w:b/>
          <w:bCs/>
        </w:rPr>
        <w:t xml:space="preserve"> #5 Lobbying Transparency Tracker</w:t>
      </w:r>
      <w:r w:rsidRPr="00131379">
        <w:br/>
      </w:r>
      <w:r w:rsidRPr="00131379">
        <w:rPr>
          <w:rtl/>
        </w:rPr>
        <w:t>פסילה על הלוח: מעבר לחפיפה עם #4, יש כאן בעיה מהותית יותר — זהו כלי שמפרסם</w:t>
      </w:r>
      <w:r w:rsidRPr="00131379">
        <w:t xml:space="preserve"> </w:t>
      </w:r>
      <w:r w:rsidRPr="00131379">
        <w:rPr>
          <w:b/>
          <w:bCs/>
          <w:rtl/>
        </w:rPr>
        <w:t>האשמות אוטומטיות בניגוד עניינים נגד אנשים אמיתיים בשמם</w:t>
      </w:r>
      <w:r w:rsidRPr="00131379">
        <w:t xml:space="preserve">, </w:t>
      </w:r>
      <w:r w:rsidRPr="00131379">
        <w:rPr>
          <w:rtl/>
        </w:rPr>
        <w:t>תחת פרויקט שיישא את שמך ויקושר לקורות החיים שלך. סיכון תדמיתי/משפטי לא פרופורציונלי לערך הלימודי של הפרויקט. נפסל מטעמי סיכון, לא מטעמי איכות הרעיון</w:t>
      </w:r>
      <w:r w:rsidRPr="00131379">
        <w:t>.</w:t>
      </w:r>
    </w:p>
    <w:p w14:paraId="1910D133" w14:textId="77777777" w:rsidR="00131379" w:rsidRPr="00131379" w:rsidRDefault="00131379">
      <w:pPr>
        <w:rPr>
          <w:rFonts w:hint="cs"/>
        </w:rPr>
      </w:pPr>
    </w:p>
    <w:sectPr w:rsidR="00131379" w:rsidRPr="00131379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D21F3"/>
    <w:multiLevelType w:val="multilevel"/>
    <w:tmpl w:val="38D4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25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79"/>
    <w:rsid w:val="000C1D79"/>
    <w:rsid w:val="00131379"/>
    <w:rsid w:val="0059416E"/>
    <w:rsid w:val="00D63205"/>
    <w:rsid w:val="00DD40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3B4C"/>
  <w15:chartTrackingRefBased/>
  <w15:docId w15:val="{786F61D0-6CD8-4109-8CE1-96022B3E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3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2217</Words>
  <Characters>11088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2026-09-30T11:03:00Z</dcterms:created>
  <dcterms:modified xsi:type="dcterms:W3CDTF">2026-09-30T11:18:00Z</dcterms:modified>
</cp:coreProperties>
</file>