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182A" w14:textId="77777777" w:rsidR="002951EE" w:rsidRDefault="00F554D9">
      <w:r>
        <w:rPr>
          <w:b/>
          <w:sz w:val="40"/>
        </w:rPr>
        <w:t>PROJECT DESIGN PHASE-II</w:t>
      </w:r>
    </w:p>
    <w:p w14:paraId="3531E1AB" w14:textId="77777777" w:rsidR="002951EE" w:rsidRDefault="00F554D9">
      <w:r>
        <w:rPr>
          <w:b/>
          <w:sz w:val="32"/>
        </w:rPr>
        <w:t>TECHNOLOGY STACK (ARCHITECTURE &amp; STACK)</w:t>
      </w:r>
    </w:p>
    <w:p w14:paraId="55AB31DD" w14:textId="3AB0CD7C" w:rsidR="002951EE" w:rsidRDefault="00F554D9">
      <w:pPr>
        <w:spacing w:after="0"/>
      </w:pPr>
      <w:r>
        <w:rPr>
          <w:b/>
        </w:rPr>
        <w:t xml:space="preserve">Date: </w:t>
      </w:r>
      <w:r>
        <w:t>2</w:t>
      </w:r>
      <w:r w:rsidR="00B32CE9">
        <w:t>4</w:t>
      </w:r>
      <w:r>
        <w:t xml:space="preserve"> September 2026</w:t>
      </w:r>
    </w:p>
    <w:p w14:paraId="23A4D5D6" w14:textId="2F218D92" w:rsidR="002951EE" w:rsidRDefault="00F554D9">
      <w:pPr>
        <w:spacing w:after="0"/>
      </w:pPr>
      <w:r>
        <w:rPr>
          <w:b/>
        </w:rPr>
        <w:t xml:space="preserve">Team ID: </w:t>
      </w:r>
      <w:r>
        <w:t>SWTID-2026-</w:t>
      </w:r>
      <w:r w:rsidR="00B32CE9">
        <w:t>7288</w:t>
      </w:r>
    </w:p>
    <w:p w14:paraId="05AC3176" w14:textId="77777777" w:rsidR="002951EE" w:rsidRDefault="00F554D9">
      <w:pPr>
        <w:spacing w:after="0"/>
      </w:pPr>
      <w:r>
        <w:rPr>
          <w:b/>
        </w:rPr>
        <w:t xml:space="preserve">Project Name: </w:t>
      </w:r>
      <w:r>
        <w:t>AI BlogNest API</w:t>
      </w:r>
    </w:p>
    <w:p w14:paraId="39F2309E" w14:textId="77777777" w:rsidR="002951EE" w:rsidRDefault="00F554D9">
      <w:pPr>
        <w:spacing w:after="0"/>
      </w:pPr>
      <w:r>
        <w:rPr>
          <w:b/>
        </w:rPr>
        <w:t xml:space="preserve">Maximum Marks: </w:t>
      </w:r>
      <w:r>
        <w:t>4 Marks</w:t>
      </w:r>
    </w:p>
    <w:p w14:paraId="1B3FF272" w14:textId="77777777" w:rsidR="002951EE" w:rsidRDefault="002951EE"/>
    <w:p w14:paraId="7F44B91B" w14:textId="77777777" w:rsidR="002951EE" w:rsidRDefault="00F554D9">
      <w:pPr>
        <w:pStyle w:val="Heading1"/>
      </w:pPr>
      <w:r>
        <w:t>Technical Architecture</w:t>
      </w:r>
    </w:p>
    <w:p w14:paraId="0A7E3BC5" w14:textId="77777777" w:rsidR="002951EE" w:rsidRDefault="00F554D9">
      <w:pPr>
        <w:jc w:val="both"/>
      </w:pPr>
      <w:r>
        <w:t>AI BlogNest API is a backend REST API application developed using Node.js and Express.js. Client requests are received by the Express server and routed to the appropriate API endpoints. The application logic is organized through routes, controllers, middleware, and database models. Mongoose is used to define application data models and to communicate with MongoDB, while dotenv is used to load environment variables such as the database connection string and other configuration values. This structure keeps th</w:t>
      </w:r>
      <w:r>
        <w:t>e backend modular and makes the API easier to maintain and extend.</w:t>
      </w:r>
    </w:p>
    <w:p w14:paraId="27C7AAE4" w14:textId="77777777" w:rsidR="002951EE" w:rsidRDefault="00F554D9">
      <w:r>
        <w:rPr>
          <w:b/>
        </w:rPr>
        <w:t>System Architecture Diagram</w:t>
      </w:r>
    </w:p>
    <w:tbl>
      <w:tblPr>
        <w:tblW w:w="0" w:type="auto"/>
        <w:jc w:val="center"/>
        <w:tblLayout w:type="fixed"/>
        <w:tblLook w:val="04A0" w:firstRow="1" w:lastRow="0" w:firstColumn="1" w:lastColumn="0" w:noHBand="0" w:noVBand="1"/>
      </w:tblPr>
      <w:tblGrid>
        <w:gridCol w:w="8352"/>
      </w:tblGrid>
      <w:tr w:rsidR="002951EE" w14:paraId="6E50545A" w14:textId="77777777">
        <w:trPr>
          <w:cantSplit/>
          <w:jc w:val="center"/>
        </w:trPr>
        <w:tc>
          <w:tcPr>
            <w:tcW w:w="8352" w:type="dxa"/>
            <w:shd w:val="clear" w:color="auto" w:fill="EAF2F8"/>
            <w:vAlign w:val="center"/>
          </w:tcPr>
          <w:p w14:paraId="31F3BAC1" w14:textId="77777777" w:rsidR="002951EE" w:rsidRDefault="00F554D9">
            <w:pPr>
              <w:spacing w:after="0"/>
              <w:jc w:val="center"/>
            </w:pPr>
            <w:r>
              <w:rPr>
                <w:b/>
                <w:sz w:val="20"/>
              </w:rPr>
              <w:t>API Client / User</w:t>
            </w:r>
          </w:p>
        </w:tc>
      </w:tr>
      <w:tr w:rsidR="002951EE" w14:paraId="79B0E4D9" w14:textId="77777777">
        <w:trPr>
          <w:cantSplit/>
          <w:jc w:val="center"/>
        </w:trPr>
        <w:tc>
          <w:tcPr>
            <w:tcW w:w="8352" w:type="dxa"/>
            <w:vAlign w:val="center"/>
          </w:tcPr>
          <w:p w14:paraId="1AC10386" w14:textId="77777777" w:rsidR="002951EE" w:rsidRDefault="00F554D9">
            <w:pPr>
              <w:spacing w:after="0"/>
              <w:jc w:val="center"/>
            </w:pPr>
            <w:r>
              <w:rPr>
                <w:sz w:val="20"/>
              </w:rPr>
              <w:t>↓</w:t>
            </w:r>
          </w:p>
        </w:tc>
      </w:tr>
      <w:tr w:rsidR="002951EE" w14:paraId="7A33BB1E" w14:textId="77777777">
        <w:trPr>
          <w:cantSplit/>
          <w:jc w:val="center"/>
        </w:trPr>
        <w:tc>
          <w:tcPr>
            <w:tcW w:w="8352" w:type="dxa"/>
            <w:shd w:val="clear" w:color="auto" w:fill="EAF2F8"/>
            <w:vAlign w:val="center"/>
          </w:tcPr>
          <w:p w14:paraId="12484961" w14:textId="77777777" w:rsidR="002951EE" w:rsidRDefault="00F554D9">
            <w:pPr>
              <w:spacing w:after="0"/>
              <w:jc w:val="center"/>
            </w:pPr>
            <w:r>
              <w:rPr>
                <w:b/>
                <w:sz w:val="20"/>
              </w:rPr>
              <w:t>Node.js + Express.js Server</w:t>
            </w:r>
          </w:p>
        </w:tc>
      </w:tr>
      <w:tr w:rsidR="002951EE" w14:paraId="30D05A55" w14:textId="77777777">
        <w:trPr>
          <w:cantSplit/>
          <w:jc w:val="center"/>
        </w:trPr>
        <w:tc>
          <w:tcPr>
            <w:tcW w:w="8352" w:type="dxa"/>
            <w:vAlign w:val="center"/>
          </w:tcPr>
          <w:p w14:paraId="2D9E6689" w14:textId="77777777" w:rsidR="002951EE" w:rsidRDefault="00F554D9">
            <w:pPr>
              <w:spacing w:after="0"/>
              <w:jc w:val="center"/>
            </w:pPr>
            <w:r>
              <w:rPr>
                <w:sz w:val="20"/>
              </w:rPr>
              <w:t>↓</w:t>
            </w:r>
          </w:p>
        </w:tc>
      </w:tr>
      <w:tr w:rsidR="002951EE" w14:paraId="0728E16A" w14:textId="77777777">
        <w:trPr>
          <w:cantSplit/>
          <w:jc w:val="center"/>
        </w:trPr>
        <w:tc>
          <w:tcPr>
            <w:tcW w:w="8352" w:type="dxa"/>
            <w:shd w:val="clear" w:color="auto" w:fill="EAF2F8"/>
            <w:vAlign w:val="center"/>
          </w:tcPr>
          <w:p w14:paraId="44262A13" w14:textId="77777777" w:rsidR="002951EE" w:rsidRDefault="00F554D9">
            <w:pPr>
              <w:spacing w:after="0"/>
              <w:jc w:val="center"/>
            </w:pPr>
            <w:r>
              <w:rPr>
                <w:b/>
                <w:sz w:val="20"/>
              </w:rPr>
              <w:t>Routes → Middleware → Controllers</w:t>
            </w:r>
          </w:p>
        </w:tc>
      </w:tr>
      <w:tr w:rsidR="002951EE" w14:paraId="5E784443" w14:textId="77777777">
        <w:trPr>
          <w:cantSplit/>
          <w:jc w:val="center"/>
        </w:trPr>
        <w:tc>
          <w:tcPr>
            <w:tcW w:w="8352" w:type="dxa"/>
            <w:vAlign w:val="center"/>
          </w:tcPr>
          <w:p w14:paraId="465C5010" w14:textId="77777777" w:rsidR="002951EE" w:rsidRDefault="00F554D9">
            <w:pPr>
              <w:spacing w:after="0"/>
              <w:jc w:val="center"/>
            </w:pPr>
            <w:r>
              <w:rPr>
                <w:sz w:val="20"/>
              </w:rPr>
              <w:t>↓</w:t>
            </w:r>
          </w:p>
        </w:tc>
      </w:tr>
      <w:tr w:rsidR="002951EE" w14:paraId="0BE3829E" w14:textId="77777777">
        <w:trPr>
          <w:cantSplit/>
          <w:jc w:val="center"/>
        </w:trPr>
        <w:tc>
          <w:tcPr>
            <w:tcW w:w="8352" w:type="dxa"/>
            <w:shd w:val="clear" w:color="auto" w:fill="EAF2F8"/>
            <w:vAlign w:val="center"/>
          </w:tcPr>
          <w:p w14:paraId="46DF9EFF" w14:textId="77777777" w:rsidR="002951EE" w:rsidRDefault="00F554D9">
            <w:pPr>
              <w:spacing w:after="0"/>
              <w:jc w:val="center"/>
            </w:pPr>
            <w:r>
              <w:rPr>
                <w:b/>
                <w:sz w:val="20"/>
              </w:rPr>
              <w:t>Mongoose Models → MongoDB Database</w:t>
            </w:r>
            <w:r>
              <w:rPr>
                <w:b/>
                <w:sz w:val="20"/>
              </w:rPr>
              <w:br/>
              <w:t>Configuration: dotenv (.env)</w:t>
            </w:r>
          </w:p>
        </w:tc>
      </w:tr>
    </w:tbl>
    <w:p w14:paraId="3216A30B" w14:textId="77777777" w:rsidR="002951EE" w:rsidRDefault="00F554D9">
      <w:pPr>
        <w:jc w:val="center"/>
      </w:pPr>
      <w:r>
        <w:rPr>
          <w:i/>
          <w:sz w:val="18"/>
        </w:rPr>
        <w:t>Figure 1: System Architecture of AI BlogNest API</w:t>
      </w:r>
    </w:p>
    <w:p w14:paraId="2979A6F4" w14:textId="77777777" w:rsidR="002951EE" w:rsidRDefault="00F554D9">
      <w:pPr>
        <w:pStyle w:val="Heading2"/>
        <w:pageBreakBefore/>
      </w:pPr>
      <w:r>
        <w:lastRenderedPageBreak/>
        <w:t>Table 1: Components &amp; Technologies</w:t>
      </w:r>
    </w:p>
    <w:tbl>
      <w:tblPr>
        <w:tblStyle w:val="TableGrid"/>
        <w:tblW w:w="0" w:type="auto"/>
        <w:jc w:val="center"/>
        <w:tblLook w:val="04A0" w:firstRow="1" w:lastRow="0" w:firstColumn="1" w:lastColumn="0" w:noHBand="0" w:noVBand="1"/>
      </w:tblPr>
      <w:tblGrid>
        <w:gridCol w:w="2516"/>
        <w:gridCol w:w="2518"/>
        <w:gridCol w:w="2518"/>
        <w:gridCol w:w="2518"/>
      </w:tblGrid>
      <w:tr w:rsidR="002951EE" w14:paraId="4C13F8F5" w14:textId="77777777">
        <w:trPr>
          <w:cantSplit/>
          <w:jc w:val="center"/>
        </w:trPr>
        <w:tc>
          <w:tcPr>
            <w:tcW w:w="2520" w:type="dxa"/>
            <w:shd w:val="clear" w:color="auto" w:fill="D9EAF7"/>
            <w:vAlign w:val="center"/>
          </w:tcPr>
          <w:p w14:paraId="3B069CD5" w14:textId="77777777" w:rsidR="002951EE" w:rsidRDefault="00F554D9">
            <w:r>
              <w:rPr>
                <w:b/>
                <w:sz w:val="18"/>
              </w:rPr>
              <w:t>S.No</w:t>
            </w:r>
          </w:p>
        </w:tc>
        <w:tc>
          <w:tcPr>
            <w:tcW w:w="2520" w:type="dxa"/>
            <w:shd w:val="clear" w:color="auto" w:fill="D9EAF7"/>
            <w:vAlign w:val="center"/>
          </w:tcPr>
          <w:p w14:paraId="07BB6815" w14:textId="77777777" w:rsidR="002951EE" w:rsidRDefault="00F554D9">
            <w:r>
              <w:rPr>
                <w:b/>
                <w:sz w:val="18"/>
              </w:rPr>
              <w:t>Component</w:t>
            </w:r>
          </w:p>
        </w:tc>
        <w:tc>
          <w:tcPr>
            <w:tcW w:w="2520" w:type="dxa"/>
            <w:shd w:val="clear" w:color="auto" w:fill="D9EAF7"/>
            <w:vAlign w:val="center"/>
          </w:tcPr>
          <w:p w14:paraId="3B9492CB" w14:textId="77777777" w:rsidR="002951EE" w:rsidRDefault="00F554D9">
            <w:r>
              <w:rPr>
                <w:b/>
                <w:sz w:val="18"/>
              </w:rPr>
              <w:t>Description</w:t>
            </w:r>
          </w:p>
        </w:tc>
        <w:tc>
          <w:tcPr>
            <w:tcW w:w="2520" w:type="dxa"/>
            <w:shd w:val="clear" w:color="auto" w:fill="D9EAF7"/>
            <w:vAlign w:val="center"/>
          </w:tcPr>
          <w:p w14:paraId="4DD0532E" w14:textId="77777777" w:rsidR="002951EE" w:rsidRDefault="00F554D9">
            <w:r>
              <w:rPr>
                <w:b/>
                <w:sz w:val="18"/>
              </w:rPr>
              <w:t>Technology</w:t>
            </w:r>
          </w:p>
        </w:tc>
      </w:tr>
      <w:tr w:rsidR="002951EE" w14:paraId="7AA6B54F" w14:textId="77777777">
        <w:trPr>
          <w:cantSplit/>
          <w:jc w:val="center"/>
        </w:trPr>
        <w:tc>
          <w:tcPr>
            <w:tcW w:w="2520" w:type="dxa"/>
            <w:vAlign w:val="center"/>
          </w:tcPr>
          <w:p w14:paraId="3542A266" w14:textId="77777777" w:rsidR="002951EE" w:rsidRDefault="00F554D9">
            <w:r>
              <w:rPr>
                <w:sz w:val="17"/>
              </w:rPr>
              <w:t>1</w:t>
            </w:r>
          </w:p>
        </w:tc>
        <w:tc>
          <w:tcPr>
            <w:tcW w:w="2520" w:type="dxa"/>
            <w:vAlign w:val="center"/>
          </w:tcPr>
          <w:p w14:paraId="585D0343" w14:textId="77777777" w:rsidR="002951EE" w:rsidRDefault="00F554D9">
            <w:r>
              <w:rPr>
                <w:sz w:val="17"/>
              </w:rPr>
              <w:t>User Interface</w:t>
            </w:r>
          </w:p>
        </w:tc>
        <w:tc>
          <w:tcPr>
            <w:tcW w:w="2520" w:type="dxa"/>
            <w:vAlign w:val="center"/>
          </w:tcPr>
          <w:p w14:paraId="035303E0" w14:textId="77777777" w:rsidR="002951EE" w:rsidRDefault="00F554D9">
            <w:r>
              <w:rPr>
                <w:sz w:val="17"/>
              </w:rPr>
              <w:t>API endpoints through which users or developers interact with the backend.</w:t>
            </w:r>
          </w:p>
        </w:tc>
        <w:tc>
          <w:tcPr>
            <w:tcW w:w="2520" w:type="dxa"/>
            <w:vAlign w:val="center"/>
          </w:tcPr>
          <w:p w14:paraId="22C85662" w14:textId="77777777" w:rsidR="002951EE" w:rsidRDefault="00F554D9">
            <w:r>
              <w:rPr>
                <w:sz w:val="17"/>
              </w:rPr>
              <w:t>REST API Client / API Requests</w:t>
            </w:r>
          </w:p>
        </w:tc>
      </w:tr>
      <w:tr w:rsidR="002951EE" w14:paraId="298AEBBF" w14:textId="77777777">
        <w:trPr>
          <w:cantSplit/>
          <w:jc w:val="center"/>
        </w:trPr>
        <w:tc>
          <w:tcPr>
            <w:tcW w:w="2520" w:type="dxa"/>
            <w:vAlign w:val="center"/>
          </w:tcPr>
          <w:p w14:paraId="68868205" w14:textId="77777777" w:rsidR="002951EE" w:rsidRDefault="00F554D9">
            <w:r>
              <w:rPr>
                <w:sz w:val="17"/>
              </w:rPr>
              <w:t>2</w:t>
            </w:r>
          </w:p>
        </w:tc>
        <w:tc>
          <w:tcPr>
            <w:tcW w:w="2520" w:type="dxa"/>
            <w:vAlign w:val="center"/>
          </w:tcPr>
          <w:p w14:paraId="0B36F06E" w14:textId="77777777" w:rsidR="002951EE" w:rsidRDefault="00F554D9">
            <w:r>
              <w:rPr>
                <w:sz w:val="17"/>
              </w:rPr>
              <w:t>Application Logic-1</w:t>
            </w:r>
          </w:p>
        </w:tc>
        <w:tc>
          <w:tcPr>
            <w:tcW w:w="2520" w:type="dxa"/>
            <w:vAlign w:val="center"/>
          </w:tcPr>
          <w:p w14:paraId="55B2740A" w14:textId="77777777" w:rsidR="002951EE" w:rsidRDefault="00F554D9">
            <w:r>
              <w:rPr>
                <w:sz w:val="17"/>
              </w:rPr>
              <w:t>Runs the backend server, handles requests, routing and application flow.</w:t>
            </w:r>
          </w:p>
        </w:tc>
        <w:tc>
          <w:tcPr>
            <w:tcW w:w="2520" w:type="dxa"/>
            <w:vAlign w:val="center"/>
          </w:tcPr>
          <w:p w14:paraId="3A1A99CC" w14:textId="77777777" w:rsidR="002951EE" w:rsidRDefault="00F554D9">
            <w:r>
              <w:rPr>
                <w:sz w:val="17"/>
              </w:rPr>
              <w:t>Node.js, Express.js</w:t>
            </w:r>
          </w:p>
        </w:tc>
      </w:tr>
      <w:tr w:rsidR="002951EE" w14:paraId="36DC5373" w14:textId="77777777">
        <w:trPr>
          <w:cantSplit/>
          <w:jc w:val="center"/>
        </w:trPr>
        <w:tc>
          <w:tcPr>
            <w:tcW w:w="2520" w:type="dxa"/>
            <w:vAlign w:val="center"/>
          </w:tcPr>
          <w:p w14:paraId="5182C08C" w14:textId="77777777" w:rsidR="002951EE" w:rsidRDefault="00F554D9">
            <w:r>
              <w:rPr>
                <w:sz w:val="17"/>
              </w:rPr>
              <w:t>3</w:t>
            </w:r>
          </w:p>
        </w:tc>
        <w:tc>
          <w:tcPr>
            <w:tcW w:w="2520" w:type="dxa"/>
            <w:vAlign w:val="center"/>
          </w:tcPr>
          <w:p w14:paraId="2021A39D" w14:textId="77777777" w:rsidR="002951EE" w:rsidRDefault="00F554D9">
            <w:r>
              <w:rPr>
                <w:sz w:val="17"/>
              </w:rPr>
              <w:t>Application Logic-2</w:t>
            </w:r>
          </w:p>
        </w:tc>
        <w:tc>
          <w:tcPr>
            <w:tcW w:w="2520" w:type="dxa"/>
            <w:vAlign w:val="center"/>
          </w:tcPr>
          <w:p w14:paraId="458E6EF7" w14:textId="77777777" w:rsidR="002951EE" w:rsidRDefault="00F554D9">
            <w:r>
              <w:rPr>
                <w:sz w:val="17"/>
              </w:rPr>
              <w:t>Organizes request handling through routes, middleware and controllers.</w:t>
            </w:r>
          </w:p>
        </w:tc>
        <w:tc>
          <w:tcPr>
            <w:tcW w:w="2520" w:type="dxa"/>
            <w:vAlign w:val="center"/>
          </w:tcPr>
          <w:p w14:paraId="0443C4AA" w14:textId="77777777" w:rsidR="002951EE" w:rsidRDefault="00F554D9">
            <w:r>
              <w:rPr>
                <w:sz w:val="17"/>
              </w:rPr>
              <w:t>Express.js Middleware</w:t>
            </w:r>
          </w:p>
        </w:tc>
      </w:tr>
      <w:tr w:rsidR="002951EE" w14:paraId="4811F2C4" w14:textId="77777777">
        <w:trPr>
          <w:cantSplit/>
          <w:jc w:val="center"/>
        </w:trPr>
        <w:tc>
          <w:tcPr>
            <w:tcW w:w="2520" w:type="dxa"/>
            <w:vAlign w:val="center"/>
          </w:tcPr>
          <w:p w14:paraId="3D7A2444" w14:textId="77777777" w:rsidR="002951EE" w:rsidRDefault="00F554D9">
            <w:r>
              <w:rPr>
                <w:sz w:val="17"/>
              </w:rPr>
              <w:t>4</w:t>
            </w:r>
          </w:p>
        </w:tc>
        <w:tc>
          <w:tcPr>
            <w:tcW w:w="2520" w:type="dxa"/>
            <w:vAlign w:val="center"/>
          </w:tcPr>
          <w:p w14:paraId="11CE151B" w14:textId="77777777" w:rsidR="002951EE" w:rsidRDefault="00F554D9">
            <w:r>
              <w:rPr>
                <w:sz w:val="17"/>
              </w:rPr>
              <w:t>Database Access</w:t>
            </w:r>
          </w:p>
        </w:tc>
        <w:tc>
          <w:tcPr>
            <w:tcW w:w="2520" w:type="dxa"/>
            <w:vAlign w:val="center"/>
          </w:tcPr>
          <w:p w14:paraId="2A0C5C77" w14:textId="77777777" w:rsidR="002951EE" w:rsidRDefault="00F554D9">
            <w:r>
              <w:rPr>
                <w:sz w:val="17"/>
              </w:rPr>
              <w:t>Defines schemas/models and provides object-based access to MongoDB data.</w:t>
            </w:r>
          </w:p>
        </w:tc>
        <w:tc>
          <w:tcPr>
            <w:tcW w:w="2520" w:type="dxa"/>
            <w:vAlign w:val="center"/>
          </w:tcPr>
          <w:p w14:paraId="374408CA" w14:textId="77777777" w:rsidR="002951EE" w:rsidRDefault="00F554D9">
            <w:r>
              <w:rPr>
                <w:sz w:val="17"/>
              </w:rPr>
              <w:t>Mongoose</w:t>
            </w:r>
          </w:p>
        </w:tc>
      </w:tr>
      <w:tr w:rsidR="002951EE" w14:paraId="000B2778" w14:textId="77777777">
        <w:trPr>
          <w:cantSplit/>
          <w:jc w:val="center"/>
        </w:trPr>
        <w:tc>
          <w:tcPr>
            <w:tcW w:w="2520" w:type="dxa"/>
            <w:vAlign w:val="center"/>
          </w:tcPr>
          <w:p w14:paraId="739B2AAF" w14:textId="77777777" w:rsidR="002951EE" w:rsidRDefault="00F554D9">
            <w:r>
              <w:rPr>
                <w:sz w:val="17"/>
              </w:rPr>
              <w:t>5</w:t>
            </w:r>
          </w:p>
        </w:tc>
        <w:tc>
          <w:tcPr>
            <w:tcW w:w="2520" w:type="dxa"/>
            <w:vAlign w:val="center"/>
          </w:tcPr>
          <w:p w14:paraId="22C1617B" w14:textId="77777777" w:rsidR="002951EE" w:rsidRDefault="00F554D9">
            <w:r>
              <w:rPr>
                <w:sz w:val="17"/>
              </w:rPr>
              <w:t>Database</w:t>
            </w:r>
          </w:p>
        </w:tc>
        <w:tc>
          <w:tcPr>
            <w:tcW w:w="2520" w:type="dxa"/>
            <w:vAlign w:val="center"/>
          </w:tcPr>
          <w:p w14:paraId="6FC5605B" w14:textId="77777777" w:rsidR="002951EE" w:rsidRDefault="00F554D9">
            <w:r>
              <w:rPr>
                <w:sz w:val="17"/>
              </w:rPr>
              <w:t>Stores application data such as users, blog content and related records.</w:t>
            </w:r>
          </w:p>
        </w:tc>
        <w:tc>
          <w:tcPr>
            <w:tcW w:w="2520" w:type="dxa"/>
            <w:vAlign w:val="center"/>
          </w:tcPr>
          <w:p w14:paraId="020E7780" w14:textId="77777777" w:rsidR="002951EE" w:rsidRDefault="00F554D9">
            <w:r>
              <w:rPr>
                <w:sz w:val="17"/>
              </w:rPr>
              <w:t>MongoDB</w:t>
            </w:r>
          </w:p>
        </w:tc>
      </w:tr>
      <w:tr w:rsidR="002951EE" w14:paraId="624CE24A" w14:textId="77777777">
        <w:trPr>
          <w:cantSplit/>
          <w:jc w:val="center"/>
        </w:trPr>
        <w:tc>
          <w:tcPr>
            <w:tcW w:w="2520" w:type="dxa"/>
            <w:vAlign w:val="center"/>
          </w:tcPr>
          <w:p w14:paraId="46F5E264" w14:textId="77777777" w:rsidR="002951EE" w:rsidRDefault="00F554D9">
            <w:r>
              <w:rPr>
                <w:sz w:val="17"/>
              </w:rPr>
              <w:t>6</w:t>
            </w:r>
          </w:p>
        </w:tc>
        <w:tc>
          <w:tcPr>
            <w:tcW w:w="2520" w:type="dxa"/>
            <w:vAlign w:val="center"/>
          </w:tcPr>
          <w:p w14:paraId="61FADEDA" w14:textId="77777777" w:rsidR="002951EE" w:rsidRDefault="00F554D9">
            <w:r>
              <w:rPr>
                <w:sz w:val="17"/>
              </w:rPr>
              <w:t>Configuration</w:t>
            </w:r>
          </w:p>
        </w:tc>
        <w:tc>
          <w:tcPr>
            <w:tcW w:w="2520" w:type="dxa"/>
            <w:vAlign w:val="center"/>
          </w:tcPr>
          <w:p w14:paraId="704439DE" w14:textId="77777777" w:rsidR="002951EE" w:rsidRDefault="00F554D9">
            <w:r>
              <w:rPr>
                <w:sz w:val="17"/>
              </w:rPr>
              <w:t>Loads environment-specific values without hard-coding them in the source files.</w:t>
            </w:r>
          </w:p>
        </w:tc>
        <w:tc>
          <w:tcPr>
            <w:tcW w:w="2520" w:type="dxa"/>
            <w:vAlign w:val="center"/>
          </w:tcPr>
          <w:p w14:paraId="046CF057" w14:textId="77777777" w:rsidR="002951EE" w:rsidRDefault="00F554D9">
            <w:r>
              <w:rPr>
                <w:sz w:val="17"/>
              </w:rPr>
              <w:t>dotenv</w:t>
            </w:r>
          </w:p>
        </w:tc>
      </w:tr>
      <w:tr w:rsidR="002951EE" w14:paraId="1C6F3AEC" w14:textId="77777777">
        <w:trPr>
          <w:cantSplit/>
          <w:jc w:val="center"/>
        </w:trPr>
        <w:tc>
          <w:tcPr>
            <w:tcW w:w="2520" w:type="dxa"/>
            <w:vAlign w:val="center"/>
          </w:tcPr>
          <w:p w14:paraId="3A9222ED" w14:textId="77777777" w:rsidR="002951EE" w:rsidRDefault="00F554D9">
            <w:r>
              <w:rPr>
                <w:sz w:val="17"/>
              </w:rPr>
              <w:t>7</w:t>
            </w:r>
          </w:p>
        </w:tc>
        <w:tc>
          <w:tcPr>
            <w:tcW w:w="2520" w:type="dxa"/>
            <w:vAlign w:val="center"/>
          </w:tcPr>
          <w:p w14:paraId="1352A31C" w14:textId="77777777" w:rsidR="002951EE" w:rsidRDefault="00F554D9">
            <w:r>
              <w:rPr>
                <w:sz w:val="17"/>
              </w:rPr>
              <w:t>API Architecture</w:t>
            </w:r>
          </w:p>
        </w:tc>
        <w:tc>
          <w:tcPr>
            <w:tcW w:w="2520" w:type="dxa"/>
            <w:vAlign w:val="center"/>
          </w:tcPr>
          <w:p w14:paraId="644827CF" w14:textId="77777777" w:rsidR="002951EE" w:rsidRDefault="00F554D9">
            <w:r>
              <w:rPr>
                <w:sz w:val="17"/>
              </w:rPr>
              <w:t>Exposes backend operations using HTTP methods and structured endpoints.</w:t>
            </w:r>
          </w:p>
        </w:tc>
        <w:tc>
          <w:tcPr>
            <w:tcW w:w="2520" w:type="dxa"/>
            <w:vAlign w:val="center"/>
          </w:tcPr>
          <w:p w14:paraId="3F2C2AB5" w14:textId="77777777" w:rsidR="002951EE" w:rsidRDefault="00F554D9">
            <w:r>
              <w:rPr>
                <w:sz w:val="17"/>
              </w:rPr>
              <w:t>REST API</w:t>
            </w:r>
          </w:p>
        </w:tc>
      </w:tr>
      <w:tr w:rsidR="002951EE" w14:paraId="6DD166B6" w14:textId="77777777">
        <w:trPr>
          <w:cantSplit/>
          <w:jc w:val="center"/>
        </w:trPr>
        <w:tc>
          <w:tcPr>
            <w:tcW w:w="2520" w:type="dxa"/>
            <w:vAlign w:val="center"/>
          </w:tcPr>
          <w:p w14:paraId="7234290D" w14:textId="77777777" w:rsidR="002951EE" w:rsidRDefault="00F554D9">
            <w:r>
              <w:rPr>
                <w:sz w:val="17"/>
              </w:rPr>
              <w:t>8</w:t>
            </w:r>
          </w:p>
        </w:tc>
        <w:tc>
          <w:tcPr>
            <w:tcW w:w="2520" w:type="dxa"/>
            <w:vAlign w:val="center"/>
          </w:tcPr>
          <w:p w14:paraId="5617D633" w14:textId="77777777" w:rsidR="002951EE" w:rsidRDefault="00F554D9">
            <w:r>
              <w:rPr>
                <w:sz w:val="17"/>
              </w:rPr>
              <w:t>Development Runtime</w:t>
            </w:r>
          </w:p>
        </w:tc>
        <w:tc>
          <w:tcPr>
            <w:tcW w:w="2520" w:type="dxa"/>
            <w:vAlign w:val="center"/>
          </w:tcPr>
          <w:p w14:paraId="6B8153BE" w14:textId="77777777" w:rsidR="002951EE" w:rsidRDefault="00F554D9">
            <w:r>
              <w:rPr>
                <w:sz w:val="17"/>
              </w:rPr>
              <w:t>Executes server-side JavaScript and application packages.</w:t>
            </w:r>
          </w:p>
        </w:tc>
        <w:tc>
          <w:tcPr>
            <w:tcW w:w="2520" w:type="dxa"/>
            <w:vAlign w:val="center"/>
          </w:tcPr>
          <w:p w14:paraId="5B768B78" w14:textId="77777777" w:rsidR="002951EE" w:rsidRDefault="00F554D9">
            <w:r>
              <w:rPr>
                <w:sz w:val="17"/>
              </w:rPr>
              <w:t>Node.js</w:t>
            </w:r>
          </w:p>
        </w:tc>
      </w:tr>
    </w:tbl>
    <w:p w14:paraId="155E5872" w14:textId="77777777" w:rsidR="002951EE" w:rsidRDefault="002951EE"/>
    <w:p w14:paraId="5F73B87F" w14:textId="77777777" w:rsidR="002951EE" w:rsidRDefault="00F554D9">
      <w:pPr>
        <w:pStyle w:val="Heading2"/>
      </w:pPr>
      <w:r>
        <w:t>Table 2: Application Characteristics</w:t>
      </w:r>
    </w:p>
    <w:tbl>
      <w:tblPr>
        <w:tblStyle w:val="TableGrid"/>
        <w:tblW w:w="0" w:type="auto"/>
        <w:jc w:val="center"/>
        <w:tblLook w:val="04A0" w:firstRow="1" w:lastRow="0" w:firstColumn="1" w:lastColumn="0" w:noHBand="0" w:noVBand="1"/>
      </w:tblPr>
      <w:tblGrid>
        <w:gridCol w:w="2516"/>
        <w:gridCol w:w="2518"/>
        <w:gridCol w:w="2518"/>
        <w:gridCol w:w="2518"/>
      </w:tblGrid>
      <w:tr w:rsidR="002951EE" w14:paraId="7DAE1C73" w14:textId="77777777">
        <w:trPr>
          <w:cantSplit/>
          <w:jc w:val="center"/>
        </w:trPr>
        <w:tc>
          <w:tcPr>
            <w:tcW w:w="2520" w:type="dxa"/>
            <w:shd w:val="clear" w:color="auto" w:fill="D9EAF7"/>
            <w:vAlign w:val="center"/>
          </w:tcPr>
          <w:p w14:paraId="7579CAFB" w14:textId="77777777" w:rsidR="002951EE" w:rsidRDefault="00F554D9">
            <w:r>
              <w:rPr>
                <w:b/>
                <w:sz w:val="18"/>
              </w:rPr>
              <w:t>S.No</w:t>
            </w:r>
          </w:p>
        </w:tc>
        <w:tc>
          <w:tcPr>
            <w:tcW w:w="2520" w:type="dxa"/>
            <w:shd w:val="clear" w:color="auto" w:fill="D9EAF7"/>
            <w:vAlign w:val="center"/>
          </w:tcPr>
          <w:p w14:paraId="5C6D0022" w14:textId="77777777" w:rsidR="002951EE" w:rsidRDefault="00F554D9">
            <w:r>
              <w:rPr>
                <w:b/>
                <w:sz w:val="18"/>
              </w:rPr>
              <w:t>Component</w:t>
            </w:r>
          </w:p>
        </w:tc>
        <w:tc>
          <w:tcPr>
            <w:tcW w:w="2520" w:type="dxa"/>
            <w:shd w:val="clear" w:color="auto" w:fill="D9EAF7"/>
            <w:vAlign w:val="center"/>
          </w:tcPr>
          <w:p w14:paraId="5CAB096B" w14:textId="77777777" w:rsidR="002951EE" w:rsidRDefault="00F554D9">
            <w:r>
              <w:rPr>
                <w:b/>
                <w:sz w:val="18"/>
              </w:rPr>
              <w:t>Description</w:t>
            </w:r>
          </w:p>
        </w:tc>
        <w:tc>
          <w:tcPr>
            <w:tcW w:w="2520" w:type="dxa"/>
            <w:shd w:val="clear" w:color="auto" w:fill="D9EAF7"/>
            <w:vAlign w:val="center"/>
          </w:tcPr>
          <w:p w14:paraId="28952B62" w14:textId="77777777" w:rsidR="002951EE" w:rsidRDefault="00F554D9">
            <w:r>
              <w:rPr>
                <w:b/>
                <w:sz w:val="18"/>
              </w:rPr>
              <w:t>Technology</w:t>
            </w:r>
          </w:p>
        </w:tc>
      </w:tr>
      <w:tr w:rsidR="002951EE" w14:paraId="11C73112" w14:textId="77777777">
        <w:trPr>
          <w:cantSplit/>
          <w:jc w:val="center"/>
        </w:trPr>
        <w:tc>
          <w:tcPr>
            <w:tcW w:w="2520" w:type="dxa"/>
            <w:vAlign w:val="center"/>
          </w:tcPr>
          <w:p w14:paraId="1B865D6B" w14:textId="77777777" w:rsidR="002951EE" w:rsidRDefault="00F554D9">
            <w:r>
              <w:rPr>
                <w:sz w:val="17"/>
              </w:rPr>
              <w:t>1</w:t>
            </w:r>
          </w:p>
        </w:tc>
        <w:tc>
          <w:tcPr>
            <w:tcW w:w="2520" w:type="dxa"/>
            <w:vAlign w:val="center"/>
          </w:tcPr>
          <w:p w14:paraId="0CBA8C3E" w14:textId="77777777" w:rsidR="002951EE" w:rsidRDefault="00F554D9">
            <w:r>
              <w:rPr>
                <w:sz w:val="17"/>
              </w:rPr>
              <w:t>Open-Source Frameworks</w:t>
            </w:r>
          </w:p>
        </w:tc>
        <w:tc>
          <w:tcPr>
            <w:tcW w:w="2520" w:type="dxa"/>
            <w:vAlign w:val="center"/>
          </w:tcPr>
          <w:p w14:paraId="6BA2ED1B" w14:textId="77777777" w:rsidR="002951EE" w:rsidRDefault="00F554D9">
            <w:r>
              <w:rPr>
                <w:sz w:val="17"/>
              </w:rPr>
              <w:t>Uses widely adopted open-source server-side technologies for backend development.</w:t>
            </w:r>
          </w:p>
        </w:tc>
        <w:tc>
          <w:tcPr>
            <w:tcW w:w="2520" w:type="dxa"/>
            <w:vAlign w:val="center"/>
          </w:tcPr>
          <w:p w14:paraId="646F02B1" w14:textId="77777777" w:rsidR="002951EE" w:rsidRDefault="00F554D9">
            <w:r>
              <w:rPr>
                <w:sz w:val="17"/>
              </w:rPr>
              <w:t>Node.js, Express.js, Mongoose</w:t>
            </w:r>
          </w:p>
        </w:tc>
      </w:tr>
      <w:tr w:rsidR="002951EE" w14:paraId="7C9591B3" w14:textId="77777777">
        <w:trPr>
          <w:cantSplit/>
          <w:jc w:val="center"/>
        </w:trPr>
        <w:tc>
          <w:tcPr>
            <w:tcW w:w="2520" w:type="dxa"/>
            <w:vAlign w:val="center"/>
          </w:tcPr>
          <w:p w14:paraId="21B2412E" w14:textId="77777777" w:rsidR="002951EE" w:rsidRDefault="00F554D9">
            <w:r>
              <w:rPr>
                <w:sz w:val="17"/>
              </w:rPr>
              <w:t>2</w:t>
            </w:r>
          </w:p>
        </w:tc>
        <w:tc>
          <w:tcPr>
            <w:tcW w:w="2520" w:type="dxa"/>
            <w:vAlign w:val="center"/>
          </w:tcPr>
          <w:p w14:paraId="4E7B39AF" w14:textId="77777777" w:rsidR="002951EE" w:rsidRDefault="00F554D9">
            <w:r>
              <w:rPr>
                <w:sz w:val="17"/>
              </w:rPr>
              <w:t>Modular Architecture</w:t>
            </w:r>
          </w:p>
        </w:tc>
        <w:tc>
          <w:tcPr>
            <w:tcW w:w="2520" w:type="dxa"/>
            <w:vAlign w:val="center"/>
          </w:tcPr>
          <w:p w14:paraId="6860BC59" w14:textId="77777777" w:rsidR="002951EE" w:rsidRDefault="00F554D9">
            <w:r>
              <w:rPr>
                <w:sz w:val="17"/>
              </w:rPr>
              <w:t>Separates routing, request handling, middleware and data models so features can be maintained independently.</w:t>
            </w:r>
          </w:p>
        </w:tc>
        <w:tc>
          <w:tcPr>
            <w:tcW w:w="2520" w:type="dxa"/>
            <w:vAlign w:val="center"/>
          </w:tcPr>
          <w:p w14:paraId="62269100" w14:textId="77777777" w:rsidR="002951EE" w:rsidRDefault="00F554D9">
            <w:r>
              <w:rPr>
                <w:sz w:val="17"/>
              </w:rPr>
              <w:t>Express.js, Mongoose</w:t>
            </w:r>
          </w:p>
        </w:tc>
      </w:tr>
      <w:tr w:rsidR="002951EE" w14:paraId="4529E3AF" w14:textId="77777777">
        <w:trPr>
          <w:cantSplit/>
          <w:jc w:val="center"/>
        </w:trPr>
        <w:tc>
          <w:tcPr>
            <w:tcW w:w="2520" w:type="dxa"/>
            <w:vAlign w:val="center"/>
          </w:tcPr>
          <w:p w14:paraId="11038507" w14:textId="77777777" w:rsidR="002951EE" w:rsidRDefault="00F554D9">
            <w:r>
              <w:rPr>
                <w:sz w:val="17"/>
              </w:rPr>
              <w:t>3</w:t>
            </w:r>
          </w:p>
        </w:tc>
        <w:tc>
          <w:tcPr>
            <w:tcW w:w="2520" w:type="dxa"/>
            <w:vAlign w:val="center"/>
          </w:tcPr>
          <w:p w14:paraId="4F1320E7" w14:textId="77777777" w:rsidR="002951EE" w:rsidRDefault="00F554D9">
            <w:r>
              <w:rPr>
                <w:sz w:val="17"/>
              </w:rPr>
              <w:t>Database Integration</w:t>
            </w:r>
          </w:p>
        </w:tc>
        <w:tc>
          <w:tcPr>
            <w:tcW w:w="2520" w:type="dxa"/>
            <w:vAlign w:val="center"/>
          </w:tcPr>
          <w:p w14:paraId="2BE22313" w14:textId="77777777" w:rsidR="002951EE" w:rsidRDefault="00F554D9">
            <w:r>
              <w:rPr>
                <w:sz w:val="17"/>
              </w:rPr>
              <w:t>Uses Mongoose models to structure and manage application data stored in MongoDB.</w:t>
            </w:r>
          </w:p>
        </w:tc>
        <w:tc>
          <w:tcPr>
            <w:tcW w:w="2520" w:type="dxa"/>
            <w:vAlign w:val="center"/>
          </w:tcPr>
          <w:p w14:paraId="1D684B9F" w14:textId="77777777" w:rsidR="002951EE" w:rsidRDefault="00F554D9">
            <w:r>
              <w:rPr>
                <w:sz w:val="17"/>
              </w:rPr>
              <w:t>MongoDB, Mongoose</w:t>
            </w:r>
          </w:p>
        </w:tc>
      </w:tr>
      <w:tr w:rsidR="002951EE" w14:paraId="4E9CD17D" w14:textId="77777777">
        <w:trPr>
          <w:cantSplit/>
          <w:jc w:val="center"/>
        </w:trPr>
        <w:tc>
          <w:tcPr>
            <w:tcW w:w="2520" w:type="dxa"/>
            <w:vAlign w:val="center"/>
          </w:tcPr>
          <w:p w14:paraId="73109101" w14:textId="77777777" w:rsidR="002951EE" w:rsidRDefault="00F554D9">
            <w:r>
              <w:rPr>
                <w:sz w:val="17"/>
              </w:rPr>
              <w:t>4</w:t>
            </w:r>
          </w:p>
        </w:tc>
        <w:tc>
          <w:tcPr>
            <w:tcW w:w="2520" w:type="dxa"/>
            <w:vAlign w:val="center"/>
          </w:tcPr>
          <w:p w14:paraId="5D97CACC" w14:textId="77777777" w:rsidR="002951EE" w:rsidRDefault="00F554D9">
            <w:r>
              <w:rPr>
                <w:sz w:val="17"/>
              </w:rPr>
              <w:t>Configuration Management</w:t>
            </w:r>
          </w:p>
        </w:tc>
        <w:tc>
          <w:tcPr>
            <w:tcW w:w="2520" w:type="dxa"/>
            <w:vAlign w:val="center"/>
          </w:tcPr>
          <w:p w14:paraId="234BE2A1" w14:textId="77777777" w:rsidR="002951EE" w:rsidRDefault="00F554D9">
            <w:r>
              <w:rPr>
                <w:sz w:val="17"/>
              </w:rPr>
              <w:t>Keeps environment-specific configuration outside the application source code.</w:t>
            </w:r>
          </w:p>
        </w:tc>
        <w:tc>
          <w:tcPr>
            <w:tcW w:w="2520" w:type="dxa"/>
            <w:vAlign w:val="center"/>
          </w:tcPr>
          <w:p w14:paraId="31421142" w14:textId="77777777" w:rsidR="002951EE" w:rsidRDefault="00F554D9">
            <w:r>
              <w:rPr>
                <w:sz w:val="17"/>
              </w:rPr>
              <w:t>dotenv, .env</w:t>
            </w:r>
          </w:p>
        </w:tc>
      </w:tr>
      <w:tr w:rsidR="002951EE" w14:paraId="6362E828" w14:textId="77777777">
        <w:trPr>
          <w:cantSplit/>
          <w:jc w:val="center"/>
        </w:trPr>
        <w:tc>
          <w:tcPr>
            <w:tcW w:w="2520" w:type="dxa"/>
            <w:vAlign w:val="center"/>
          </w:tcPr>
          <w:p w14:paraId="711D914F" w14:textId="77777777" w:rsidR="002951EE" w:rsidRDefault="00F554D9">
            <w:r>
              <w:rPr>
                <w:sz w:val="17"/>
              </w:rPr>
              <w:t>5</w:t>
            </w:r>
          </w:p>
        </w:tc>
        <w:tc>
          <w:tcPr>
            <w:tcW w:w="2520" w:type="dxa"/>
            <w:vAlign w:val="center"/>
          </w:tcPr>
          <w:p w14:paraId="165C68EE" w14:textId="77777777" w:rsidR="002951EE" w:rsidRDefault="00F554D9">
            <w:r>
              <w:rPr>
                <w:sz w:val="17"/>
              </w:rPr>
              <w:t>Scalability &amp; Maintainability</w:t>
            </w:r>
          </w:p>
        </w:tc>
        <w:tc>
          <w:tcPr>
            <w:tcW w:w="2520" w:type="dxa"/>
            <w:vAlign w:val="center"/>
          </w:tcPr>
          <w:p w14:paraId="72323538" w14:textId="77777777" w:rsidR="002951EE" w:rsidRDefault="00F554D9">
            <w:r>
              <w:rPr>
                <w:sz w:val="17"/>
              </w:rPr>
              <w:t>The REST API structure allows new routes, models and backend features to be added without redesigning the entire application.</w:t>
            </w:r>
          </w:p>
        </w:tc>
        <w:tc>
          <w:tcPr>
            <w:tcW w:w="2520" w:type="dxa"/>
            <w:vAlign w:val="center"/>
          </w:tcPr>
          <w:p w14:paraId="0B309F7B" w14:textId="77777777" w:rsidR="002951EE" w:rsidRDefault="00F554D9">
            <w:r>
              <w:rPr>
                <w:sz w:val="17"/>
              </w:rPr>
              <w:t>Node.js, Express.js</w:t>
            </w:r>
          </w:p>
        </w:tc>
      </w:tr>
    </w:tbl>
    <w:p w14:paraId="64712264" w14:textId="77777777" w:rsidR="002951EE" w:rsidRDefault="002951EE"/>
    <w:p w14:paraId="63414AB1" w14:textId="77777777" w:rsidR="002951EE" w:rsidRDefault="00F554D9">
      <w:pPr>
        <w:pStyle w:val="Heading1"/>
      </w:pPr>
      <w:r>
        <w:t>Technology Stack Summary</w:t>
      </w:r>
    </w:p>
    <w:tbl>
      <w:tblPr>
        <w:tblStyle w:val="TableGrid"/>
        <w:tblW w:w="0" w:type="auto"/>
        <w:jc w:val="center"/>
        <w:tblLook w:val="04A0" w:firstRow="1" w:lastRow="0" w:firstColumn="1" w:lastColumn="0" w:noHBand="0" w:noVBand="1"/>
      </w:tblPr>
      <w:tblGrid>
        <w:gridCol w:w="5035"/>
        <w:gridCol w:w="5035"/>
      </w:tblGrid>
      <w:tr w:rsidR="002951EE" w14:paraId="7B0CAC37" w14:textId="77777777">
        <w:trPr>
          <w:cantSplit/>
          <w:jc w:val="center"/>
        </w:trPr>
        <w:tc>
          <w:tcPr>
            <w:tcW w:w="5040" w:type="dxa"/>
            <w:shd w:val="clear" w:color="auto" w:fill="EEF4F8"/>
            <w:vAlign w:val="center"/>
          </w:tcPr>
          <w:p w14:paraId="5ADB4583" w14:textId="77777777" w:rsidR="002951EE" w:rsidRDefault="00F554D9">
            <w:r>
              <w:rPr>
                <w:b/>
                <w:sz w:val="19"/>
              </w:rPr>
              <w:t>Backend Runtime</w:t>
            </w:r>
          </w:p>
        </w:tc>
        <w:tc>
          <w:tcPr>
            <w:tcW w:w="5040" w:type="dxa"/>
            <w:vAlign w:val="center"/>
          </w:tcPr>
          <w:p w14:paraId="29068AEF" w14:textId="77777777" w:rsidR="002951EE" w:rsidRDefault="00F554D9">
            <w:r>
              <w:rPr>
                <w:sz w:val="19"/>
              </w:rPr>
              <w:t>Node.js</w:t>
            </w:r>
          </w:p>
        </w:tc>
      </w:tr>
      <w:tr w:rsidR="002951EE" w14:paraId="515F42FE" w14:textId="77777777">
        <w:trPr>
          <w:cantSplit/>
          <w:jc w:val="center"/>
        </w:trPr>
        <w:tc>
          <w:tcPr>
            <w:tcW w:w="5040" w:type="dxa"/>
            <w:shd w:val="clear" w:color="auto" w:fill="EEF4F8"/>
            <w:vAlign w:val="center"/>
          </w:tcPr>
          <w:p w14:paraId="3037BF6E" w14:textId="77777777" w:rsidR="002951EE" w:rsidRDefault="00F554D9">
            <w:r>
              <w:rPr>
                <w:b/>
                <w:sz w:val="19"/>
              </w:rPr>
              <w:t>Web Framework</w:t>
            </w:r>
          </w:p>
        </w:tc>
        <w:tc>
          <w:tcPr>
            <w:tcW w:w="5040" w:type="dxa"/>
            <w:vAlign w:val="center"/>
          </w:tcPr>
          <w:p w14:paraId="65B7A5C4" w14:textId="77777777" w:rsidR="002951EE" w:rsidRDefault="00F554D9">
            <w:r>
              <w:rPr>
                <w:sz w:val="19"/>
              </w:rPr>
              <w:t>Express.js</w:t>
            </w:r>
          </w:p>
        </w:tc>
      </w:tr>
      <w:tr w:rsidR="002951EE" w14:paraId="3B36F956" w14:textId="77777777">
        <w:trPr>
          <w:cantSplit/>
          <w:jc w:val="center"/>
        </w:trPr>
        <w:tc>
          <w:tcPr>
            <w:tcW w:w="5040" w:type="dxa"/>
            <w:shd w:val="clear" w:color="auto" w:fill="EEF4F8"/>
            <w:vAlign w:val="center"/>
          </w:tcPr>
          <w:p w14:paraId="4E99EE9A" w14:textId="77777777" w:rsidR="002951EE" w:rsidRDefault="00F554D9">
            <w:r>
              <w:rPr>
                <w:b/>
                <w:sz w:val="19"/>
              </w:rPr>
              <w:t>Database</w:t>
            </w:r>
          </w:p>
        </w:tc>
        <w:tc>
          <w:tcPr>
            <w:tcW w:w="5040" w:type="dxa"/>
            <w:vAlign w:val="center"/>
          </w:tcPr>
          <w:p w14:paraId="02636C1B" w14:textId="77777777" w:rsidR="002951EE" w:rsidRDefault="00F554D9">
            <w:r>
              <w:rPr>
                <w:sz w:val="19"/>
              </w:rPr>
              <w:t>MongoDB</w:t>
            </w:r>
          </w:p>
        </w:tc>
      </w:tr>
      <w:tr w:rsidR="002951EE" w14:paraId="296E7F0D" w14:textId="77777777">
        <w:trPr>
          <w:cantSplit/>
          <w:jc w:val="center"/>
        </w:trPr>
        <w:tc>
          <w:tcPr>
            <w:tcW w:w="5040" w:type="dxa"/>
            <w:shd w:val="clear" w:color="auto" w:fill="EEF4F8"/>
            <w:vAlign w:val="center"/>
          </w:tcPr>
          <w:p w14:paraId="4708348E" w14:textId="77777777" w:rsidR="002951EE" w:rsidRDefault="00F554D9">
            <w:r>
              <w:rPr>
                <w:b/>
                <w:sz w:val="19"/>
              </w:rPr>
              <w:t>ODM / Database Modeling</w:t>
            </w:r>
          </w:p>
        </w:tc>
        <w:tc>
          <w:tcPr>
            <w:tcW w:w="5040" w:type="dxa"/>
            <w:vAlign w:val="center"/>
          </w:tcPr>
          <w:p w14:paraId="20D5140A" w14:textId="77777777" w:rsidR="002951EE" w:rsidRDefault="00F554D9">
            <w:r>
              <w:rPr>
                <w:sz w:val="19"/>
              </w:rPr>
              <w:t>Mongoose</w:t>
            </w:r>
          </w:p>
        </w:tc>
      </w:tr>
      <w:tr w:rsidR="002951EE" w14:paraId="4C10A4A4" w14:textId="77777777">
        <w:trPr>
          <w:cantSplit/>
          <w:jc w:val="center"/>
        </w:trPr>
        <w:tc>
          <w:tcPr>
            <w:tcW w:w="5040" w:type="dxa"/>
            <w:shd w:val="clear" w:color="auto" w:fill="EEF4F8"/>
            <w:vAlign w:val="center"/>
          </w:tcPr>
          <w:p w14:paraId="0F0CF123" w14:textId="77777777" w:rsidR="002951EE" w:rsidRDefault="00F554D9">
            <w:r>
              <w:rPr>
                <w:b/>
                <w:sz w:val="19"/>
              </w:rPr>
              <w:t>Environment Configuration</w:t>
            </w:r>
          </w:p>
        </w:tc>
        <w:tc>
          <w:tcPr>
            <w:tcW w:w="5040" w:type="dxa"/>
            <w:vAlign w:val="center"/>
          </w:tcPr>
          <w:p w14:paraId="7E8B9644" w14:textId="77777777" w:rsidR="002951EE" w:rsidRDefault="00F554D9">
            <w:r>
              <w:rPr>
                <w:sz w:val="19"/>
              </w:rPr>
              <w:t>dotenv</w:t>
            </w:r>
          </w:p>
        </w:tc>
      </w:tr>
      <w:tr w:rsidR="002951EE" w14:paraId="7D13CE21" w14:textId="77777777">
        <w:trPr>
          <w:cantSplit/>
          <w:jc w:val="center"/>
        </w:trPr>
        <w:tc>
          <w:tcPr>
            <w:tcW w:w="5040" w:type="dxa"/>
            <w:shd w:val="clear" w:color="auto" w:fill="EEF4F8"/>
            <w:vAlign w:val="center"/>
          </w:tcPr>
          <w:p w14:paraId="3588FDD2" w14:textId="77777777" w:rsidR="002951EE" w:rsidRDefault="00F554D9">
            <w:r>
              <w:rPr>
                <w:b/>
                <w:sz w:val="19"/>
              </w:rPr>
              <w:t>Architecture</w:t>
            </w:r>
          </w:p>
        </w:tc>
        <w:tc>
          <w:tcPr>
            <w:tcW w:w="5040" w:type="dxa"/>
            <w:vAlign w:val="center"/>
          </w:tcPr>
          <w:p w14:paraId="637E3DC0" w14:textId="77777777" w:rsidR="002951EE" w:rsidRDefault="00F554D9">
            <w:r>
              <w:rPr>
                <w:sz w:val="19"/>
              </w:rPr>
              <w:t>REST API with modular routes, middleware, controllers and models</w:t>
            </w:r>
          </w:p>
        </w:tc>
      </w:tr>
    </w:tbl>
    <w:p w14:paraId="7BD7D0F4" w14:textId="77777777" w:rsidR="002951EE" w:rsidRDefault="002951EE"/>
    <w:sectPr w:rsidR="002951E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0786">
    <w:abstractNumId w:val="8"/>
  </w:num>
  <w:num w:numId="2" w16cid:durableId="1999530848">
    <w:abstractNumId w:val="6"/>
  </w:num>
  <w:num w:numId="3" w16cid:durableId="1399867341">
    <w:abstractNumId w:val="5"/>
  </w:num>
  <w:num w:numId="4" w16cid:durableId="2009750197">
    <w:abstractNumId w:val="4"/>
  </w:num>
  <w:num w:numId="5" w16cid:durableId="424770254">
    <w:abstractNumId w:val="7"/>
  </w:num>
  <w:num w:numId="6" w16cid:durableId="1114908444">
    <w:abstractNumId w:val="3"/>
  </w:num>
  <w:num w:numId="7" w16cid:durableId="46727230">
    <w:abstractNumId w:val="2"/>
  </w:num>
  <w:num w:numId="8" w16cid:durableId="433987570">
    <w:abstractNumId w:val="1"/>
  </w:num>
  <w:num w:numId="9" w16cid:durableId="1668557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1EE"/>
    <w:rsid w:val="0029639D"/>
    <w:rsid w:val="00326F90"/>
    <w:rsid w:val="00A51FE0"/>
    <w:rsid w:val="00AA1D8D"/>
    <w:rsid w:val="00B32CE9"/>
    <w:rsid w:val="00B47730"/>
    <w:rsid w:val="00CB0664"/>
    <w:rsid w:val="00CB5C95"/>
    <w:rsid w:val="00F364F2"/>
    <w:rsid w:val="00F554D9"/>
    <w:rsid w:val="00F91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F0E78"/>
  <w14:defaultImageDpi w14:val="300"/>
  <w15:docId w15:val="{9254A418-D8E6-4AAE-82CE-78ADEC0C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S.k</cp:lastModifiedBy>
  <cp:revision>2</cp:revision>
  <dcterms:created xsi:type="dcterms:W3CDTF">2026-09-30T06:53:00Z</dcterms:created>
  <dcterms:modified xsi:type="dcterms:W3CDTF">2026-09-30T06:53:00Z</dcterms:modified>
  <cp:category/>
</cp:coreProperties>
</file>