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61" w:rsidRDefault="00116A61" w:rsidP="00116A61">
      <w:pPr>
        <w:shd w:val="clear" w:color="auto" w:fill="FFFFFF"/>
        <w:spacing w:after="0" w:line="720" w:lineRule="auto"/>
        <w:jc w:val="both"/>
        <w:textAlignment w:val="baseline"/>
        <w:outlineLvl w:val="2"/>
        <w:rPr>
          <w:rFonts w:ascii="Montserrat-Light" w:eastAsia="Times New Roman" w:hAnsi="Montserrat-Light" w:cs="Times New Roman"/>
          <w:color w:val="482373"/>
          <w:sz w:val="32"/>
          <w:szCs w:val="32"/>
          <w:lang w:eastAsia="id-ID"/>
        </w:rPr>
      </w:pPr>
      <w:r w:rsidRPr="00116A61">
        <w:rPr>
          <w:rFonts w:ascii="Montserrat-Light" w:eastAsia="Times New Roman" w:hAnsi="Montserrat-Light" w:cs="Times New Roman"/>
          <w:color w:val="482373"/>
          <w:sz w:val="32"/>
          <w:szCs w:val="32"/>
          <w:lang w:eastAsia="id-ID"/>
        </w:rPr>
        <w:t>LAB. BROADCASTING</w:t>
      </w:r>
    </w:p>
    <w:p w:rsidR="00116A61" w:rsidRPr="00116A61" w:rsidRDefault="00116A61" w:rsidP="00116A61">
      <w:pPr>
        <w:shd w:val="clear" w:color="auto" w:fill="FFFFFF"/>
        <w:spacing w:after="0" w:line="720" w:lineRule="auto"/>
        <w:jc w:val="both"/>
        <w:textAlignment w:val="baseline"/>
        <w:outlineLvl w:val="2"/>
        <w:rPr>
          <w:rFonts w:ascii="Montserrat-Light" w:eastAsia="Times New Roman" w:hAnsi="Montserrat-Light" w:cs="Times New Roman"/>
          <w:color w:val="482373"/>
          <w:sz w:val="32"/>
          <w:szCs w:val="32"/>
          <w:lang w:eastAsia="id-ID"/>
        </w:rPr>
      </w:pPr>
    </w:p>
    <w:p w:rsidR="00052030" w:rsidRDefault="00116A61" w:rsidP="00116A61">
      <w:pPr>
        <w:rPr>
          <w:rFonts w:ascii="Montserrat-Light" w:eastAsia="Times New Roman" w:hAnsi="Montserrat-Light" w:cs="Times New Roman"/>
          <w:color w:val="757575"/>
          <w:sz w:val="18"/>
          <w:szCs w:val="18"/>
          <w:shd w:val="clear" w:color="auto" w:fill="FFFFFF"/>
          <w:lang w:eastAsia="id-ID"/>
        </w:rPr>
      </w:pPr>
      <w:r w:rsidRPr="00116A61">
        <w:rPr>
          <w:rFonts w:ascii="Montserrat-Light" w:eastAsia="Times New Roman" w:hAnsi="Montserrat-Light" w:cs="Times New Roman"/>
          <w:color w:val="757575"/>
          <w:sz w:val="18"/>
          <w:szCs w:val="18"/>
          <w:shd w:val="clear" w:color="auto" w:fill="FFFFFF"/>
          <w:lang w:eastAsia="id-ID"/>
        </w:rPr>
        <w:t>STMIK AMIKOM menyediakan laboratorium Broadcasting dengan sistem Non Linier Editing Standar Broadcast dilengkapi AVID System, Matrox RT2500 dan RX100 Real Time, Pinnacle System, Adobe Premiere Pro, Title Express, Sonic Foundry ACID Music, PhotoShop, Media Cleaner 5EZ, LSX-MPEG LE, DVDit! LE, Kamera Video Digital HDV Z1 (kamera untuk film layar lebar), DCR-VX2000, DSR-250P, DSR-PD170 dan Video Recorder Betacam Sony UVW 1800. Dari lab ini telah dihasilkan karya profesional: TV Commercial untuk STBA LIA, IMKI, Profil BAPPENAS dan Film Kartun JATAYU dan ABDAN. </w:t>
      </w:r>
    </w:p>
    <w:p w:rsidR="00116A61" w:rsidRDefault="00116A61" w:rsidP="00116A61">
      <w:pPr>
        <w:rPr>
          <w:rFonts w:ascii="Montserrat-Light" w:eastAsia="Times New Roman" w:hAnsi="Montserrat-Light" w:cs="Times New Roman"/>
          <w:color w:val="757575"/>
          <w:sz w:val="18"/>
          <w:szCs w:val="18"/>
          <w:shd w:val="clear" w:color="auto" w:fill="FFFFFF"/>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PERPUSTAKAAN</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STMIK AMIKOM selain menyediakan Perpustakaan dalam bentuk buku, juga menyediakan dalam bentuk CD-ROM. Perpustakaan ini mendapat penilaian dengan peringkat A. Disediakan juga beberapa komputer untuk mengakses internet secara gratis dan menggunakan sistem E-Library.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KLINIK KESEHATAN UMUM DAN POLI GIGI</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Klinik kesehatan dibuka secara gratis khusus untuk seluruh civitas kampus STMIK Amikom Yogyakarta. Untuk jadwal klinik kesehatan umum setiap hari Senin, Rabu, Kamis, Jum'at jam 8.30 sampai jam 12. Untuk poli gigi dibuka setiap hari Selasa &amp; Kamis jam 12 -jam 2.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LAB. INTERNET DAN E-COMMERCE</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STMIK AMIKOM merupakan Perguruan Tinggi Komputer yang mempunyai Koneksi Jaringan Hot Spot dengan menggunakan “WiFi” (Wireless Fidelity) pertama di Kopertis Wilayah V. Laboratorium ini dilengkapi dengan 80 unit komputer dengan Server IBM E-Series 250.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LAB. MULTIMEDIA</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Laboratorium MULTIMEDIA paling lengkap dan tercanggih pada Sekolah Tinggi Komputer di Kopertis Wilayah V dengan komputer Pentium IV sebanyak 160 unit.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LAB. JARINGAN KOMPUTER DAN SISTEM OPERASI</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lastRenderedPageBreak/>
        <w:t>Laboratorium jaringan memiliki komputer canggih sebanyak 80 unit dengan SISTEM OPERASI paling lengkap pada Perguruan Tinggi Komputer di Kopertis Wilayah V.</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br/>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bookmarkStart w:id="0" w:name="_GoBack"/>
      <w:r w:rsidRPr="00116A61">
        <w:rPr>
          <w:rFonts w:ascii="inherit" w:eastAsia="Times New Roman" w:hAnsi="inherit" w:cs="Times New Roman"/>
          <w:color w:val="482373"/>
          <w:sz w:val="32"/>
          <w:szCs w:val="32"/>
          <w:lang w:eastAsia="id-ID"/>
        </w:rPr>
        <w:t>KERJASAMA</w:t>
      </w:r>
    </w:p>
    <w:bookmarkEnd w:id="0"/>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STMIK AMIKOM Yogyakarta mewakili masyarakat IT Yogyakarta menerima kunjungan Duta Besar Republik Hungaria Dr. György Busztin.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RUANG KULIAH BER AC</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Untuk kenyamanan mahasiswa dalam belajar mengajar, ruang kuliah ber-AC, dan merupakan satu-satunya Sekolah Tinggi komputer di Kopertis Wilayah V dgn ruang kuliah ber-AC dan dilengkapi alat pengajaran modern (Multimedia) serta sistem presensi elektronik.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p>
    <w:p w:rsidR="00116A61" w:rsidRPr="00116A61" w:rsidRDefault="00116A61" w:rsidP="00116A61">
      <w:pPr>
        <w:shd w:val="clear" w:color="auto" w:fill="FFFFFF"/>
        <w:spacing w:after="0" w:line="720" w:lineRule="auto"/>
        <w:textAlignment w:val="baseline"/>
        <w:outlineLvl w:val="2"/>
        <w:rPr>
          <w:rFonts w:ascii="inherit" w:eastAsia="Times New Roman" w:hAnsi="inherit" w:cs="Times New Roman"/>
          <w:color w:val="482373"/>
          <w:sz w:val="32"/>
          <w:szCs w:val="32"/>
          <w:lang w:eastAsia="id-ID"/>
        </w:rPr>
      </w:pPr>
      <w:r w:rsidRPr="00116A61">
        <w:rPr>
          <w:rFonts w:ascii="inherit" w:eastAsia="Times New Roman" w:hAnsi="inherit" w:cs="Times New Roman"/>
          <w:color w:val="482373"/>
          <w:sz w:val="32"/>
          <w:szCs w:val="32"/>
          <w:lang w:eastAsia="id-ID"/>
        </w:rPr>
        <w:t>LAB. KOMPUTER DASAR DAN APLIKASI</w:t>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t>Laboratorium Komputer Dasar dan Aplikasi terdiri dari 160 unit komputer. </w:t>
      </w:r>
      <w:r w:rsidRPr="00116A61">
        <w:rPr>
          <w:rFonts w:ascii="Montserrat-Light" w:eastAsia="Times New Roman" w:hAnsi="Montserrat-Light" w:cs="Times New Roman"/>
          <w:color w:val="757575"/>
          <w:sz w:val="18"/>
          <w:szCs w:val="18"/>
          <w:lang w:eastAsia="id-ID"/>
        </w:rPr>
        <w:br/>
      </w:r>
    </w:p>
    <w:p w:rsidR="00116A61" w:rsidRPr="00116A61" w:rsidRDefault="00116A61" w:rsidP="00116A61">
      <w:pPr>
        <w:shd w:val="clear" w:color="auto" w:fill="FFFFFF"/>
        <w:spacing w:after="0" w:line="240" w:lineRule="auto"/>
        <w:rPr>
          <w:rFonts w:ascii="Montserrat-Light" w:eastAsia="Times New Roman" w:hAnsi="Montserrat-Light" w:cs="Times New Roman"/>
          <w:color w:val="757575"/>
          <w:sz w:val="18"/>
          <w:szCs w:val="18"/>
          <w:lang w:eastAsia="id-ID"/>
        </w:rPr>
      </w:pPr>
      <w:r w:rsidRPr="00116A61">
        <w:rPr>
          <w:rFonts w:ascii="Montserrat-Light" w:eastAsia="Times New Roman" w:hAnsi="Montserrat-Light" w:cs="Times New Roman"/>
          <w:color w:val="757575"/>
          <w:sz w:val="18"/>
          <w:szCs w:val="18"/>
          <w:lang w:eastAsia="id-ID"/>
        </w:rPr>
        <w:br/>
      </w:r>
    </w:p>
    <w:p w:rsidR="00116A61" w:rsidRDefault="00116A61" w:rsidP="00116A61"/>
    <w:sectPr w:rsidR="00116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61"/>
    <w:rsid w:val="00052030"/>
    <w:rsid w:val="00116A61"/>
    <w:rsid w:val="001B3102"/>
    <w:rsid w:val="004E4BEA"/>
    <w:rsid w:val="00AB12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F0FE2-5FEE-43CF-BB2B-F7778B00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6A6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6A61"/>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8139">
      <w:bodyDiv w:val="1"/>
      <w:marLeft w:val="0"/>
      <w:marRight w:val="0"/>
      <w:marTop w:val="0"/>
      <w:marBottom w:val="0"/>
      <w:divBdr>
        <w:top w:val="none" w:sz="0" w:space="0" w:color="auto"/>
        <w:left w:val="none" w:sz="0" w:space="0" w:color="auto"/>
        <w:bottom w:val="none" w:sz="0" w:space="0" w:color="auto"/>
        <w:right w:val="none" w:sz="0" w:space="0" w:color="auto"/>
      </w:divBdr>
      <w:divsChild>
        <w:div w:id="1955210282">
          <w:marLeft w:val="0"/>
          <w:marRight w:val="0"/>
          <w:marTop w:val="0"/>
          <w:marBottom w:val="0"/>
          <w:divBdr>
            <w:top w:val="none" w:sz="0" w:space="0" w:color="auto"/>
            <w:left w:val="none" w:sz="0" w:space="0" w:color="auto"/>
            <w:bottom w:val="none" w:sz="0" w:space="0" w:color="auto"/>
            <w:right w:val="none" w:sz="0" w:space="0" w:color="auto"/>
          </w:divBdr>
          <w:divsChild>
            <w:div w:id="373695208">
              <w:marLeft w:val="0"/>
              <w:marRight w:val="0"/>
              <w:marTop w:val="0"/>
              <w:marBottom w:val="0"/>
              <w:divBdr>
                <w:top w:val="none" w:sz="0" w:space="0" w:color="auto"/>
                <w:left w:val="none" w:sz="0" w:space="0" w:color="auto"/>
                <w:bottom w:val="none" w:sz="0" w:space="0" w:color="auto"/>
                <w:right w:val="none" w:sz="0" w:space="0" w:color="auto"/>
              </w:divBdr>
            </w:div>
            <w:div w:id="581137707">
              <w:marLeft w:val="0"/>
              <w:marRight w:val="0"/>
              <w:marTop w:val="0"/>
              <w:marBottom w:val="0"/>
              <w:divBdr>
                <w:top w:val="none" w:sz="0" w:space="0" w:color="auto"/>
                <w:left w:val="none" w:sz="0" w:space="0" w:color="auto"/>
                <w:bottom w:val="none" w:sz="0" w:space="0" w:color="auto"/>
                <w:right w:val="none" w:sz="0" w:space="0" w:color="auto"/>
              </w:divBdr>
            </w:div>
            <w:div w:id="660692298">
              <w:marLeft w:val="0"/>
              <w:marRight w:val="0"/>
              <w:marTop w:val="0"/>
              <w:marBottom w:val="0"/>
              <w:divBdr>
                <w:top w:val="none" w:sz="0" w:space="0" w:color="auto"/>
                <w:left w:val="none" w:sz="0" w:space="0" w:color="auto"/>
                <w:bottom w:val="none" w:sz="0" w:space="0" w:color="auto"/>
                <w:right w:val="none" w:sz="0" w:space="0" w:color="auto"/>
              </w:divBdr>
            </w:div>
          </w:divsChild>
        </w:div>
        <w:div w:id="1782413768">
          <w:marLeft w:val="0"/>
          <w:marRight w:val="0"/>
          <w:marTop w:val="0"/>
          <w:marBottom w:val="0"/>
          <w:divBdr>
            <w:top w:val="none" w:sz="0" w:space="0" w:color="auto"/>
            <w:left w:val="none" w:sz="0" w:space="0" w:color="auto"/>
            <w:bottom w:val="none" w:sz="0" w:space="0" w:color="auto"/>
            <w:right w:val="none" w:sz="0" w:space="0" w:color="auto"/>
          </w:divBdr>
          <w:divsChild>
            <w:div w:id="1870869670">
              <w:marLeft w:val="0"/>
              <w:marRight w:val="0"/>
              <w:marTop w:val="0"/>
              <w:marBottom w:val="0"/>
              <w:divBdr>
                <w:top w:val="none" w:sz="0" w:space="0" w:color="auto"/>
                <w:left w:val="none" w:sz="0" w:space="0" w:color="auto"/>
                <w:bottom w:val="none" w:sz="0" w:space="0" w:color="auto"/>
                <w:right w:val="none" w:sz="0" w:space="0" w:color="auto"/>
              </w:divBdr>
            </w:div>
            <w:div w:id="1824273780">
              <w:marLeft w:val="0"/>
              <w:marRight w:val="0"/>
              <w:marTop w:val="0"/>
              <w:marBottom w:val="0"/>
              <w:divBdr>
                <w:top w:val="none" w:sz="0" w:space="0" w:color="auto"/>
                <w:left w:val="none" w:sz="0" w:space="0" w:color="auto"/>
                <w:bottom w:val="none" w:sz="0" w:space="0" w:color="auto"/>
                <w:right w:val="none" w:sz="0" w:space="0" w:color="auto"/>
              </w:divBdr>
            </w:div>
            <w:div w:id="1252274359">
              <w:marLeft w:val="0"/>
              <w:marRight w:val="0"/>
              <w:marTop w:val="0"/>
              <w:marBottom w:val="0"/>
              <w:divBdr>
                <w:top w:val="none" w:sz="0" w:space="0" w:color="auto"/>
                <w:left w:val="none" w:sz="0" w:space="0" w:color="auto"/>
                <w:bottom w:val="none" w:sz="0" w:space="0" w:color="auto"/>
                <w:right w:val="none" w:sz="0" w:space="0" w:color="auto"/>
              </w:divBdr>
            </w:div>
            <w:div w:id="1633554710">
              <w:marLeft w:val="0"/>
              <w:marRight w:val="0"/>
              <w:marTop w:val="0"/>
              <w:marBottom w:val="0"/>
              <w:divBdr>
                <w:top w:val="none" w:sz="0" w:space="0" w:color="auto"/>
                <w:left w:val="none" w:sz="0" w:space="0" w:color="auto"/>
                <w:bottom w:val="none" w:sz="0" w:space="0" w:color="auto"/>
                <w:right w:val="none" w:sz="0" w:space="0" w:color="auto"/>
              </w:divBdr>
            </w:div>
            <w:div w:id="394594681">
              <w:marLeft w:val="0"/>
              <w:marRight w:val="0"/>
              <w:marTop w:val="0"/>
              <w:marBottom w:val="0"/>
              <w:divBdr>
                <w:top w:val="none" w:sz="0" w:space="0" w:color="auto"/>
                <w:left w:val="none" w:sz="0" w:space="0" w:color="auto"/>
                <w:bottom w:val="none" w:sz="0" w:space="0" w:color="auto"/>
                <w:right w:val="none" w:sz="0" w:space="0" w:color="auto"/>
              </w:divBdr>
            </w:div>
            <w:div w:id="1735548109">
              <w:marLeft w:val="0"/>
              <w:marRight w:val="0"/>
              <w:marTop w:val="0"/>
              <w:marBottom w:val="0"/>
              <w:divBdr>
                <w:top w:val="none" w:sz="0" w:space="0" w:color="auto"/>
                <w:left w:val="none" w:sz="0" w:space="0" w:color="auto"/>
                <w:bottom w:val="none" w:sz="0" w:space="0" w:color="auto"/>
                <w:right w:val="none" w:sz="0" w:space="0" w:color="auto"/>
              </w:divBdr>
            </w:div>
            <w:div w:id="1510679757">
              <w:marLeft w:val="0"/>
              <w:marRight w:val="0"/>
              <w:marTop w:val="0"/>
              <w:marBottom w:val="0"/>
              <w:divBdr>
                <w:top w:val="none" w:sz="0" w:space="0" w:color="auto"/>
                <w:left w:val="none" w:sz="0" w:space="0" w:color="auto"/>
                <w:bottom w:val="none" w:sz="0" w:space="0" w:color="auto"/>
                <w:right w:val="none" w:sz="0" w:space="0" w:color="auto"/>
              </w:divBdr>
            </w:div>
            <w:div w:id="1474367955">
              <w:marLeft w:val="0"/>
              <w:marRight w:val="0"/>
              <w:marTop w:val="0"/>
              <w:marBottom w:val="0"/>
              <w:divBdr>
                <w:top w:val="none" w:sz="0" w:space="0" w:color="auto"/>
                <w:left w:val="none" w:sz="0" w:space="0" w:color="auto"/>
                <w:bottom w:val="none" w:sz="0" w:space="0" w:color="auto"/>
                <w:right w:val="none" w:sz="0" w:space="0" w:color="auto"/>
              </w:divBdr>
            </w:div>
            <w:div w:id="1306618469">
              <w:marLeft w:val="0"/>
              <w:marRight w:val="0"/>
              <w:marTop w:val="0"/>
              <w:marBottom w:val="0"/>
              <w:divBdr>
                <w:top w:val="none" w:sz="0" w:space="0" w:color="auto"/>
                <w:left w:val="none" w:sz="0" w:space="0" w:color="auto"/>
                <w:bottom w:val="none" w:sz="0" w:space="0" w:color="auto"/>
                <w:right w:val="none" w:sz="0" w:space="0" w:color="auto"/>
              </w:divBdr>
            </w:div>
            <w:div w:id="1350059467">
              <w:marLeft w:val="0"/>
              <w:marRight w:val="0"/>
              <w:marTop w:val="0"/>
              <w:marBottom w:val="0"/>
              <w:divBdr>
                <w:top w:val="none" w:sz="0" w:space="0" w:color="auto"/>
                <w:left w:val="none" w:sz="0" w:space="0" w:color="auto"/>
                <w:bottom w:val="none" w:sz="0" w:space="0" w:color="auto"/>
                <w:right w:val="none" w:sz="0" w:space="0" w:color="auto"/>
              </w:divBdr>
            </w:div>
            <w:div w:id="238027383">
              <w:marLeft w:val="0"/>
              <w:marRight w:val="0"/>
              <w:marTop w:val="0"/>
              <w:marBottom w:val="0"/>
              <w:divBdr>
                <w:top w:val="none" w:sz="0" w:space="0" w:color="auto"/>
                <w:left w:val="none" w:sz="0" w:space="0" w:color="auto"/>
                <w:bottom w:val="none" w:sz="0" w:space="0" w:color="auto"/>
                <w:right w:val="none" w:sz="0" w:space="0" w:color="auto"/>
              </w:divBdr>
            </w:div>
            <w:div w:id="1447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4191">
      <w:bodyDiv w:val="1"/>
      <w:marLeft w:val="0"/>
      <w:marRight w:val="0"/>
      <w:marTop w:val="0"/>
      <w:marBottom w:val="0"/>
      <w:divBdr>
        <w:top w:val="none" w:sz="0" w:space="0" w:color="auto"/>
        <w:left w:val="none" w:sz="0" w:space="0" w:color="auto"/>
        <w:bottom w:val="none" w:sz="0" w:space="0" w:color="auto"/>
        <w:right w:val="none" w:sz="0" w:space="0" w:color="auto"/>
      </w:divBdr>
      <w:divsChild>
        <w:div w:id="137848399">
          <w:marLeft w:val="0"/>
          <w:marRight w:val="0"/>
          <w:marTop w:val="0"/>
          <w:marBottom w:val="0"/>
          <w:divBdr>
            <w:top w:val="none" w:sz="0" w:space="0" w:color="auto"/>
            <w:left w:val="none" w:sz="0" w:space="0" w:color="auto"/>
            <w:bottom w:val="none" w:sz="0" w:space="0" w:color="auto"/>
            <w:right w:val="none" w:sz="0" w:space="0" w:color="auto"/>
          </w:divBdr>
          <w:divsChild>
            <w:div w:id="484978551">
              <w:marLeft w:val="0"/>
              <w:marRight w:val="0"/>
              <w:marTop w:val="0"/>
              <w:marBottom w:val="0"/>
              <w:divBdr>
                <w:top w:val="none" w:sz="0" w:space="0" w:color="auto"/>
                <w:left w:val="none" w:sz="0" w:space="0" w:color="auto"/>
                <w:bottom w:val="none" w:sz="0" w:space="0" w:color="auto"/>
                <w:right w:val="none" w:sz="0" w:space="0" w:color="auto"/>
              </w:divBdr>
            </w:div>
            <w:div w:id="263269193">
              <w:marLeft w:val="0"/>
              <w:marRight w:val="0"/>
              <w:marTop w:val="0"/>
              <w:marBottom w:val="0"/>
              <w:divBdr>
                <w:top w:val="none" w:sz="0" w:space="0" w:color="auto"/>
                <w:left w:val="none" w:sz="0" w:space="0" w:color="auto"/>
                <w:bottom w:val="none" w:sz="0" w:space="0" w:color="auto"/>
                <w:right w:val="none" w:sz="0" w:space="0" w:color="auto"/>
              </w:divBdr>
            </w:div>
            <w:div w:id="533346238">
              <w:marLeft w:val="0"/>
              <w:marRight w:val="0"/>
              <w:marTop w:val="0"/>
              <w:marBottom w:val="0"/>
              <w:divBdr>
                <w:top w:val="none" w:sz="0" w:space="0" w:color="auto"/>
                <w:left w:val="none" w:sz="0" w:space="0" w:color="auto"/>
                <w:bottom w:val="none" w:sz="0" w:space="0" w:color="auto"/>
                <w:right w:val="none" w:sz="0" w:space="0" w:color="auto"/>
              </w:divBdr>
            </w:div>
          </w:divsChild>
        </w:div>
        <w:div w:id="1185437189">
          <w:marLeft w:val="0"/>
          <w:marRight w:val="0"/>
          <w:marTop w:val="0"/>
          <w:marBottom w:val="0"/>
          <w:divBdr>
            <w:top w:val="none" w:sz="0" w:space="0" w:color="auto"/>
            <w:left w:val="none" w:sz="0" w:space="0" w:color="auto"/>
            <w:bottom w:val="none" w:sz="0" w:space="0" w:color="auto"/>
            <w:right w:val="none" w:sz="0" w:space="0" w:color="auto"/>
          </w:divBdr>
          <w:divsChild>
            <w:div w:id="2084334520">
              <w:marLeft w:val="0"/>
              <w:marRight w:val="0"/>
              <w:marTop w:val="0"/>
              <w:marBottom w:val="0"/>
              <w:divBdr>
                <w:top w:val="none" w:sz="0" w:space="0" w:color="auto"/>
                <w:left w:val="none" w:sz="0" w:space="0" w:color="auto"/>
                <w:bottom w:val="none" w:sz="0" w:space="0" w:color="auto"/>
                <w:right w:val="none" w:sz="0" w:space="0" w:color="auto"/>
              </w:divBdr>
            </w:div>
            <w:div w:id="663627711">
              <w:marLeft w:val="0"/>
              <w:marRight w:val="0"/>
              <w:marTop w:val="0"/>
              <w:marBottom w:val="0"/>
              <w:divBdr>
                <w:top w:val="none" w:sz="0" w:space="0" w:color="auto"/>
                <w:left w:val="none" w:sz="0" w:space="0" w:color="auto"/>
                <w:bottom w:val="none" w:sz="0" w:space="0" w:color="auto"/>
                <w:right w:val="none" w:sz="0" w:space="0" w:color="auto"/>
              </w:divBdr>
            </w:div>
            <w:div w:id="1714959542">
              <w:marLeft w:val="0"/>
              <w:marRight w:val="0"/>
              <w:marTop w:val="0"/>
              <w:marBottom w:val="0"/>
              <w:divBdr>
                <w:top w:val="none" w:sz="0" w:space="0" w:color="auto"/>
                <w:left w:val="none" w:sz="0" w:space="0" w:color="auto"/>
                <w:bottom w:val="none" w:sz="0" w:space="0" w:color="auto"/>
                <w:right w:val="none" w:sz="0" w:space="0" w:color="auto"/>
              </w:divBdr>
            </w:div>
            <w:div w:id="1334139213">
              <w:marLeft w:val="0"/>
              <w:marRight w:val="0"/>
              <w:marTop w:val="0"/>
              <w:marBottom w:val="0"/>
              <w:divBdr>
                <w:top w:val="none" w:sz="0" w:space="0" w:color="auto"/>
                <w:left w:val="none" w:sz="0" w:space="0" w:color="auto"/>
                <w:bottom w:val="none" w:sz="0" w:space="0" w:color="auto"/>
                <w:right w:val="none" w:sz="0" w:space="0" w:color="auto"/>
              </w:divBdr>
            </w:div>
            <w:div w:id="1917544746">
              <w:marLeft w:val="0"/>
              <w:marRight w:val="0"/>
              <w:marTop w:val="0"/>
              <w:marBottom w:val="0"/>
              <w:divBdr>
                <w:top w:val="none" w:sz="0" w:space="0" w:color="auto"/>
                <w:left w:val="none" w:sz="0" w:space="0" w:color="auto"/>
                <w:bottom w:val="none" w:sz="0" w:space="0" w:color="auto"/>
                <w:right w:val="none" w:sz="0" w:space="0" w:color="auto"/>
              </w:divBdr>
            </w:div>
            <w:div w:id="662008509">
              <w:marLeft w:val="0"/>
              <w:marRight w:val="0"/>
              <w:marTop w:val="0"/>
              <w:marBottom w:val="0"/>
              <w:divBdr>
                <w:top w:val="none" w:sz="0" w:space="0" w:color="auto"/>
                <w:left w:val="none" w:sz="0" w:space="0" w:color="auto"/>
                <w:bottom w:val="none" w:sz="0" w:space="0" w:color="auto"/>
                <w:right w:val="none" w:sz="0" w:space="0" w:color="auto"/>
              </w:divBdr>
            </w:div>
            <w:div w:id="1608351374">
              <w:marLeft w:val="0"/>
              <w:marRight w:val="0"/>
              <w:marTop w:val="0"/>
              <w:marBottom w:val="0"/>
              <w:divBdr>
                <w:top w:val="none" w:sz="0" w:space="0" w:color="auto"/>
                <w:left w:val="none" w:sz="0" w:space="0" w:color="auto"/>
                <w:bottom w:val="none" w:sz="0" w:space="0" w:color="auto"/>
                <w:right w:val="none" w:sz="0" w:space="0" w:color="auto"/>
              </w:divBdr>
            </w:div>
            <w:div w:id="1313482853">
              <w:marLeft w:val="0"/>
              <w:marRight w:val="0"/>
              <w:marTop w:val="0"/>
              <w:marBottom w:val="0"/>
              <w:divBdr>
                <w:top w:val="none" w:sz="0" w:space="0" w:color="auto"/>
                <w:left w:val="none" w:sz="0" w:space="0" w:color="auto"/>
                <w:bottom w:val="none" w:sz="0" w:space="0" w:color="auto"/>
                <w:right w:val="none" w:sz="0" w:space="0" w:color="auto"/>
              </w:divBdr>
            </w:div>
            <w:div w:id="1111556752">
              <w:marLeft w:val="0"/>
              <w:marRight w:val="0"/>
              <w:marTop w:val="0"/>
              <w:marBottom w:val="0"/>
              <w:divBdr>
                <w:top w:val="none" w:sz="0" w:space="0" w:color="auto"/>
                <w:left w:val="none" w:sz="0" w:space="0" w:color="auto"/>
                <w:bottom w:val="none" w:sz="0" w:space="0" w:color="auto"/>
                <w:right w:val="none" w:sz="0" w:space="0" w:color="auto"/>
              </w:divBdr>
            </w:div>
            <w:div w:id="1701197598">
              <w:marLeft w:val="0"/>
              <w:marRight w:val="0"/>
              <w:marTop w:val="0"/>
              <w:marBottom w:val="0"/>
              <w:divBdr>
                <w:top w:val="none" w:sz="0" w:space="0" w:color="auto"/>
                <w:left w:val="none" w:sz="0" w:space="0" w:color="auto"/>
                <w:bottom w:val="none" w:sz="0" w:space="0" w:color="auto"/>
                <w:right w:val="none" w:sz="0" w:space="0" w:color="auto"/>
              </w:divBdr>
            </w:div>
            <w:div w:id="250358500">
              <w:marLeft w:val="0"/>
              <w:marRight w:val="0"/>
              <w:marTop w:val="0"/>
              <w:marBottom w:val="0"/>
              <w:divBdr>
                <w:top w:val="none" w:sz="0" w:space="0" w:color="auto"/>
                <w:left w:val="none" w:sz="0" w:space="0" w:color="auto"/>
                <w:bottom w:val="none" w:sz="0" w:space="0" w:color="auto"/>
                <w:right w:val="none" w:sz="0" w:space="0" w:color="auto"/>
              </w:divBdr>
            </w:div>
            <w:div w:id="93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cp:revision>
  <dcterms:created xsi:type="dcterms:W3CDTF">2019-06-28T07:32:00Z</dcterms:created>
  <dcterms:modified xsi:type="dcterms:W3CDTF">2019-06-28T07:49:00Z</dcterms:modified>
</cp:coreProperties>
</file>