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Maps API Keys — Setup Guide</w:t>
      </w:r>
    </w:p>
    <w:p>
      <w:r>
        <w:t>This project uses two separate Google Maps API keys. One key cannot do both jobs, because Google only allows one kind of restriction per key (either IP addresses OR HTTP referrers, never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Key</w:t>
            </w:r>
          </w:p>
        </w:tc>
        <w:tc>
          <w:tcPr>
            <w:tcW w:type="dxa" w:w="2160"/>
          </w:tcPr>
          <w:p>
            <w:r>
              <w:t>.env var</w:t>
            </w:r>
          </w:p>
        </w:tc>
        <w:tc>
          <w:tcPr>
            <w:tcW w:type="dxa" w:w="2160"/>
          </w:tcPr>
          <w:p>
            <w:r>
              <w:t>Runs from</w:t>
            </w:r>
          </w:p>
        </w:tc>
        <w:tc>
          <w:tcPr>
            <w:tcW w:type="dxa" w:w="2160"/>
          </w:tcPr>
          <w:p>
            <w:r>
              <w:t>Restriction type</w:t>
            </w:r>
          </w:p>
        </w:tc>
      </w:tr>
      <w:tr>
        <w:tc>
          <w:tcPr>
            <w:tcW w:type="dxa" w:w="2160"/>
          </w:tcPr>
          <w:p>
            <w:r>
              <w:t>Server key</w:t>
            </w:r>
          </w:p>
        </w:tc>
        <w:tc>
          <w:tcPr>
            <w:tcW w:type="dxa" w:w="2160"/>
          </w:tcPr>
          <w:p>
            <w:r>
              <w:t>GOOGLE_MAPS_API_KEY</w:t>
            </w:r>
          </w:p>
        </w:tc>
        <w:tc>
          <w:tcPr>
            <w:tcW w:type="dxa" w:w="2160"/>
          </w:tcPr>
          <w:p>
            <w:r>
              <w:t>Your server (PHP)</w:t>
            </w:r>
          </w:p>
        </w:tc>
        <w:tc>
          <w:tcPr>
            <w:tcW w:type="dxa" w:w="2160"/>
          </w:tcPr>
          <w:p>
            <w:r>
              <w:t>IP address</w:t>
            </w:r>
          </w:p>
        </w:tc>
      </w:tr>
      <w:tr>
        <w:tc>
          <w:tcPr>
            <w:tcW w:type="dxa" w:w="2160"/>
          </w:tcPr>
          <w:p>
            <w:r>
              <w:t>Browser key</w:t>
            </w:r>
          </w:p>
        </w:tc>
        <w:tc>
          <w:tcPr>
            <w:tcW w:type="dxa" w:w="2160"/>
          </w:tcPr>
          <w:p>
            <w:r>
              <w:t>GOOGLE_MAPS_BROWSER_KEY</w:t>
            </w:r>
          </w:p>
        </w:tc>
        <w:tc>
          <w:tcPr>
            <w:tcW w:type="dxa" w:w="2160"/>
          </w:tcPr>
          <w:p>
            <w:r>
              <w:t>Visitor's browser</w:t>
            </w:r>
          </w:p>
        </w:tc>
        <w:tc>
          <w:tcPr>
            <w:tcW w:type="dxa" w:w="2160"/>
          </w:tcPr>
          <w:p>
            <w:r>
              <w:t>API + quota (no IP, no referrer)</w:t>
            </w:r>
          </w:p>
        </w:tc>
      </w:tr>
    </w:tbl>
    <w:p/>
    <w:p>
      <w:r>
        <w:rPr>
          <w:b/>
        </w:rPr>
        <w:t>Project facts used below:</w:t>
      </w:r>
    </w:p>
    <w:p>
      <w:pPr>
        <w:pStyle w:val="ListBullet"/>
      </w:pPr>
      <w:r>
        <w:t>Live admin domain: https://pcdadmin.com</w:t>
      </w:r>
    </w:p>
    <w:p>
      <w:pPr>
        <w:pStyle w:val="ListBullet"/>
      </w:pPr>
      <w:r>
        <w:t>Server public IP: 16.59.7.138</w:t>
      </w:r>
    </w:p>
    <w:p>
      <w:pPr>
        <w:pStyle w:val="ListBullet"/>
      </w:pPr>
      <w:r>
        <w:t>Customer custom domains must auto-work (no manual whitelisting).</w:t>
      </w:r>
    </w:p>
    <w:p>
      <w:pPr>
        <w:pStyle w:val="Heading1"/>
      </w:pPr>
      <w:r>
        <w:t>Why two keys?</w:t>
      </w:r>
    </w:p>
    <w:p>
      <w:pPr>
        <w:pStyle w:val="ListBullet"/>
      </w:pPr>
      <w:r>
        <w:t>The map is drawn in the visitor's browser. Google sees the visitor's IP, not the server. So the map key can never be IP-restricted — an IP lock would break the map for every visitor.</w:t>
      </w:r>
    </w:p>
    <w:p>
      <w:pPr>
        <w:pStyle w:val="ListBullet"/>
      </w:pPr>
      <w:r>
        <w:t>Geocoding / Places (schools, postal codes, coordinates) run on the server. Google sees the server's IP. This key should be IP-restricted to 16.59.7.138.</w:t>
      </w:r>
    </w:p>
    <w:p>
      <w:pPr>
        <w:shd w:val="clear" w:fill="F2F2F2"/>
      </w:pPr>
      <w:r>
        <w:rPr>
          <w:rFonts w:ascii="Consolas" w:hAnsi="Consolas"/>
          <w:color w:val="1A1A1A"/>
          <w:sz w:val="19"/>
        </w:rPr>
        <w:t>Visitor browser --(Maps JS: draw map)--&gt; Google   -&gt; uses BROWSER key (API+quota)</w:t>
        <w:br/>
        <w:t>Your server PHP --(Geocoding/Places)-----&gt; Google   -&gt; uses SERVER key (IP 16.59.7.138)</w:t>
      </w:r>
    </w:p>
    <w:p>
      <w:r>
        <w:rPr>
          <w:b/>
        </w:rPr>
        <w:t>Where each key is used in code:</w:t>
      </w:r>
    </w:p>
    <w:p>
      <w:r>
        <w:t>Server key (GOOGLE_MAPS_API_KEY):</w:t>
      </w:r>
    </w:p>
    <w:p>
      <w:pPr>
        <w:pStyle w:val="ListBullet"/>
      </w:pPr>
      <w:r>
        <w:t>app/Services/GeocodingService.php</w:t>
      </w:r>
    </w:p>
    <w:p>
      <w:pPr>
        <w:pStyle w:val="ListBullet"/>
      </w:pPr>
      <w:r>
        <w:t>app/Services/GooglePlacesService.php</w:t>
      </w:r>
    </w:p>
    <w:p>
      <w:pPr>
        <w:pStyle w:val="ListBullet"/>
      </w:pPr>
      <w:r>
        <w:t>app/Console/Commands/GeocodeBuildings.php</w:t>
      </w:r>
    </w:p>
    <w:p>
      <w:r>
        <w:t>Browser key (GOOGLE_MAPS_BROWSER_KEY):</w:t>
      </w:r>
    </w:p>
    <w:p>
      <w:pPr>
        <w:pStyle w:val="ListBullet"/>
      </w:pPr>
      <w:r>
        <w:t>resources/views/app.blade.php (Maps JS &lt;script&gt; tag)</w:t>
      </w:r>
    </w:p>
    <w:p>
      <w:pPr>
        <w:pStyle w:val="ListBullet"/>
      </w:pPr>
      <w:r>
        <w:t>app/Http/Middleware/HandleInertiaRequests.php + app/Providers/AppServiceProvider.php</w:t>
      </w:r>
    </w:p>
    <w:p>
      <w:pPr>
        <w:pStyle w:val="ListBullet"/>
      </w:pPr>
      <w:r>
        <w:t>resources/js/services/frontendGeocoding.js, resources/js/hooks/useGooglePlacesAutocomplete.js</w:t>
      </w:r>
    </w:p>
    <w:p>
      <w:r>
        <w:rPr>
          <w:b/>
        </w:rPr>
        <w:t xml:space="preserve">Note: </w:t>
      </w:r>
      <w:r>
        <w:t>There is no fallback anymore. If GOOGLE_MAPS_BROWSER_KEY is empty, the map simply will not load (the IP-locked server key is never sent to the browser).</w:t>
      </w:r>
    </w:p>
    <w:p>
      <w:pPr>
        <w:pStyle w:val="Heading1"/>
      </w:pPr>
      <w:r>
        <w:t>Step 1 — Create the BROWSER key (map)</w:t>
      </w:r>
    </w:p>
    <w:p>
      <w:r>
        <w:t>Google Cloud Console -&gt; APIs &amp; Services -&gt; Credentials -&gt; Create credentials -&gt; API key.</w:t>
      </w:r>
    </w:p>
    <w:p>
      <w:pPr>
        <w:pStyle w:val="ListNumber"/>
      </w:pPr>
      <w:r>
        <w:t>Name it e.g. pcd-maps-BROWSER.</w:t>
      </w:r>
    </w:p>
    <w:p>
      <w:pPr>
        <w:pStyle w:val="ListNumber"/>
      </w:pPr>
      <w:r>
        <w:t>Application restrictions -&gt; None. Custom domains must auto-work, and you cannot predict every customer domain, so do NOT use HTTP referrers or IP here. You control abuse with quota (step 4) + API restriction instead.</w:t>
      </w:r>
    </w:p>
    <w:p>
      <w:pPr>
        <w:pStyle w:val="ListNumber"/>
      </w:pPr>
      <w:r>
        <w:t>API restrictions -&gt; Restrict key -&gt; enable exactly: Maps JavaScript API, Places API, Geocoding API (the in-browser geocoder uses this).</w:t>
      </w:r>
    </w:p>
    <w:p>
      <w:pPr>
        <w:pStyle w:val="ListNumber"/>
      </w:pPr>
      <w:r>
        <w:t>Quota cap: APIs &amp; Services -&gt; each API -&gt; Quotas -&gt; set a daily request limit (e.g. a few thousand/day). This is your abuse protection.</w:t>
      </w:r>
    </w:p>
    <w:p>
      <w:r>
        <w:t>This key makes https://pcdadmin.com AND every customer custom domain show the map — no per-domain whitelisting needed.</w:t>
      </w:r>
    </w:p>
    <w:p>
      <w:pPr>
        <w:pStyle w:val="Heading1"/>
      </w:pPr>
      <w:r>
        <w:t>Step 2 — Create the SERVER key (Geocoding/Places)</w:t>
      </w:r>
    </w:p>
    <w:p>
      <w:r>
        <w:t>Create a second API key, name it e.g. pcd-maps-SERVER.</w:t>
      </w:r>
    </w:p>
    <w:p>
      <w:pPr>
        <w:pStyle w:val="ListNumber"/>
      </w:pPr>
      <w:r>
        <w:t>Application restrictions -&gt; IP addresses -&gt; add: 16.59.7.138</w:t>
      </w:r>
    </w:p>
    <w:p>
      <w:pPr>
        <w:pStyle w:val="ListNumber"/>
      </w:pPr>
      <w:r>
        <w:t>API restrictions -&gt; Restrict key -&gt; enable exactly: Geocoding API, Places API.</w:t>
      </w:r>
    </w:p>
    <w:p>
      <w:pPr>
        <w:pStyle w:val="Heading1"/>
      </w:pPr>
      <w:r>
        <w:t>Step 3 — Enable the APIs</w:t>
      </w:r>
    </w:p>
    <w:p>
      <w:r>
        <w:t>In APIs &amp; Services -&gt; Enabled APIs, make sure these are ON:</w:t>
      </w:r>
    </w:p>
    <w:p>
      <w:pPr>
        <w:pStyle w:val="ListBullet"/>
      </w:pPr>
      <w:r>
        <w:t>Maps JavaScript API</w:t>
      </w:r>
    </w:p>
    <w:p>
      <w:pPr>
        <w:pStyle w:val="ListBullet"/>
      </w:pPr>
      <w:r>
        <w:t>Places API</w:t>
      </w:r>
    </w:p>
    <w:p>
      <w:pPr>
        <w:pStyle w:val="ListBullet"/>
      </w:pPr>
      <w:r>
        <w:t>Geocoding API</w:t>
      </w:r>
    </w:p>
    <w:p>
      <w:pPr>
        <w:pStyle w:val="Heading1"/>
      </w:pPr>
      <w:r>
        <w:t>Step 4 — Put both keys in the server .env</w:t>
      </w:r>
    </w:p>
    <w:p>
      <w:r>
        <w:t>On the live server, edit .env:</w:t>
      </w:r>
    </w:p>
    <w:p>
      <w:pPr>
        <w:shd w:val="clear" w:fill="F2F2F2"/>
      </w:pPr>
      <w:r>
        <w:rPr>
          <w:rFonts w:ascii="Consolas" w:hAnsi="Consolas"/>
          <w:color w:val="1A1A1A"/>
          <w:sz w:val="19"/>
        </w:rPr>
        <w:t># IP-locked to 16.59.7.138 — server only</w:t>
        <w:br/>
        <w:t>GOOGLE_MAPS_API_KEY=PASTE_SERVER_KEY_HERE</w:t>
        <w:br/>
        <w:br/>
        <w:t># API+quota restricted, no IP/referrer — browser, all domains</w:t>
        <w:br/>
        <w:t>GOOGLE_MAPS_BROWSER_KEY=PASTE_BROWSER_KEY_HERE</w:t>
      </w:r>
    </w:p>
    <w:p>
      <w:r>
        <w:t>Then refresh cached config:</w:t>
      </w:r>
    </w:p>
    <w:p>
      <w:pPr>
        <w:shd w:val="clear" w:fill="F2F2F2"/>
      </w:pPr>
      <w:r>
        <w:rPr>
          <w:rFonts w:ascii="Consolas" w:hAnsi="Consolas"/>
          <w:color w:val="1A1A1A"/>
          <w:sz w:val="19"/>
        </w:rPr>
        <w:t>php artisan config:clear</w:t>
        <w:br/>
        <w:t>php artisan config:cache   # only if you cache config in production</w:t>
      </w:r>
    </w:p>
    <w:p>
      <w:pPr>
        <w:pStyle w:val="Heading1"/>
      </w:pPr>
      <w:r>
        <w:t>Local development note</w:t>
      </w:r>
    </w:p>
    <w:p>
      <w:r>
        <w:t>The server key won't work on your laptop. When you run locally, PHP's Geocoding/Places calls go out through your home/office public IP, not 16.59.7.138, so the IP restriction blocks them.</w:t>
      </w:r>
    </w:p>
    <w:p>
      <w:r>
        <w:t>For local testing, either:</w:t>
      </w:r>
    </w:p>
    <w:p>
      <w:pPr>
        <w:pStyle w:val="ListBullet"/>
      </w:pPr>
      <w:r>
        <w:t>Temporarily add your current public IP to the SERVER key IP list, or</w:t>
      </w:r>
    </w:p>
    <w:p>
      <w:pPr>
        <w:pStyle w:val="ListBullet"/>
      </w:pPr>
      <w:r>
        <w:t>Use a separate unrestricted key locally (never commit it).</w:t>
      </w:r>
    </w:p>
    <w:p>
      <w:r>
        <w:t>The browser key (API+quota, no IP) already works on http://localhost as-is.</w:t>
      </w:r>
    </w:p>
    <w:p>
      <w:pPr>
        <w:pStyle w:val="Heading1"/>
      </w:pPr>
      <w:r>
        <w:t>Quick verification</w:t>
      </w:r>
    </w:p>
    <w:p>
      <w:pPr>
        <w:pStyle w:val="ListNumber"/>
      </w:pPr>
      <w:r>
        <w:t>Open https://pcdadmin.com -&gt; the map should render (browser key OK).</w:t>
      </w:r>
    </w:p>
    <w:p>
      <w:pPr>
        <w:pStyle w:val="ListNumber"/>
      </w:pPr>
      <w:r>
        <w:t>Open a customer custom domain -&gt; map should render too (no whitelisting needed).</w:t>
      </w:r>
    </w:p>
    <w:p>
      <w:pPr>
        <w:pStyle w:val="ListNumber"/>
      </w:pPr>
      <w:r>
        <w:t>Trigger a schools/geocoding action on the live site -&gt; results appear (server key + IP OK).</w:t>
      </w:r>
    </w:p>
    <w:p>
      <w:pPr>
        <w:pStyle w:val="ListNumber"/>
      </w:pPr>
      <w:r>
        <w:t>If the map is blank: GOOGLE_MAPS_BROWSER_KEY is missing/wrong, or the browser key is IP/referrer-restricted (remove that restriction).</w:t>
      </w:r>
    </w:p>
    <w:p>
      <w:pPr>
        <w:pStyle w:val="ListNumber"/>
      </w:pPr>
      <w:r>
        <w:t>If schools/geocoding return fallback data only: the server key is not IP-allowed for the machine making the call, or the API is not enabled.</w:t>
      </w:r>
    </w:p>
    <w:p>
      <w:pPr>
        <w:pStyle w:val="Heading1"/>
      </w:pPr>
      <w:r>
        <w:t>Common mistakes</w:t>
      </w:r>
    </w:p>
    <w:p>
      <w:pPr>
        <w:pStyle w:val="ListBullet"/>
      </w:pPr>
      <w:r>
        <w:t>Putting IP + HTTP referrers on the same key — Google will not accept both; pick one type per key (that is why we use two keys).</w:t>
      </w:r>
    </w:p>
    <w:p>
      <w:pPr>
        <w:pStyle w:val="ListBullet"/>
      </w:pPr>
      <w:r>
        <w:t>IP-restricting the browser key — breaks the map for all visitors.</w:t>
      </w:r>
    </w:p>
    <w:p>
      <w:pPr>
        <w:pStyle w:val="ListBullet"/>
      </w:pPr>
      <w:r>
        <w:t>Referrer-restricting the server key — server calls have no referrer, so Google blocks them; also breaks custom domains.</w:t>
      </w:r>
    </w:p>
    <w:p>
      <w:pPr>
        <w:pStyle w:val="ListBullet"/>
      </w:pPr>
      <w:r>
        <w:t>Leaving GOOGLE_MAPS_BROWSER_KEY empty — the map will not load (by design, so the IP-locked server key is never exposed).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