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Y="-1439"/>
        <w:tblW w:w="9360" w:type="dxa"/>
        <w:tblBorders>
          <w:top w:val="nil"/>
          <w:left w:val="nil"/>
          <w:bottom w:val="nil"/>
          <w:right w:val="nil"/>
          <w:insideH w:val="nil"/>
          <w:insideV w:val="nil"/>
        </w:tblBorders>
        <w:tblLayout w:type="fixed"/>
        <w:tblLook w:val="0600" w:firstRow="0" w:lastRow="0" w:firstColumn="0" w:lastColumn="0" w:noHBand="1" w:noVBand="1"/>
      </w:tblPr>
      <w:tblGrid>
        <w:gridCol w:w="4963"/>
        <w:gridCol w:w="4397"/>
      </w:tblGrid>
      <w:tr w:rsidR="00E8785D" w14:paraId="07A5E6DC" w14:textId="77777777" w:rsidTr="00E8785D">
        <w:trPr>
          <w:trHeight w:val="966"/>
        </w:trPr>
        <w:tc>
          <w:tcPr>
            <w:tcW w:w="4963" w:type="dxa"/>
            <w:tcBorders>
              <w:top w:val="nil"/>
              <w:left w:val="nil"/>
              <w:bottom w:val="single" w:sz="24" w:space="0" w:color="ACA8AA"/>
              <w:right w:val="nil"/>
            </w:tcBorders>
            <w:tcMar>
              <w:top w:w="220" w:type="dxa"/>
              <w:left w:w="0" w:type="dxa"/>
              <w:bottom w:w="220" w:type="dxa"/>
              <w:right w:w="0" w:type="dxa"/>
            </w:tcMar>
            <w:vAlign w:val="bottom"/>
          </w:tcPr>
          <w:p w14:paraId="200955C3" w14:textId="77777777" w:rsidR="00E8785D" w:rsidRDefault="00E8785D" w:rsidP="00E8785D">
            <w:pPr>
              <w:spacing w:line="240" w:lineRule="auto"/>
              <w:ind w:left="0" w:firstLine="0"/>
              <w:rPr>
                <w:sz w:val="50"/>
                <w:szCs w:val="50"/>
              </w:rPr>
            </w:pPr>
            <w:r>
              <w:rPr>
                <w:color w:val="575355"/>
                <w:sz w:val="50"/>
                <w:szCs w:val="50"/>
              </w:rPr>
              <w:t>ADENIYI AZEEZ</w:t>
            </w:r>
          </w:p>
        </w:tc>
        <w:tc>
          <w:tcPr>
            <w:tcW w:w="4397" w:type="dxa"/>
            <w:tcBorders>
              <w:top w:val="nil"/>
              <w:left w:val="nil"/>
              <w:bottom w:val="single" w:sz="24" w:space="0" w:color="ACA8AA"/>
              <w:right w:val="nil"/>
            </w:tcBorders>
            <w:tcMar>
              <w:top w:w="220" w:type="dxa"/>
              <w:left w:w="0" w:type="dxa"/>
              <w:bottom w:w="220" w:type="dxa"/>
              <w:right w:w="0" w:type="dxa"/>
            </w:tcMar>
            <w:vAlign w:val="bottom"/>
          </w:tcPr>
          <w:p w14:paraId="212BDD81" w14:textId="77777777" w:rsidR="00E8785D" w:rsidRDefault="00E8785D" w:rsidP="00E8785D">
            <w:pPr>
              <w:spacing w:after="120" w:line="240" w:lineRule="auto"/>
              <w:jc w:val="right"/>
            </w:pPr>
            <w:r>
              <w:t xml:space="preserve">Orpington, London </w:t>
            </w:r>
          </w:p>
          <w:p w14:paraId="2ADD522A" w14:textId="77777777" w:rsidR="00E8785D" w:rsidRDefault="00E8785D" w:rsidP="00E8785D">
            <w:pPr>
              <w:spacing w:after="120" w:line="240" w:lineRule="auto"/>
              <w:jc w:val="right"/>
            </w:pPr>
            <w:r>
              <w:t>07733738545 | gafarazeez110@gmail.com</w:t>
            </w:r>
          </w:p>
        </w:tc>
      </w:tr>
      <w:tr w:rsidR="00E8785D" w14:paraId="57083C87" w14:textId="77777777" w:rsidTr="00E8785D">
        <w:trPr>
          <w:trHeight w:val="884"/>
        </w:trPr>
        <w:tc>
          <w:tcPr>
            <w:tcW w:w="9360" w:type="dxa"/>
            <w:gridSpan w:val="2"/>
            <w:tcBorders>
              <w:top w:val="nil"/>
              <w:left w:val="nil"/>
              <w:bottom w:val="single" w:sz="24" w:space="0" w:color="ACA8AA"/>
              <w:right w:val="nil"/>
            </w:tcBorders>
            <w:tcMar>
              <w:top w:w="220" w:type="dxa"/>
              <w:left w:w="0" w:type="dxa"/>
              <w:bottom w:w="220" w:type="dxa"/>
              <w:right w:w="0" w:type="dxa"/>
            </w:tcMar>
          </w:tcPr>
          <w:p w14:paraId="029631FC" w14:textId="77777777" w:rsidR="00E8785D" w:rsidRDefault="00E8785D" w:rsidP="00E8785D">
            <w:pPr>
              <w:spacing w:line="240" w:lineRule="auto"/>
              <w:ind w:left="0" w:firstLine="0"/>
            </w:pPr>
            <w:r w:rsidRPr="00ED29E7">
              <w:t xml:space="preserve">Ade is a highly skilled IT professional with a </w:t>
            </w:r>
            <w:proofErr w:type="gramStart"/>
            <w:r w:rsidRPr="00ED29E7">
              <w:t>Master's in Applied</w:t>
            </w:r>
            <w:proofErr w:type="gramEnd"/>
            <w:r w:rsidRPr="00ED29E7">
              <w:t xml:space="preserve"> Cybersecurity, experienced in managing IT infrastructure across finance, education, healthcare, and technology sectors. Known for his strategic approach to enhancing system performance and reliability, Ade seeks a dynamic role where he can leverage his technical expertise and leadership skills to drive operational excellence and innovation in a collaborative environment.</w:t>
            </w:r>
          </w:p>
        </w:tc>
      </w:tr>
      <w:tr w:rsidR="00E8785D" w14:paraId="6125170F" w14:textId="77777777" w:rsidTr="008546FE">
        <w:trPr>
          <w:trHeight w:val="489"/>
        </w:trPr>
        <w:tc>
          <w:tcPr>
            <w:tcW w:w="9360" w:type="dxa"/>
            <w:gridSpan w:val="2"/>
            <w:tcBorders>
              <w:top w:val="nil"/>
              <w:left w:val="nil"/>
              <w:bottom w:val="single" w:sz="24" w:space="0" w:color="ACA8AA"/>
              <w:right w:val="nil"/>
            </w:tcBorders>
            <w:tcMar>
              <w:top w:w="220" w:type="dxa"/>
              <w:left w:w="0" w:type="dxa"/>
              <w:bottom w:w="220" w:type="dxa"/>
              <w:right w:w="0" w:type="dxa"/>
            </w:tcMar>
          </w:tcPr>
          <w:p w14:paraId="7206F8C9" w14:textId="77777777" w:rsidR="00E8785D" w:rsidRDefault="00E8785D" w:rsidP="00E8785D">
            <w:pPr>
              <w:pStyle w:val="Heading1"/>
              <w:keepNext w:val="0"/>
              <w:keepLines w:val="0"/>
              <w:spacing w:before="0" w:after="0" w:line="240" w:lineRule="auto"/>
              <w:ind w:left="360"/>
              <w:rPr>
                <w:color w:val="575355"/>
                <w:sz w:val="32"/>
                <w:szCs w:val="32"/>
              </w:rPr>
            </w:pPr>
            <w:r>
              <w:rPr>
                <w:color w:val="575355"/>
                <w:sz w:val="32"/>
                <w:szCs w:val="32"/>
              </w:rPr>
              <w:t>SKILLS</w:t>
            </w:r>
          </w:p>
          <w:p w14:paraId="10831D86" w14:textId="77777777" w:rsidR="00E8785D" w:rsidRPr="005D2811" w:rsidRDefault="00E8785D" w:rsidP="00E8785D">
            <w:pPr>
              <w:ind w:left="0" w:firstLine="0"/>
            </w:pPr>
          </w:p>
          <w:p w14:paraId="111063BE" w14:textId="5435B890" w:rsidR="00E8785D" w:rsidRDefault="00E8785D" w:rsidP="00E8785D">
            <w:pPr>
              <w:pStyle w:val="ListParagraph"/>
              <w:numPr>
                <w:ilvl w:val="0"/>
                <w:numId w:val="5"/>
              </w:numPr>
            </w:pPr>
            <w:r>
              <w:t xml:space="preserve">Windows Server </w:t>
            </w:r>
            <w:r w:rsidR="004A1A9A">
              <w:t>2012 R2/2016/</w:t>
            </w:r>
            <w:r>
              <w:t>2019</w:t>
            </w:r>
            <w:r w:rsidR="004A1A9A">
              <w:t>.</w:t>
            </w:r>
          </w:p>
          <w:p w14:paraId="3CCF1D21" w14:textId="2E217296" w:rsidR="00E8785D" w:rsidRDefault="004A1A9A" w:rsidP="00E8785D">
            <w:pPr>
              <w:pStyle w:val="ListParagraph"/>
              <w:numPr>
                <w:ilvl w:val="0"/>
                <w:numId w:val="5"/>
              </w:numPr>
            </w:pPr>
            <w:r>
              <w:t xml:space="preserve">Intune </w:t>
            </w:r>
            <w:r w:rsidR="00667133">
              <w:t xml:space="preserve">Autopilot </w:t>
            </w:r>
            <w:r>
              <w:t>&amp; MECM/SCCM.</w:t>
            </w:r>
          </w:p>
          <w:p w14:paraId="60CBC3AA" w14:textId="27D7B8C2" w:rsidR="00E8785D" w:rsidRDefault="00E8785D" w:rsidP="00E8785D">
            <w:pPr>
              <w:pStyle w:val="ListParagraph"/>
              <w:numPr>
                <w:ilvl w:val="0"/>
                <w:numId w:val="5"/>
              </w:numPr>
            </w:pPr>
            <w:r>
              <w:t xml:space="preserve">Active Directory &amp; </w:t>
            </w:r>
            <w:r w:rsidR="004A1A9A">
              <w:t>Entra ID</w:t>
            </w:r>
            <w:r>
              <w:t>.</w:t>
            </w:r>
          </w:p>
          <w:p w14:paraId="5E3D9B75" w14:textId="77777777" w:rsidR="00E8785D" w:rsidRDefault="00E8785D" w:rsidP="00E8785D">
            <w:pPr>
              <w:pStyle w:val="ListParagraph"/>
              <w:numPr>
                <w:ilvl w:val="0"/>
                <w:numId w:val="5"/>
              </w:numPr>
            </w:pPr>
            <w:r>
              <w:t>VDI setup and administration.</w:t>
            </w:r>
          </w:p>
          <w:p w14:paraId="7C81B29D" w14:textId="19D7B329" w:rsidR="00E8785D" w:rsidRDefault="00E8785D" w:rsidP="00E8785D">
            <w:pPr>
              <w:pStyle w:val="ListParagraph"/>
              <w:numPr>
                <w:ilvl w:val="0"/>
                <w:numId w:val="5"/>
              </w:numPr>
            </w:pPr>
            <w:r>
              <w:t>Scripting and automation (Python, SQL, KQL, PowerShell, BASH)</w:t>
            </w:r>
            <w:r w:rsidR="004A1A9A">
              <w:t>.</w:t>
            </w:r>
          </w:p>
          <w:p w14:paraId="6219F784" w14:textId="492DB743" w:rsidR="004A1A9A" w:rsidRDefault="004A1A9A" w:rsidP="00E8785D">
            <w:pPr>
              <w:pStyle w:val="ListParagraph"/>
              <w:numPr>
                <w:ilvl w:val="0"/>
                <w:numId w:val="5"/>
              </w:numPr>
            </w:pPr>
            <w:r>
              <w:t>Network Switch Configuration &amp; VLAN.</w:t>
            </w:r>
          </w:p>
          <w:p w14:paraId="174D4D1A" w14:textId="1CB02FAB" w:rsidR="004A1A9A" w:rsidRDefault="004A1A9A" w:rsidP="00E8785D">
            <w:pPr>
              <w:pStyle w:val="ListParagraph"/>
              <w:numPr>
                <w:ilvl w:val="0"/>
                <w:numId w:val="5"/>
              </w:numPr>
            </w:pPr>
            <w:r>
              <w:t>Security Incidence Response.</w:t>
            </w:r>
          </w:p>
          <w:p w14:paraId="16AE2C72" w14:textId="77777777" w:rsidR="00E8785D" w:rsidRDefault="00E8785D" w:rsidP="00E8785D">
            <w:pPr>
              <w:pStyle w:val="Heading1"/>
              <w:keepNext w:val="0"/>
              <w:keepLines w:val="0"/>
              <w:spacing w:before="0" w:after="0" w:line="240" w:lineRule="auto"/>
              <w:ind w:left="360"/>
              <w:rPr>
                <w:color w:val="575355"/>
                <w:sz w:val="32"/>
                <w:szCs w:val="32"/>
              </w:rPr>
            </w:pPr>
          </w:p>
          <w:p w14:paraId="32EBCB2F" w14:textId="77777777" w:rsidR="00E8785D" w:rsidRDefault="00E8785D" w:rsidP="00E8785D">
            <w:pPr>
              <w:pStyle w:val="Heading1"/>
              <w:keepNext w:val="0"/>
              <w:keepLines w:val="0"/>
              <w:spacing w:before="0" w:after="0" w:line="240" w:lineRule="auto"/>
              <w:ind w:left="360"/>
              <w:rPr>
                <w:color w:val="575355"/>
                <w:sz w:val="32"/>
                <w:szCs w:val="32"/>
              </w:rPr>
            </w:pPr>
            <w:r>
              <w:rPr>
                <w:color w:val="575355"/>
                <w:sz w:val="32"/>
                <w:szCs w:val="32"/>
              </w:rPr>
              <w:t>EXPERIENCE</w:t>
            </w:r>
          </w:p>
          <w:p w14:paraId="1ADEA5A4" w14:textId="352D7A55" w:rsidR="00E8785D" w:rsidRDefault="00E8785D" w:rsidP="00E8785D">
            <w:pPr>
              <w:pStyle w:val="Heading2"/>
              <w:keepNext w:val="0"/>
              <w:keepLines w:val="0"/>
              <w:spacing w:line="240" w:lineRule="auto"/>
              <w:ind w:left="360"/>
              <w:rPr>
                <w:b/>
                <w:sz w:val="20"/>
                <w:szCs w:val="20"/>
              </w:rPr>
            </w:pPr>
            <w:bookmarkStart w:id="0" w:name="_fx66i1vm4krg" w:colFirst="0" w:colLast="0"/>
            <w:bookmarkEnd w:id="0"/>
            <w:r w:rsidRPr="00C82A40">
              <w:rPr>
                <w:b/>
                <w:sz w:val="20"/>
                <w:szCs w:val="20"/>
              </w:rPr>
              <w:t xml:space="preserve">IT </w:t>
            </w:r>
            <w:r w:rsidR="00667133">
              <w:rPr>
                <w:b/>
                <w:sz w:val="20"/>
                <w:szCs w:val="20"/>
              </w:rPr>
              <w:t>IE</w:t>
            </w:r>
          </w:p>
          <w:p w14:paraId="6A8536B4" w14:textId="676E5932" w:rsidR="00E8785D" w:rsidRDefault="00667133" w:rsidP="00E8785D">
            <w:pPr>
              <w:pStyle w:val="Heading3"/>
              <w:keepNext w:val="0"/>
              <w:keepLines w:val="0"/>
              <w:spacing w:before="0" w:line="240" w:lineRule="auto"/>
              <w:ind w:left="360"/>
              <w:rPr>
                <w:color w:val="000000"/>
                <w:sz w:val="20"/>
                <w:szCs w:val="20"/>
              </w:rPr>
            </w:pPr>
            <w:bookmarkStart w:id="1" w:name="_gcefpns7kzzf" w:colFirst="0" w:colLast="0"/>
            <w:bookmarkEnd w:id="1"/>
            <w:r>
              <w:rPr>
                <w:color w:val="000000"/>
                <w:sz w:val="20"/>
                <w:szCs w:val="20"/>
              </w:rPr>
              <w:t>RM</w:t>
            </w:r>
            <w:r w:rsidR="00E8785D">
              <w:rPr>
                <w:color w:val="000000"/>
                <w:sz w:val="20"/>
                <w:szCs w:val="20"/>
              </w:rPr>
              <w:t xml:space="preserve"> </w:t>
            </w:r>
            <w:r>
              <w:rPr>
                <w:color w:val="000000"/>
                <w:sz w:val="20"/>
                <w:szCs w:val="20"/>
              </w:rPr>
              <w:t>Plc</w:t>
            </w:r>
            <w:r w:rsidR="00E8785D">
              <w:rPr>
                <w:color w:val="000000"/>
                <w:sz w:val="20"/>
                <w:szCs w:val="20"/>
              </w:rPr>
              <w:t xml:space="preserve"> | London, UK</w:t>
            </w:r>
          </w:p>
          <w:p w14:paraId="13908517" w14:textId="78BB68C4" w:rsidR="00E8785D" w:rsidRDefault="00667133" w:rsidP="00E8785D">
            <w:pPr>
              <w:pStyle w:val="Heading4"/>
              <w:keepNext w:val="0"/>
              <w:keepLines w:val="0"/>
              <w:spacing w:before="0" w:after="120" w:line="240" w:lineRule="auto"/>
              <w:ind w:left="360"/>
              <w:rPr>
                <w:color w:val="595959"/>
              </w:rPr>
            </w:pPr>
            <w:bookmarkStart w:id="2" w:name="_dl5d80j7h00m" w:colFirst="0" w:colLast="0"/>
            <w:bookmarkEnd w:id="2"/>
            <w:r>
              <w:rPr>
                <w:color w:val="595959"/>
              </w:rPr>
              <w:t>March</w:t>
            </w:r>
            <w:r w:rsidR="00E8785D">
              <w:rPr>
                <w:color w:val="595959"/>
              </w:rPr>
              <w:t xml:space="preserve"> 202</w:t>
            </w:r>
            <w:r>
              <w:rPr>
                <w:color w:val="595959"/>
              </w:rPr>
              <w:t>4</w:t>
            </w:r>
            <w:r w:rsidR="00E8785D">
              <w:rPr>
                <w:color w:val="595959"/>
              </w:rPr>
              <w:t xml:space="preserve"> - </w:t>
            </w:r>
            <w:r>
              <w:rPr>
                <w:color w:val="595959"/>
              </w:rPr>
              <w:t>Present</w:t>
            </w:r>
          </w:p>
          <w:p w14:paraId="0CBC4281" w14:textId="77777777" w:rsidR="00667133" w:rsidRPr="00667133" w:rsidRDefault="00667133" w:rsidP="00667133">
            <w:pPr>
              <w:numPr>
                <w:ilvl w:val="0"/>
                <w:numId w:val="4"/>
              </w:numPr>
              <w:spacing w:line="276" w:lineRule="auto"/>
            </w:pPr>
            <w:r w:rsidRPr="00667133">
              <w:t>Migrated users from a third-party mail host to Exchange Online: planned MX cutover, ran delta syncs, and validated mail flow with zero data loss.</w:t>
            </w:r>
          </w:p>
          <w:p w14:paraId="2D4FF84D" w14:textId="77777777" w:rsidR="00667133" w:rsidRPr="00667133" w:rsidRDefault="00667133" w:rsidP="00667133">
            <w:pPr>
              <w:numPr>
                <w:ilvl w:val="0"/>
                <w:numId w:val="4"/>
              </w:numPr>
              <w:spacing w:line="276" w:lineRule="auto"/>
            </w:pPr>
            <w:r w:rsidRPr="00667133">
              <w:t>Built a new Microsoft Entra ID tenant; enforced MFA, Conditional Access, and legacy-auth blocks; created break-glass accounts and a recovery runbook.</w:t>
            </w:r>
          </w:p>
          <w:p w14:paraId="6FF5669B" w14:textId="4D545B36" w:rsidR="00667133" w:rsidRPr="00667133" w:rsidRDefault="00667133" w:rsidP="00667133">
            <w:pPr>
              <w:numPr>
                <w:ilvl w:val="0"/>
                <w:numId w:val="4"/>
              </w:numPr>
              <w:spacing w:line="276" w:lineRule="auto"/>
            </w:pPr>
            <w:r w:rsidRPr="00667133">
              <w:t>Rolled out Intune with compliance baselines (BitLocker, password, OS), configuration profiles, and Autopilot</w:t>
            </w:r>
            <w:r w:rsidR="004A1A9A">
              <w:t xml:space="preserve"> to </w:t>
            </w:r>
            <w:r w:rsidRPr="00667133">
              <w:t>cut device build time and dr</w:t>
            </w:r>
            <w:r w:rsidR="004A1A9A">
              <w:t>i</w:t>
            </w:r>
            <w:r w:rsidRPr="00667133">
              <w:t>ve estate-wide encryption.</w:t>
            </w:r>
          </w:p>
          <w:p w14:paraId="346E30D6" w14:textId="77777777" w:rsidR="00667133" w:rsidRPr="00667133" w:rsidRDefault="00667133" w:rsidP="00667133">
            <w:pPr>
              <w:numPr>
                <w:ilvl w:val="0"/>
                <w:numId w:val="4"/>
              </w:numPr>
              <w:spacing w:line="276" w:lineRule="auto"/>
            </w:pPr>
            <w:r w:rsidRPr="00667133">
              <w:t>Deployed Defender for Office 365 (Safe Links/Attachments) and tuned anti-phish/anti-spam; reduced malicious email reaching inboxes and improved user reporting.</w:t>
            </w:r>
          </w:p>
          <w:p w14:paraId="02544435" w14:textId="77777777" w:rsidR="00667133" w:rsidRPr="00667133" w:rsidRDefault="00667133" w:rsidP="00667133">
            <w:pPr>
              <w:numPr>
                <w:ilvl w:val="0"/>
                <w:numId w:val="4"/>
              </w:numPr>
              <w:spacing w:line="276" w:lineRule="auto"/>
            </w:pPr>
            <w:r w:rsidRPr="00667133">
              <w:t>Onboarded endpoints to Defender for Endpoint; enabled Tamper Protection and key ASR rules; validated detections and documented containment steps.</w:t>
            </w:r>
          </w:p>
          <w:p w14:paraId="75C95D26" w14:textId="77777777" w:rsidR="00667133" w:rsidRPr="00667133" w:rsidRDefault="00667133" w:rsidP="00667133">
            <w:pPr>
              <w:numPr>
                <w:ilvl w:val="0"/>
                <w:numId w:val="4"/>
              </w:numPr>
              <w:spacing w:line="276" w:lineRule="auto"/>
            </w:pPr>
            <w:r w:rsidRPr="00667133">
              <w:t>Standardised SCCM application packaging and monthly patching; hardened images to stabilise builds and lower post-deployment incidents.</w:t>
            </w:r>
          </w:p>
          <w:p w14:paraId="490767FA" w14:textId="2BABE2A0" w:rsidR="00667133" w:rsidRPr="00667133" w:rsidRDefault="008546FE" w:rsidP="00667133">
            <w:pPr>
              <w:numPr>
                <w:ilvl w:val="0"/>
                <w:numId w:val="4"/>
              </w:numPr>
              <w:spacing w:line="276" w:lineRule="auto"/>
            </w:pPr>
            <w:r>
              <w:t>Part of team that r</w:t>
            </w:r>
            <w:r w:rsidR="00667133" w:rsidRPr="00667133">
              <w:t xml:space="preserve">e-architected </w:t>
            </w:r>
            <w:r>
              <w:t>aruba</w:t>
            </w:r>
            <w:r w:rsidR="00667133" w:rsidRPr="00667133">
              <w:t xml:space="preserve"> wireless: split staff/guest SSIDs, applied VLANs, and optimised channels/power</w:t>
            </w:r>
            <w:r>
              <w:t xml:space="preserve">; </w:t>
            </w:r>
            <w:r w:rsidR="00667133" w:rsidRPr="00667133">
              <w:t>improved coverage and reduced Wi-Fi tickets.</w:t>
            </w:r>
          </w:p>
          <w:p w14:paraId="3C2CC540" w14:textId="1B5CF0BA" w:rsidR="00667133" w:rsidRPr="00667133" w:rsidRDefault="008546FE" w:rsidP="00667133">
            <w:pPr>
              <w:numPr>
                <w:ilvl w:val="0"/>
                <w:numId w:val="4"/>
              </w:numPr>
              <w:spacing w:line="276" w:lineRule="auto"/>
            </w:pPr>
            <w:r>
              <w:t>Championed the clean</w:t>
            </w:r>
            <w:r w:rsidRPr="00667133">
              <w:t>-up</w:t>
            </w:r>
            <w:r>
              <w:t xml:space="preserve"> of</w:t>
            </w:r>
            <w:r w:rsidR="00667133" w:rsidRPr="00667133">
              <w:t xml:space="preserve"> DNS/DHCP scopes and stale records to restore reliable name resolution across sites.</w:t>
            </w:r>
          </w:p>
          <w:p w14:paraId="1C980384" w14:textId="77777777" w:rsidR="00667133" w:rsidRPr="00667133" w:rsidRDefault="00667133" w:rsidP="00667133">
            <w:pPr>
              <w:numPr>
                <w:ilvl w:val="0"/>
                <w:numId w:val="4"/>
              </w:numPr>
              <w:spacing w:line="276" w:lineRule="auto"/>
            </w:pPr>
            <w:r w:rsidRPr="00667133">
              <w:t xml:space="preserve">Implemented </w:t>
            </w:r>
            <w:proofErr w:type="spellStart"/>
            <w:r w:rsidRPr="00667133">
              <w:t>PaperCut</w:t>
            </w:r>
            <w:proofErr w:type="spellEnd"/>
            <w:r w:rsidRPr="00667133">
              <w:t xml:space="preserve"> secure print and driver rationalisation; cut print failures and waste via pull-printing.</w:t>
            </w:r>
          </w:p>
          <w:p w14:paraId="0ECB9B93" w14:textId="77777777" w:rsidR="00667133" w:rsidRPr="00667133" w:rsidRDefault="00667133" w:rsidP="00667133">
            <w:pPr>
              <w:numPr>
                <w:ilvl w:val="0"/>
                <w:numId w:val="4"/>
              </w:numPr>
              <w:spacing w:line="276" w:lineRule="auto"/>
            </w:pPr>
            <w:r w:rsidRPr="00667133">
              <w:t xml:space="preserve">Established </w:t>
            </w:r>
            <w:proofErr w:type="spellStart"/>
            <w:r w:rsidRPr="00667133">
              <w:t>Redstor</w:t>
            </w:r>
            <w:proofErr w:type="spellEnd"/>
            <w:r w:rsidRPr="00667133">
              <w:t xml:space="preserve"> backup policies; monitored jobs, performed test restores, and validated retention against RPO/RTO.</w:t>
            </w:r>
          </w:p>
          <w:p w14:paraId="341C07DB" w14:textId="77777777" w:rsidR="00667133" w:rsidRPr="00667133" w:rsidRDefault="00667133" w:rsidP="00667133">
            <w:pPr>
              <w:numPr>
                <w:ilvl w:val="0"/>
                <w:numId w:val="4"/>
              </w:numPr>
              <w:spacing w:line="276" w:lineRule="auto"/>
            </w:pPr>
            <w:r w:rsidRPr="00667133">
              <w:t>Ran day-to-day 2nd-line escalations; produced root-cause notes and KB articles to reduce repeat incidents.</w:t>
            </w:r>
          </w:p>
          <w:p w14:paraId="326631E7" w14:textId="77777777" w:rsidR="00667133" w:rsidRPr="00667133" w:rsidRDefault="00667133" w:rsidP="00667133">
            <w:pPr>
              <w:numPr>
                <w:ilvl w:val="0"/>
                <w:numId w:val="4"/>
              </w:numPr>
              <w:spacing w:line="276" w:lineRule="auto"/>
            </w:pPr>
            <w:r w:rsidRPr="00667133">
              <w:lastRenderedPageBreak/>
              <w:t>Supported incident response: triaged alerts in M365 Defender/EOP, ran Message Trace, revoked sessions, quarantined emails, and isolated devices during containment.</w:t>
            </w:r>
          </w:p>
          <w:p w14:paraId="1595407D" w14:textId="002227FD" w:rsidR="00667133" w:rsidRPr="00667133" w:rsidRDefault="00667133" w:rsidP="00667133">
            <w:pPr>
              <w:numPr>
                <w:ilvl w:val="0"/>
                <w:numId w:val="4"/>
              </w:numPr>
              <w:spacing w:line="276" w:lineRule="auto"/>
            </w:pPr>
            <w:r w:rsidRPr="00667133">
              <w:t>Authored clear runbooks and diagrams (tenant setup, email cutover, device onboarding, IR playbooks) to streamline handovers and onboarding of new engineers.</w:t>
            </w:r>
          </w:p>
          <w:p w14:paraId="310FEFF1" w14:textId="7F5764CD" w:rsidR="00E8785D" w:rsidRDefault="00E8785D" w:rsidP="00E8785D">
            <w:pPr>
              <w:pStyle w:val="Heading2"/>
              <w:keepNext w:val="0"/>
              <w:keepLines w:val="0"/>
              <w:spacing w:line="240" w:lineRule="auto"/>
              <w:ind w:left="360"/>
              <w:rPr>
                <w:b/>
                <w:sz w:val="20"/>
                <w:szCs w:val="20"/>
              </w:rPr>
            </w:pPr>
            <w:bookmarkStart w:id="3" w:name="_9ylu93nieidk" w:colFirst="0" w:colLast="0"/>
            <w:bookmarkEnd w:id="3"/>
            <w:r>
              <w:rPr>
                <w:b/>
                <w:sz w:val="20"/>
                <w:szCs w:val="20"/>
              </w:rPr>
              <w:t xml:space="preserve">IT </w:t>
            </w:r>
            <w:r w:rsidR="008546FE">
              <w:rPr>
                <w:b/>
                <w:sz w:val="20"/>
                <w:szCs w:val="20"/>
              </w:rPr>
              <w:t xml:space="preserve">SUPPORT </w:t>
            </w:r>
            <w:r w:rsidR="00667133">
              <w:rPr>
                <w:b/>
                <w:sz w:val="20"/>
                <w:szCs w:val="20"/>
              </w:rPr>
              <w:t>ENGINEER</w:t>
            </w:r>
          </w:p>
          <w:p w14:paraId="4B74ACDE" w14:textId="72CB0CF2" w:rsidR="00E8785D" w:rsidRDefault="00A36829" w:rsidP="00E8785D">
            <w:pPr>
              <w:pStyle w:val="Heading3"/>
              <w:keepNext w:val="0"/>
              <w:keepLines w:val="0"/>
              <w:spacing w:before="0" w:line="240" w:lineRule="auto"/>
              <w:ind w:left="360"/>
            </w:pPr>
            <w:bookmarkStart w:id="4" w:name="_f192eqk5s34e" w:colFirst="0" w:colLast="0"/>
            <w:bookmarkEnd w:id="4"/>
            <w:r>
              <w:rPr>
                <w:color w:val="000000"/>
                <w:sz w:val="20"/>
                <w:szCs w:val="20"/>
              </w:rPr>
              <w:t>Barclays</w:t>
            </w:r>
            <w:r w:rsidR="00E8785D">
              <w:rPr>
                <w:color w:val="000000"/>
                <w:sz w:val="20"/>
                <w:szCs w:val="20"/>
              </w:rPr>
              <w:t xml:space="preserve"> | Sunderland, UK</w:t>
            </w:r>
          </w:p>
          <w:p w14:paraId="5618A2F4" w14:textId="77777777" w:rsidR="00E8785D" w:rsidRDefault="00E8785D" w:rsidP="00E8785D">
            <w:pPr>
              <w:pStyle w:val="Heading4"/>
              <w:keepNext w:val="0"/>
              <w:keepLines w:val="0"/>
              <w:spacing w:before="0" w:after="120" w:line="240" w:lineRule="auto"/>
              <w:ind w:left="360"/>
            </w:pPr>
            <w:bookmarkStart w:id="5" w:name="_mpkq0e7v0byo" w:colFirst="0" w:colLast="0"/>
            <w:bookmarkEnd w:id="5"/>
            <w:r>
              <w:rPr>
                <w:color w:val="595959"/>
              </w:rPr>
              <w:t>June 2022 - August 2023</w:t>
            </w:r>
          </w:p>
          <w:p w14:paraId="0A305079" w14:textId="77777777" w:rsidR="00E8785D" w:rsidRDefault="00E8785D" w:rsidP="00E8785D">
            <w:pPr>
              <w:numPr>
                <w:ilvl w:val="0"/>
                <w:numId w:val="2"/>
              </w:numPr>
              <w:spacing w:line="240" w:lineRule="auto"/>
            </w:pPr>
            <w:r>
              <w:t>Configured, deployed, and tested new workstations for a trading financial business park employees using VDI and Server Management tools.</w:t>
            </w:r>
          </w:p>
          <w:p w14:paraId="5118E88A" w14:textId="77777777" w:rsidR="00B60AF0" w:rsidRDefault="00B60AF0" w:rsidP="00B60AF0">
            <w:pPr>
              <w:numPr>
                <w:ilvl w:val="0"/>
                <w:numId w:val="2"/>
              </w:numPr>
              <w:spacing w:line="240" w:lineRule="auto"/>
            </w:pPr>
            <w:r>
              <w:t>Change management of employee hardware (Dell, Mac, and HP).</w:t>
            </w:r>
          </w:p>
          <w:p w14:paraId="36A41DD3" w14:textId="51AE37DF" w:rsidR="00B60AF0" w:rsidRDefault="00B60AF0" w:rsidP="00B60AF0">
            <w:pPr>
              <w:numPr>
                <w:ilvl w:val="0"/>
                <w:numId w:val="2"/>
              </w:numPr>
              <w:spacing w:line="240" w:lineRule="auto"/>
            </w:pPr>
            <w:r>
              <w:t>Data management and transfer/migration to new machines.</w:t>
            </w:r>
          </w:p>
          <w:p w14:paraId="7A8BDFA9" w14:textId="2B080F87" w:rsidR="00E8785D" w:rsidRDefault="00B60AF0" w:rsidP="00E8785D">
            <w:pPr>
              <w:numPr>
                <w:ilvl w:val="0"/>
                <w:numId w:val="2"/>
              </w:numPr>
              <w:spacing w:line="240" w:lineRule="auto"/>
            </w:pPr>
            <w:r>
              <w:t>Patch</w:t>
            </w:r>
            <w:r w:rsidR="00E8785D">
              <w:t xml:space="preserve"> and upgrade </w:t>
            </w:r>
            <w:r>
              <w:t xml:space="preserve">management </w:t>
            </w:r>
            <w:r w:rsidR="00E8785D">
              <w:t>using SSCM.</w:t>
            </w:r>
          </w:p>
          <w:p w14:paraId="63104EF4" w14:textId="3A65828A" w:rsidR="00E8785D" w:rsidRDefault="00E8785D" w:rsidP="00E8785D">
            <w:pPr>
              <w:numPr>
                <w:ilvl w:val="0"/>
                <w:numId w:val="2"/>
              </w:numPr>
              <w:spacing w:line="240" w:lineRule="auto"/>
            </w:pPr>
            <w:r>
              <w:t xml:space="preserve">Managed user and group </w:t>
            </w:r>
            <w:r w:rsidR="008546FE">
              <w:t xml:space="preserve">security </w:t>
            </w:r>
            <w:r>
              <w:t>permissions through Active Directory on-premises and remotely.</w:t>
            </w:r>
          </w:p>
          <w:p w14:paraId="03B1CA86" w14:textId="77777777" w:rsidR="00E8785D" w:rsidRDefault="00E8785D" w:rsidP="00E8785D">
            <w:pPr>
              <w:numPr>
                <w:ilvl w:val="0"/>
                <w:numId w:val="2"/>
              </w:numPr>
              <w:spacing w:line="240" w:lineRule="auto"/>
            </w:pPr>
            <w:r>
              <w:t>Onboarding of new employees by setting up email accounts in Microsoft Exchange and integrating profiles into SharePoint.</w:t>
            </w:r>
          </w:p>
          <w:p w14:paraId="56B32F06" w14:textId="77777777" w:rsidR="00E8785D" w:rsidRDefault="00E8785D" w:rsidP="00E8785D">
            <w:pPr>
              <w:numPr>
                <w:ilvl w:val="0"/>
                <w:numId w:val="2"/>
              </w:numPr>
              <w:spacing w:line="240" w:lineRule="auto"/>
            </w:pPr>
            <w:r>
              <w:t>Support in the installation and troubleshooting of proprietary financial software and services.</w:t>
            </w:r>
          </w:p>
          <w:p w14:paraId="75F4AB8F" w14:textId="6E54328D" w:rsidR="00E8785D" w:rsidRDefault="00E8785D" w:rsidP="00E8785D">
            <w:pPr>
              <w:pStyle w:val="Heading2"/>
              <w:keepNext w:val="0"/>
              <w:keepLines w:val="0"/>
              <w:spacing w:line="240" w:lineRule="auto"/>
              <w:ind w:left="360"/>
              <w:rPr>
                <w:b/>
                <w:sz w:val="20"/>
                <w:szCs w:val="20"/>
              </w:rPr>
            </w:pPr>
            <w:bookmarkStart w:id="6" w:name="_fdylbj6s6e7h" w:colFirst="0" w:colLast="0"/>
            <w:bookmarkEnd w:id="6"/>
            <w:r>
              <w:rPr>
                <w:b/>
                <w:sz w:val="20"/>
                <w:szCs w:val="20"/>
              </w:rPr>
              <w:t xml:space="preserve">IT </w:t>
            </w:r>
            <w:r w:rsidR="00A36829">
              <w:rPr>
                <w:b/>
                <w:sz w:val="20"/>
                <w:szCs w:val="20"/>
              </w:rPr>
              <w:t>ENGINEER</w:t>
            </w:r>
          </w:p>
          <w:p w14:paraId="46668057" w14:textId="77777777" w:rsidR="00E8785D" w:rsidRDefault="00E8785D" w:rsidP="00E8785D">
            <w:pPr>
              <w:pStyle w:val="Heading3"/>
              <w:keepNext w:val="0"/>
              <w:keepLines w:val="0"/>
              <w:spacing w:before="0" w:line="240" w:lineRule="auto"/>
              <w:ind w:left="360"/>
            </w:pPr>
            <w:bookmarkStart w:id="7" w:name="_jt1pggjsvyav" w:colFirst="0" w:colLast="0"/>
            <w:bookmarkEnd w:id="7"/>
            <w:r>
              <w:rPr>
                <w:color w:val="000000"/>
                <w:sz w:val="20"/>
                <w:szCs w:val="20"/>
              </w:rPr>
              <w:t>Lekki Concession Company | Lagos, NG</w:t>
            </w:r>
          </w:p>
          <w:p w14:paraId="655658F4" w14:textId="77777777" w:rsidR="00E8785D" w:rsidRDefault="00E8785D" w:rsidP="00E8785D">
            <w:pPr>
              <w:pStyle w:val="Heading4"/>
              <w:keepNext w:val="0"/>
              <w:keepLines w:val="0"/>
              <w:spacing w:before="0" w:after="120" w:line="240" w:lineRule="auto"/>
              <w:ind w:left="360"/>
            </w:pPr>
            <w:bookmarkStart w:id="8" w:name="_4wuk7nndrg42" w:colFirst="0" w:colLast="0"/>
            <w:bookmarkEnd w:id="8"/>
            <w:r>
              <w:rPr>
                <w:color w:val="595959"/>
              </w:rPr>
              <w:t>May 2018 - December 2021</w:t>
            </w:r>
          </w:p>
          <w:p w14:paraId="3C9F7031" w14:textId="727F77F4" w:rsidR="00E8785D" w:rsidRDefault="00BA6A08" w:rsidP="00E8785D">
            <w:pPr>
              <w:numPr>
                <w:ilvl w:val="0"/>
                <w:numId w:val="3"/>
              </w:numPr>
              <w:spacing w:line="240" w:lineRule="auto"/>
            </w:pPr>
            <w:r>
              <w:t>Managed</w:t>
            </w:r>
            <w:r w:rsidR="00E8785D">
              <w:t xml:space="preserve"> servers, network devices, and communications systems that support operational and administrative activities. Tools used, VMWare vSphere , SCCM Software centre, and Cisco Meraki.</w:t>
            </w:r>
          </w:p>
          <w:p w14:paraId="4B9FE2B0" w14:textId="77777777" w:rsidR="00E8785D" w:rsidRDefault="00E8785D" w:rsidP="00E8785D">
            <w:pPr>
              <w:numPr>
                <w:ilvl w:val="0"/>
                <w:numId w:val="3"/>
              </w:numPr>
              <w:spacing w:line="240" w:lineRule="auto"/>
            </w:pPr>
            <w:r>
              <w:t>Created workflows for administration and management of data backups using Veeam.</w:t>
            </w:r>
          </w:p>
          <w:p w14:paraId="4FC86070" w14:textId="77777777" w:rsidR="00E8785D" w:rsidRDefault="00E8785D" w:rsidP="00E8785D">
            <w:pPr>
              <w:numPr>
                <w:ilvl w:val="0"/>
                <w:numId w:val="3"/>
              </w:numPr>
              <w:spacing w:line="240" w:lineRule="auto"/>
            </w:pPr>
            <w:r>
              <w:t>Ensured all software applications used within the organisation are up to date and well patched.</w:t>
            </w:r>
          </w:p>
          <w:p w14:paraId="5528951C" w14:textId="77777777" w:rsidR="00E8785D" w:rsidRDefault="00E8785D" w:rsidP="00E8785D">
            <w:pPr>
              <w:numPr>
                <w:ilvl w:val="0"/>
                <w:numId w:val="3"/>
              </w:numPr>
              <w:spacing w:line="240" w:lineRule="auto"/>
            </w:pPr>
            <w:r>
              <w:t xml:space="preserve">Technical support to users for everyday IT issues, ranging from troubleshooting email problems to more complex issues. </w:t>
            </w:r>
          </w:p>
          <w:p w14:paraId="10ED26A5" w14:textId="77777777" w:rsidR="00E8785D" w:rsidRDefault="00E8785D" w:rsidP="00E8785D">
            <w:pPr>
              <w:numPr>
                <w:ilvl w:val="0"/>
                <w:numId w:val="3"/>
              </w:numPr>
              <w:spacing w:line="240" w:lineRule="auto"/>
            </w:pPr>
            <w:r>
              <w:t>Asset inventory and documentation for IT applications and hardware resources.</w:t>
            </w:r>
          </w:p>
          <w:p w14:paraId="4123F286" w14:textId="7848B306" w:rsidR="00E8785D" w:rsidRPr="00BA6A08" w:rsidRDefault="00E8785D" w:rsidP="00BA6A08">
            <w:pPr>
              <w:numPr>
                <w:ilvl w:val="0"/>
                <w:numId w:val="3"/>
              </w:numPr>
              <w:spacing w:line="240" w:lineRule="auto"/>
            </w:pPr>
            <w:r>
              <w:t>Updating how-to and training users.</w:t>
            </w:r>
            <w:bookmarkStart w:id="9" w:name="_9mupss7qy5o5" w:colFirst="0" w:colLast="0"/>
            <w:bookmarkEnd w:id="9"/>
          </w:p>
          <w:p w14:paraId="1B1BD36D" w14:textId="477EEFA1" w:rsidR="00E8785D" w:rsidRDefault="00E8785D" w:rsidP="00E8785D">
            <w:pPr>
              <w:pStyle w:val="Heading2"/>
              <w:keepNext w:val="0"/>
              <w:keepLines w:val="0"/>
              <w:spacing w:line="240" w:lineRule="auto"/>
              <w:ind w:left="360"/>
              <w:rPr>
                <w:b/>
                <w:sz w:val="20"/>
                <w:szCs w:val="20"/>
              </w:rPr>
            </w:pPr>
            <w:r>
              <w:rPr>
                <w:b/>
                <w:sz w:val="20"/>
                <w:szCs w:val="20"/>
              </w:rPr>
              <w:t xml:space="preserve">IT </w:t>
            </w:r>
            <w:r w:rsidR="006F1291">
              <w:rPr>
                <w:b/>
                <w:sz w:val="20"/>
                <w:szCs w:val="20"/>
              </w:rPr>
              <w:t>HELPDESK</w:t>
            </w:r>
          </w:p>
          <w:p w14:paraId="158AC0C9" w14:textId="28D96C6C" w:rsidR="00E8785D" w:rsidRDefault="00807778" w:rsidP="00E8785D">
            <w:pPr>
              <w:pStyle w:val="Heading3"/>
              <w:keepNext w:val="0"/>
              <w:keepLines w:val="0"/>
              <w:spacing w:before="0" w:line="240" w:lineRule="auto"/>
              <w:ind w:left="360"/>
              <w:rPr>
                <w:color w:val="000000"/>
                <w:sz w:val="20"/>
                <w:szCs w:val="20"/>
              </w:rPr>
            </w:pPr>
            <w:bookmarkStart w:id="10" w:name="_4y5aqpjytw4n" w:colFirst="0" w:colLast="0"/>
            <w:bookmarkEnd w:id="10"/>
            <w:r>
              <w:rPr>
                <w:color w:val="000000"/>
                <w:sz w:val="20"/>
                <w:szCs w:val="20"/>
              </w:rPr>
              <w:t>Skylark Labs</w:t>
            </w:r>
            <w:r w:rsidR="00E8785D">
              <w:rPr>
                <w:color w:val="000000"/>
                <w:sz w:val="20"/>
                <w:szCs w:val="20"/>
              </w:rPr>
              <w:t xml:space="preserve"> | Lagos, NG</w:t>
            </w:r>
          </w:p>
          <w:p w14:paraId="07129DBD" w14:textId="77777777" w:rsidR="00E8785D" w:rsidRDefault="00E8785D" w:rsidP="00E8785D">
            <w:pPr>
              <w:pStyle w:val="Heading4"/>
              <w:keepNext w:val="0"/>
              <w:keepLines w:val="0"/>
              <w:spacing w:before="0" w:after="120" w:line="240" w:lineRule="auto"/>
              <w:ind w:left="360"/>
              <w:rPr>
                <w:color w:val="595959"/>
              </w:rPr>
            </w:pPr>
            <w:bookmarkStart w:id="11" w:name="_doai4eqb8ht8" w:colFirst="0" w:colLast="0"/>
            <w:bookmarkEnd w:id="11"/>
            <w:r>
              <w:rPr>
                <w:color w:val="595959"/>
              </w:rPr>
              <w:t>2016 – 2018</w:t>
            </w:r>
          </w:p>
          <w:p w14:paraId="703A1068" w14:textId="77777777" w:rsidR="00E8785D" w:rsidRDefault="00E8785D" w:rsidP="00E8785D">
            <w:pPr>
              <w:numPr>
                <w:ilvl w:val="0"/>
                <w:numId w:val="6"/>
              </w:numPr>
              <w:spacing w:line="240" w:lineRule="auto"/>
            </w:pPr>
            <w:r>
              <w:t xml:space="preserve">IT Provided first-line technical support, including password resets, and account administration using Active Directory, Organisational Units, and group policies. </w:t>
            </w:r>
          </w:p>
          <w:p w14:paraId="7E94612F" w14:textId="77777777" w:rsidR="00E8785D" w:rsidRDefault="00E8785D" w:rsidP="00E8785D">
            <w:pPr>
              <w:numPr>
                <w:ilvl w:val="0"/>
                <w:numId w:val="6"/>
              </w:numPr>
              <w:spacing w:line="240" w:lineRule="auto"/>
            </w:pPr>
            <w:r>
              <w:t>Troubleshooting support for various applications and hardware issues.</w:t>
            </w:r>
          </w:p>
          <w:p w14:paraId="1D614E93" w14:textId="77777777" w:rsidR="00E8785D" w:rsidRDefault="00E8785D" w:rsidP="00E8785D">
            <w:pPr>
              <w:numPr>
                <w:ilvl w:val="0"/>
                <w:numId w:val="6"/>
              </w:numPr>
              <w:spacing w:line="240" w:lineRule="auto"/>
            </w:pPr>
            <w:r>
              <w:t>Logged all relevant incidents and request information using Jira, Excel and ServiceNow which ensured proper escalation and resolution in line with Service Level Agreements while helping to maintain accurate knowledge base and documentation.</w:t>
            </w:r>
          </w:p>
          <w:p w14:paraId="391012AD" w14:textId="77777777" w:rsidR="00E8785D" w:rsidRDefault="00E8785D" w:rsidP="00E8785D">
            <w:pPr>
              <w:numPr>
                <w:ilvl w:val="0"/>
                <w:numId w:val="6"/>
              </w:numPr>
              <w:spacing w:line="240" w:lineRule="auto"/>
            </w:pPr>
            <w:r>
              <w:t>Carried out troubleshooting through emails, TeamViewer, and phone calls to resolve issues.</w:t>
            </w:r>
          </w:p>
          <w:p w14:paraId="38A9564F" w14:textId="5C7DF029" w:rsidR="00E8785D" w:rsidRDefault="00807778" w:rsidP="00E8785D">
            <w:pPr>
              <w:pStyle w:val="Heading2"/>
              <w:keepNext w:val="0"/>
              <w:keepLines w:val="0"/>
              <w:spacing w:line="240" w:lineRule="auto"/>
              <w:ind w:left="360"/>
              <w:rPr>
                <w:b/>
                <w:sz w:val="20"/>
                <w:szCs w:val="20"/>
              </w:rPr>
            </w:pPr>
            <w:bookmarkStart w:id="12" w:name="_iq7zrxnqech" w:colFirst="0" w:colLast="0"/>
            <w:bookmarkEnd w:id="12"/>
            <w:r>
              <w:rPr>
                <w:b/>
                <w:sz w:val="20"/>
                <w:szCs w:val="20"/>
              </w:rPr>
              <w:t>IT TECHNICIAN</w:t>
            </w:r>
          </w:p>
          <w:p w14:paraId="5360D7E9" w14:textId="77777777" w:rsidR="00E8785D" w:rsidRDefault="00E8785D" w:rsidP="00E8785D">
            <w:pPr>
              <w:pStyle w:val="Heading3"/>
              <w:keepNext w:val="0"/>
              <w:keepLines w:val="0"/>
              <w:spacing w:before="0" w:line="240" w:lineRule="auto"/>
              <w:ind w:left="360"/>
              <w:rPr>
                <w:color w:val="000000"/>
                <w:sz w:val="20"/>
                <w:szCs w:val="20"/>
              </w:rPr>
            </w:pPr>
            <w:bookmarkStart w:id="13" w:name="_ccus6jfw8ing" w:colFirst="0" w:colLast="0"/>
            <w:bookmarkEnd w:id="13"/>
            <w:r>
              <w:rPr>
                <w:color w:val="000000"/>
                <w:sz w:val="20"/>
                <w:szCs w:val="20"/>
              </w:rPr>
              <w:t>Computer Village | Lagos, NG</w:t>
            </w:r>
          </w:p>
          <w:p w14:paraId="4547DCDC" w14:textId="77777777" w:rsidR="00E8785D" w:rsidRDefault="00E8785D" w:rsidP="00E8785D">
            <w:pPr>
              <w:pStyle w:val="Heading4"/>
              <w:keepNext w:val="0"/>
              <w:keepLines w:val="0"/>
              <w:spacing w:before="0" w:after="120" w:line="240" w:lineRule="auto"/>
              <w:ind w:left="360"/>
              <w:rPr>
                <w:color w:val="595959"/>
              </w:rPr>
            </w:pPr>
            <w:bookmarkStart w:id="14" w:name="_tpo6bx9nwihu" w:colFirst="0" w:colLast="0"/>
            <w:bookmarkEnd w:id="14"/>
            <w:r>
              <w:rPr>
                <w:color w:val="595959"/>
              </w:rPr>
              <w:t>2010 – 2016</w:t>
            </w:r>
          </w:p>
          <w:p w14:paraId="70F0CE3E" w14:textId="77777777" w:rsidR="00E8785D" w:rsidRDefault="00E8785D" w:rsidP="00E8785D">
            <w:pPr>
              <w:numPr>
                <w:ilvl w:val="0"/>
                <w:numId w:val="7"/>
              </w:numPr>
              <w:spacing w:line="240" w:lineRule="auto"/>
            </w:pPr>
            <w:r>
              <w:lastRenderedPageBreak/>
              <w:t>Assisted customers with picking the right systems for their needs and resolving after sales issues.</w:t>
            </w:r>
          </w:p>
        </w:tc>
      </w:tr>
      <w:tr w:rsidR="00E8785D" w14:paraId="2952233F" w14:textId="77777777" w:rsidTr="00EF5D5C">
        <w:trPr>
          <w:trHeight w:val="914"/>
        </w:trPr>
        <w:tc>
          <w:tcPr>
            <w:tcW w:w="9360" w:type="dxa"/>
            <w:gridSpan w:val="2"/>
            <w:tcBorders>
              <w:top w:val="nil"/>
              <w:left w:val="nil"/>
              <w:bottom w:val="single" w:sz="24" w:space="0" w:color="ACA8AA"/>
              <w:right w:val="nil"/>
            </w:tcBorders>
            <w:tcMar>
              <w:top w:w="220" w:type="dxa"/>
              <w:left w:w="0" w:type="dxa"/>
              <w:bottom w:w="220" w:type="dxa"/>
              <w:right w:w="0" w:type="dxa"/>
            </w:tcMar>
          </w:tcPr>
          <w:p w14:paraId="66F281EC" w14:textId="77777777" w:rsidR="00E8785D" w:rsidRDefault="00E8785D" w:rsidP="00E8785D">
            <w:pPr>
              <w:pStyle w:val="Heading1"/>
              <w:keepNext w:val="0"/>
              <w:keepLines w:val="0"/>
              <w:spacing w:before="0" w:after="0" w:line="240" w:lineRule="auto"/>
              <w:ind w:left="360"/>
              <w:rPr>
                <w:color w:val="575355"/>
                <w:sz w:val="32"/>
                <w:szCs w:val="32"/>
              </w:rPr>
            </w:pPr>
            <w:bookmarkStart w:id="15" w:name="_9i0xtybts67a" w:colFirst="0" w:colLast="0"/>
            <w:bookmarkEnd w:id="15"/>
            <w:r>
              <w:rPr>
                <w:color w:val="575355"/>
                <w:sz w:val="32"/>
                <w:szCs w:val="32"/>
              </w:rPr>
              <w:lastRenderedPageBreak/>
              <w:t>EDUCATION</w:t>
            </w:r>
          </w:p>
          <w:p w14:paraId="006F3506" w14:textId="77777777" w:rsidR="00E8785D" w:rsidRDefault="00E8785D" w:rsidP="00E8785D">
            <w:pPr>
              <w:pStyle w:val="Heading2"/>
              <w:keepNext w:val="0"/>
              <w:keepLines w:val="0"/>
              <w:spacing w:line="240" w:lineRule="auto"/>
              <w:ind w:left="360"/>
              <w:rPr>
                <w:b/>
                <w:sz w:val="20"/>
                <w:szCs w:val="20"/>
              </w:rPr>
            </w:pPr>
            <w:bookmarkStart w:id="16" w:name="_l7273a3vjmpa" w:colFirst="0" w:colLast="0"/>
            <w:bookmarkEnd w:id="16"/>
            <w:r>
              <w:rPr>
                <w:b/>
                <w:sz w:val="20"/>
                <w:szCs w:val="20"/>
              </w:rPr>
              <w:t>MSC APPLIED CYBERSECURITY</w:t>
            </w:r>
          </w:p>
          <w:p w14:paraId="4551C513" w14:textId="77777777" w:rsidR="00E8785D" w:rsidRDefault="00E8785D" w:rsidP="00E8785D">
            <w:pPr>
              <w:pStyle w:val="Heading3"/>
              <w:keepNext w:val="0"/>
              <w:keepLines w:val="0"/>
              <w:spacing w:before="0" w:line="240" w:lineRule="auto"/>
              <w:ind w:left="360"/>
              <w:rPr>
                <w:color w:val="000000"/>
                <w:sz w:val="20"/>
                <w:szCs w:val="20"/>
              </w:rPr>
            </w:pPr>
            <w:bookmarkStart w:id="17" w:name="_b3mpfgk4jpnm" w:colFirst="0" w:colLast="0"/>
            <w:bookmarkEnd w:id="17"/>
            <w:r>
              <w:rPr>
                <w:color w:val="000000"/>
                <w:sz w:val="20"/>
                <w:szCs w:val="20"/>
              </w:rPr>
              <w:t>University of Sunderland</w:t>
            </w:r>
          </w:p>
          <w:p w14:paraId="6D0255F3" w14:textId="77777777" w:rsidR="00E8785D" w:rsidRDefault="00E8785D" w:rsidP="00E8785D">
            <w:pPr>
              <w:pStyle w:val="Heading4"/>
              <w:keepNext w:val="0"/>
              <w:keepLines w:val="0"/>
              <w:spacing w:before="0" w:after="120" w:line="240" w:lineRule="auto"/>
              <w:ind w:left="360"/>
              <w:rPr>
                <w:color w:val="595959"/>
              </w:rPr>
            </w:pPr>
            <w:bookmarkStart w:id="18" w:name="_texpfebjs0vi" w:colFirst="0" w:colLast="0"/>
            <w:bookmarkEnd w:id="18"/>
            <w:r w:rsidRPr="005D2811">
              <w:rPr>
                <w:color w:val="595959"/>
              </w:rPr>
              <w:t>Expected</w:t>
            </w:r>
            <w:r>
              <w:rPr>
                <w:color w:val="595959"/>
              </w:rPr>
              <w:t xml:space="preserve"> JUNE 2024</w:t>
            </w:r>
          </w:p>
          <w:p w14:paraId="0DA82DBD" w14:textId="77777777" w:rsidR="00E8785D" w:rsidRDefault="00E8785D" w:rsidP="00E8785D">
            <w:pPr>
              <w:pStyle w:val="ListParagraph"/>
              <w:numPr>
                <w:ilvl w:val="0"/>
                <w:numId w:val="8"/>
              </w:numPr>
            </w:pPr>
            <w:r>
              <w:t>Specialized in Cyber Resilience, Incident Response, and Security Management.</w:t>
            </w:r>
          </w:p>
          <w:p w14:paraId="07EF52B4" w14:textId="77777777" w:rsidR="00E8785D" w:rsidRDefault="00E8785D" w:rsidP="00E8785D">
            <w:pPr>
              <w:pStyle w:val="ListParagraph"/>
              <w:numPr>
                <w:ilvl w:val="0"/>
                <w:numId w:val="8"/>
              </w:numPr>
            </w:pPr>
            <w:r>
              <w:t>Conducted a capstone project on adversarial attack resilience in machine learning models.</w:t>
            </w:r>
            <w:bookmarkStart w:id="19" w:name="_2auinu2tirig" w:colFirst="0" w:colLast="0"/>
            <w:bookmarkEnd w:id="19"/>
          </w:p>
          <w:p w14:paraId="507C8516" w14:textId="77777777" w:rsidR="00E8785D" w:rsidRPr="005D2811" w:rsidRDefault="00E8785D" w:rsidP="00696B45">
            <w:pPr>
              <w:ind w:left="0" w:firstLine="0"/>
            </w:pPr>
          </w:p>
          <w:p w14:paraId="540A8DE9" w14:textId="59BD9AE2" w:rsidR="00E8785D" w:rsidRDefault="00696B45" w:rsidP="00E8785D">
            <w:pPr>
              <w:pStyle w:val="Heading2"/>
              <w:keepNext w:val="0"/>
              <w:keepLines w:val="0"/>
              <w:spacing w:line="240" w:lineRule="auto"/>
              <w:ind w:left="360"/>
              <w:rPr>
                <w:b/>
                <w:sz w:val="20"/>
                <w:szCs w:val="20"/>
              </w:rPr>
            </w:pPr>
            <w:r>
              <w:rPr>
                <w:b/>
                <w:sz w:val="20"/>
                <w:szCs w:val="20"/>
              </w:rPr>
              <w:t>COMPUTER SCIENCE</w:t>
            </w:r>
          </w:p>
          <w:p w14:paraId="33F2F338" w14:textId="037A00AD" w:rsidR="00E8785D" w:rsidRDefault="00696B45" w:rsidP="00E8785D">
            <w:pPr>
              <w:pStyle w:val="Heading3"/>
              <w:keepNext w:val="0"/>
              <w:keepLines w:val="0"/>
              <w:spacing w:before="0" w:line="240" w:lineRule="auto"/>
              <w:ind w:left="360"/>
              <w:rPr>
                <w:color w:val="000000"/>
                <w:sz w:val="20"/>
                <w:szCs w:val="20"/>
              </w:rPr>
            </w:pPr>
            <w:bookmarkStart w:id="20" w:name="_pxjnxffpokvi" w:colFirst="0" w:colLast="0"/>
            <w:bookmarkEnd w:id="20"/>
            <w:r>
              <w:rPr>
                <w:color w:val="000000"/>
                <w:sz w:val="20"/>
                <w:szCs w:val="20"/>
              </w:rPr>
              <w:t>University of Lagos</w:t>
            </w:r>
          </w:p>
          <w:p w14:paraId="0C977437" w14:textId="442AAE76" w:rsidR="00E8785D" w:rsidRPr="00E8785D" w:rsidRDefault="00E8785D" w:rsidP="00E8785D">
            <w:pPr>
              <w:pStyle w:val="Heading4"/>
              <w:keepNext w:val="0"/>
              <w:keepLines w:val="0"/>
              <w:spacing w:before="0" w:after="120" w:line="240" w:lineRule="auto"/>
              <w:ind w:left="360"/>
              <w:rPr>
                <w:color w:val="595959"/>
              </w:rPr>
            </w:pPr>
            <w:bookmarkStart w:id="21" w:name="_vnepr3e2bq8d" w:colFirst="0" w:colLast="0"/>
            <w:bookmarkEnd w:id="21"/>
            <w:r>
              <w:rPr>
                <w:color w:val="595959"/>
              </w:rPr>
              <w:t>SEPT 201</w:t>
            </w:r>
            <w:r w:rsidR="00696B45">
              <w:rPr>
                <w:color w:val="595959"/>
              </w:rPr>
              <w:t>2</w:t>
            </w:r>
          </w:p>
        </w:tc>
      </w:tr>
      <w:tr w:rsidR="00E8785D" w14:paraId="7D0F54DA" w14:textId="77777777" w:rsidTr="00E8785D">
        <w:trPr>
          <w:trHeight w:val="2856"/>
        </w:trPr>
        <w:tc>
          <w:tcPr>
            <w:tcW w:w="9360" w:type="dxa"/>
            <w:gridSpan w:val="2"/>
            <w:tcBorders>
              <w:top w:val="nil"/>
              <w:left w:val="nil"/>
              <w:bottom w:val="nil"/>
              <w:right w:val="nil"/>
            </w:tcBorders>
            <w:tcMar>
              <w:top w:w="220" w:type="dxa"/>
              <w:left w:w="0" w:type="dxa"/>
              <w:bottom w:w="220" w:type="dxa"/>
              <w:right w:w="0" w:type="dxa"/>
            </w:tcMar>
          </w:tcPr>
          <w:p w14:paraId="4F1EE361" w14:textId="77777777" w:rsidR="00E8785D" w:rsidRDefault="00E8785D" w:rsidP="00E8785D">
            <w:pPr>
              <w:pStyle w:val="Heading1"/>
              <w:keepNext w:val="0"/>
              <w:keepLines w:val="0"/>
              <w:spacing w:before="0" w:after="0" w:line="240" w:lineRule="auto"/>
              <w:ind w:left="360"/>
              <w:rPr>
                <w:color w:val="575355"/>
                <w:sz w:val="32"/>
                <w:szCs w:val="32"/>
              </w:rPr>
            </w:pPr>
            <w:bookmarkStart w:id="22" w:name="_t3zz07iiz08q" w:colFirst="0" w:colLast="0"/>
            <w:bookmarkEnd w:id="22"/>
            <w:r>
              <w:rPr>
                <w:color w:val="575355"/>
                <w:sz w:val="32"/>
                <w:szCs w:val="32"/>
              </w:rPr>
              <w:t>PROJECTS</w:t>
            </w:r>
          </w:p>
          <w:p w14:paraId="6F05E29E" w14:textId="77777777" w:rsidR="00E8785D" w:rsidRDefault="00E8785D" w:rsidP="00E8785D">
            <w:pPr>
              <w:ind w:left="0" w:firstLine="0"/>
            </w:pPr>
          </w:p>
          <w:p w14:paraId="4FD3B432" w14:textId="77777777" w:rsidR="00E8785D" w:rsidRDefault="00E8785D" w:rsidP="00E8785D">
            <w:pPr>
              <w:pStyle w:val="ListParagraph"/>
              <w:numPr>
                <w:ilvl w:val="0"/>
                <w:numId w:val="1"/>
              </w:numPr>
            </w:pPr>
            <w:r>
              <w:t>Machine Learning: Developed a model using Python to demonstrate resilience against network adversarial attacks; achieved improved positive detection accuracy rate in threat simulation tests.</w:t>
            </w:r>
          </w:p>
          <w:p w14:paraId="3A21D51B" w14:textId="71F95572" w:rsidR="00E8785D" w:rsidRDefault="00E8785D" w:rsidP="00E8785D">
            <w:pPr>
              <w:pStyle w:val="ListParagraph"/>
              <w:numPr>
                <w:ilvl w:val="0"/>
                <w:numId w:val="1"/>
              </w:numPr>
            </w:pPr>
            <w:r>
              <w:t xml:space="preserve">Cloud </w:t>
            </w:r>
            <w:r w:rsidR="00BD7A14">
              <w:t xml:space="preserve">Services </w:t>
            </w:r>
            <w:r>
              <w:t xml:space="preserve">Environment: </w:t>
            </w:r>
            <w:r w:rsidR="00BD7A14">
              <w:t>Migrated AWS to</w:t>
            </w:r>
            <w:r>
              <w:t xml:space="preserve"> an Azure cloud environment, showcasing competencies in networking, web, and security; optimized for cost-efficiency, while maintaining performance.</w:t>
            </w:r>
          </w:p>
          <w:p w14:paraId="3EF94D18" w14:textId="77777777" w:rsidR="00E8785D" w:rsidRDefault="00E8785D" w:rsidP="00E8785D">
            <w:pPr>
              <w:pStyle w:val="ListParagraph"/>
              <w:numPr>
                <w:ilvl w:val="0"/>
                <w:numId w:val="1"/>
              </w:numPr>
            </w:pPr>
            <w:r>
              <w:t>Operating System: Created a custom Linux environment from the ground up, adhering to LFS guidelines, which solidified knowledge of Unix environment.</w:t>
            </w:r>
          </w:p>
        </w:tc>
      </w:tr>
      <w:tr w:rsidR="00E8785D" w14:paraId="61D06A72" w14:textId="77777777" w:rsidTr="00E8785D">
        <w:trPr>
          <w:trHeight w:val="2185"/>
        </w:trPr>
        <w:tc>
          <w:tcPr>
            <w:tcW w:w="9360" w:type="dxa"/>
            <w:gridSpan w:val="2"/>
            <w:tcBorders>
              <w:top w:val="nil"/>
              <w:left w:val="nil"/>
              <w:bottom w:val="single" w:sz="24" w:space="0" w:color="ACA8AA"/>
              <w:right w:val="nil"/>
            </w:tcBorders>
            <w:tcMar>
              <w:top w:w="220" w:type="dxa"/>
              <w:left w:w="0" w:type="dxa"/>
              <w:bottom w:w="220" w:type="dxa"/>
              <w:right w:w="0" w:type="dxa"/>
            </w:tcMar>
          </w:tcPr>
          <w:p w14:paraId="503725CE" w14:textId="77777777" w:rsidR="00E8785D" w:rsidRDefault="00E8785D" w:rsidP="00E8785D">
            <w:pPr>
              <w:pStyle w:val="Heading1"/>
              <w:keepNext w:val="0"/>
              <w:keepLines w:val="0"/>
              <w:spacing w:before="0" w:after="0" w:line="240" w:lineRule="auto"/>
              <w:ind w:left="360"/>
              <w:rPr>
                <w:color w:val="575355"/>
                <w:sz w:val="32"/>
                <w:szCs w:val="32"/>
              </w:rPr>
            </w:pPr>
            <w:r>
              <w:rPr>
                <w:color w:val="575355"/>
                <w:sz w:val="32"/>
                <w:szCs w:val="32"/>
              </w:rPr>
              <w:t>CERTIFICATION</w:t>
            </w:r>
          </w:p>
          <w:p w14:paraId="6EB23E5A" w14:textId="77777777" w:rsidR="00E8785D" w:rsidRDefault="00E8785D" w:rsidP="00E8785D">
            <w:pPr>
              <w:ind w:left="0" w:firstLine="0"/>
            </w:pPr>
          </w:p>
          <w:p w14:paraId="470EFFD3" w14:textId="77777777" w:rsidR="00E8785D" w:rsidRDefault="00E8785D" w:rsidP="00E8785D">
            <w:pPr>
              <w:pStyle w:val="ListParagraph"/>
              <w:numPr>
                <w:ilvl w:val="0"/>
                <w:numId w:val="1"/>
              </w:numPr>
            </w:pPr>
            <w:r>
              <w:t>ITSM FOUNDATION</w:t>
            </w:r>
          </w:p>
          <w:p w14:paraId="3414ABF2" w14:textId="2EBAA04D" w:rsidR="00E8785D" w:rsidRDefault="008546FE" w:rsidP="00E8785D">
            <w:pPr>
              <w:pStyle w:val="ListParagraph"/>
              <w:numPr>
                <w:ilvl w:val="0"/>
                <w:numId w:val="1"/>
              </w:numPr>
            </w:pPr>
            <w:r>
              <w:t>AZ500</w:t>
            </w:r>
          </w:p>
          <w:p w14:paraId="6642A3B2" w14:textId="216BC90F" w:rsidR="008546FE" w:rsidRDefault="008546FE" w:rsidP="00E8785D">
            <w:pPr>
              <w:pStyle w:val="ListParagraph"/>
              <w:numPr>
                <w:ilvl w:val="0"/>
                <w:numId w:val="1"/>
              </w:numPr>
            </w:pPr>
            <w:r>
              <w:t>MD102</w:t>
            </w:r>
          </w:p>
          <w:p w14:paraId="7DBDB857" w14:textId="6006B6B5" w:rsidR="00E8785D" w:rsidRDefault="00E8785D" w:rsidP="00E8785D">
            <w:pPr>
              <w:pStyle w:val="ListParagraph"/>
              <w:numPr>
                <w:ilvl w:val="0"/>
                <w:numId w:val="1"/>
              </w:numPr>
            </w:pPr>
            <w:r>
              <w:t>CompTIA Network+</w:t>
            </w:r>
          </w:p>
          <w:p w14:paraId="7255D4C4" w14:textId="691AA0EF" w:rsidR="00E8785D" w:rsidRPr="00E8785D" w:rsidRDefault="00E8785D" w:rsidP="00E8785D">
            <w:pPr>
              <w:pStyle w:val="ListParagraph"/>
              <w:numPr>
                <w:ilvl w:val="0"/>
                <w:numId w:val="1"/>
              </w:numPr>
            </w:pPr>
            <w:r>
              <w:t>CompTIA Security+</w:t>
            </w:r>
          </w:p>
        </w:tc>
      </w:tr>
    </w:tbl>
    <w:p w14:paraId="1463DAE1" w14:textId="7E01663E" w:rsidR="005D7031" w:rsidRDefault="005D7031" w:rsidP="008546FE">
      <w:pPr>
        <w:ind w:left="0" w:firstLine="0"/>
      </w:pPr>
      <w:bookmarkStart w:id="23" w:name="_sgw4rx2hy4i1" w:colFirst="0" w:colLast="0"/>
      <w:bookmarkEnd w:id="23"/>
    </w:p>
    <w:sectPr w:rsidR="005D7031" w:rsidSect="006E15AE">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628F6" w14:textId="77777777" w:rsidR="005C3CB6" w:rsidRDefault="005C3CB6">
      <w:pPr>
        <w:spacing w:line="240" w:lineRule="auto"/>
      </w:pPr>
      <w:r>
        <w:separator/>
      </w:r>
    </w:p>
  </w:endnote>
  <w:endnote w:type="continuationSeparator" w:id="0">
    <w:p w14:paraId="6A8AE93B" w14:textId="77777777" w:rsidR="005C3CB6" w:rsidRDefault="005C3C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E0CB6" w14:textId="77777777" w:rsidR="006D5401" w:rsidRDefault="006D54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667DE" w14:textId="77777777" w:rsidR="005C3CB6" w:rsidRDefault="005C3CB6">
      <w:pPr>
        <w:spacing w:line="240" w:lineRule="auto"/>
      </w:pPr>
      <w:r>
        <w:separator/>
      </w:r>
    </w:p>
  </w:footnote>
  <w:footnote w:type="continuationSeparator" w:id="0">
    <w:p w14:paraId="789FD9E5" w14:textId="77777777" w:rsidR="005C3CB6" w:rsidRDefault="005C3C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75F5D" w14:textId="77777777" w:rsidR="006D5401" w:rsidRDefault="006D5401">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365A43"/>
    <w:multiLevelType w:val="hybridMultilevel"/>
    <w:tmpl w:val="10364A74"/>
    <w:lvl w:ilvl="0" w:tplc="567EB37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E7C5C"/>
    <w:multiLevelType w:val="multilevel"/>
    <w:tmpl w:val="AEF8CE32"/>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528EC"/>
    <w:multiLevelType w:val="hybridMultilevel"/>
    <w:tmpl w:val="641AA70E"/>
    <w:lvl w:ilvl="0" w:tplc="567EB37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CC2A9A"/>
    <w:multiLevelType w:val="multilevel"/>
    <w:tmpl w:val="A4DE611A"/>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862BD1"/>
    <w:multiLevelType w:val="hybridMultilevel"/>
    <w:tmpl w:val="3664F55A"/>
    <w:lvl w:ilvl="0" w:tplc="567EB37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AA68C9"/>
    <w:multiLevelType w:val="multilevel"/>
    <w:tmpl w:val="43D2392C"/>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2317FC"/>
    <w:multiLevelType w:val="hybridMultilevel"/>
    <w:tmpl w:val="C594596C"/>
    <w:lvl w:ilvl="0" w:tplc="567EB37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E618FC"/>
    <w:multiLevelType w:val="multilevel"/>
    <w:tmpl w:val="97E23756"/>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DA55F9"/>
    <w:multiLevelType w:val="multilevel"/>
    <w:tmpl w:val="9392E498"/>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4473305">
    <w:abstractNumId w:val="7"/>
  </w:num>
  <w:num w:numId="2" w16cid:durableId="901525771">
    <w:abstractNumId w:val="6"/>
  </w:num>
  <w:num w:numId="3" w16cid:durableId="931014590">
    <w:abstractNumId w:val="2"/>
  </w:num>
  <w:num w:numId="4" w16cid:durableId="28575215">
    <w:abstractNumId w:val="9"/>
  </w:num>
  <w:num w:numId="5" w16cid:durableId="1774780639">
    <w:abstractNumId w:val="1"/>
  </w:num>
  <w:num w:numId="6" w16cid:durableId="67920417">
    <w:abstractNumId w:val="4"/>
  </w:num>
  <w:num w:numId="7" w16cid:durableId="1133906015">
    <w:abstractNumId w:val="8"/>
  </w:num>
  <w:num w:numId="8" w16cid:durableId="1101267040">
    <w:abstractNumId w:val="3"/>
  </w:num>
  <w:num w:numId="9" w16cid:durableId="1595893848">
    <w:abstractNumId w:val="5"/>
  </w:num>
  <w:num w:numId="10" w16cid:durableId="1390762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8F"/>
    <w:rsid w:val="000237D3"/>
    <w:rsid w:val="000C64DC"/>
    <w:rsid w:val="0015258F"/>
    <w:rsid w:val="00347613"/>
    <w:rsid w:val="003D34BB"/>
    <w:rsid w:val="003D34C3"/>
    <w:rsid w:val="004A1A9A"/>
    <w:rsid w:val="00504759"/>
    <w:rsid w:val="00516E92"/>
    <w:rsid w:val="0055671A"/>
    <w:rsid w:val="005C3CB6"/>
    <w:rsid w:val="005D7031"/>
    <w:rsid w:val="00603349"/>
    <w:rsid w:val="00667133"/>
    <w:rsid w:val="00696B45"/>
    <w:rsid w:val="006D5401"/>
    <w:rsid w:val="006E15AE"/>
    <w:rsid w:val="006F1291"/>
    <w:rsid w:val="00807778"/>
    <w:rsid w:val="008546FE"/>
    <w:rsid w:val="00961013"/>
    <w:rsid w:val="00A10D5C"/>
    <w:rsid w:val="00A2663B"/>
    <w:rsid w:val="00A36829"/>
    <w:rsid w:val="00B04E1B"/>
    <w:rsid w:val="00B60AF0"/>
    <w:rsid w:val="00BA1E00"/>
    <w:rsid w:val="00BA6A08"/>
    <w:rsid w:val="00BD7A14"/>
    <w:rsid w:val="00CC3D9C"/>
    <w:rsid w:val="00CD0DB9"/>
    <w:rsid w:val="00CE44D1"/>
    <w:rsid w:val="00D23302"/>
    <w:rsid w:val="00E8785D"/>
    <w:rsid w:val="00EF5D5C"/>
    <w:rsid w:val="00F83980"/>
    <w:rsid w:val="00FA4C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EC4306"/>
  <w15:chartTrackingRefBased/>
  <w15:docId w15:val="{61233A6D-737D-924B-AEF3-A0B7C49F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58F"/>
    <w:pPr>
      <w:spacing w:line="261" w:lineRule="auto"/>
      <w:ind w:left="720" w:hanging="360"/>
    </w:pPr>
    <w:rPr>
      <w:rFonts w:ascii="Arial" w:eastAsia="Arial" w:hAnsi="Arial" w:cs="Arial"/>
      <w:color w:val="404040"/>
      <w:kern w:val="0"/>
      <w:sz w:val="20"/>
      <w:szCs w:val="20"/>
      <w:lang w:eastAsia="en-GB"/>
      <w14:ligatures w14:val="none"/>
    </w:rPr>
  </w:style>
  <w:style w:type="paragraph" w:styleId="Heading1">
    <w:name w:val="heading 1"/>
    <w:basedOn w:val="Normal"/>
    <w:next w:val="Normal"/>
    <w:link w:val="Heading1Char"/>
    <w:uiPriority w:val="9"/>
    <w:qFormat/>
    <w:rsid w:val="00152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25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25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5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5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5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5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5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5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5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25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25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5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58F"/>
    <w:rPr>
      <w:rFonts w:eastAsiaTheme="majorEastAsia" w:cstheme="majorBidi"/>
      <w:color w:val="272727" w:themeColor="text1" w:themeTint="D8"/>
    </w:rPr>
  </w:style>
  <w:style w:type="paragraph" w:styleId="Title">
    <w:name w:val="Title"/>
    <w:basedOn w:val="Normal"/>
    <w:next w:val="Normal"/>
    <w:link w:val="TitleChar"/>
    <w:uiPriority w:val="10"/>
    <w:qFormat/>
    <w:rsid w:val="001525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58F"/>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5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258F"/>
    <w:rPr>
      <w:i/>
      <w:iCs/>
      <w:color w:val="404040" w:themeColor="text1" w:themeTint="BF"/>
    </w:rPr>
  </w:style>
  <w:style w:type="paragraph" w:styleId="ListParagraph">
    <w:name w:val="List Paragraph"/>
    <w:basedOn w:val="Normal"/>
    <w:uiPriority w:val="34"/>
    <w:qFormat/>
    <w:rsid w:val="0015258F"/>
    <w:pPr>
      <w:contextualSpacing/>
    </w:pPr>
  </w:style>
  <w:style w:type="character" w:styleId="IntenseEmphasis">
    <w:name w:val="Intense Emphasis"/>
    <w:basedOn w:val="DefaultParagraphFont"/>
    <w:uiPriority w:val="21"/>
    <w:qFormat/>
    <w:rsid w:val="0015258F"/>
    <w:rPr>
      <w:i/>
      <w:iCs/>
      <w:color w:val="0F4761" w:themeColor="accent1" w:themeShade="BF"/>
    </w:rPr>
  </w:style>
  <w:style w:type="paragraph" w:styleId="IntenseQuote">
    <w:name w:val="Intense Quote"/>
    <w:basedOn w:val="Normal"/>
    <w:next w:val="Normal"/>
    <w:link w:val="IntenseQuoteChar"/>
    <w:uiPriority w:val="30"/>
    <w:qFormat/>
    <w:rsid w:val="00152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58F"/>
    <w:rPr>
      <w:i/>
      <w:iCs/>
      <w:color w:val="0F4761" w:themeColor="accent1" w:themeShade="BF"/>
    </w:rPr>
  </w:style>
  <w:style w:type="character" w:styleId="IntenseReference">
    <w:name w:val="Intense Reference"/>
    <w:basedOn w:val="DefaultParagraphFont"/>
    <w:uiPriority w:val="32"/>
    <w:qFormat/>
    <w:rsid w:val="001525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ADENIYI-AZEEZ.dotx</Template>
  <TotalTime>1</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Adeniyi Azeez (Student)</dc:creator>
  <cp:keywords/>
  <dc:description/>
  <cp:lastModifiedBy>Adeniyi Azeez</cp:lastModifiedBy>
  <cp:revision>2</cp:revision>
  <dcterms:created xsi:type="dcterms:W3CDTF">2025-09-01T22:10:00Z</dcterms:created>
  <dcterms:modified xsi:type="dcterms:W3CDTF">2025-09-01T22:10:00Z</dcterms:modified>
</cp:coreProperties>
</file>