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EAA" w:rsidRDefault="00CD13C7" w:rsidP="00803FF9">
      <w:pPr>
        <w:pStyle w:val="a3"/>
      </w:pPr>
      <w:r>
        <w:t>高斯随机矩阵与矩阵单位正交化</w:t>
      </w:r>
    </w:p>
    <w:p w:rsidR="00320723" w:rsidRDefault="00522EAA" w:rsidP="00320723">
      <w:pPr>
        <w:pStyle w:val="1"/>
      </w:pPr>
      <w:r>
        <w:t>函数</w:t>
      </w:r>
      <w:r>
        <w:t>normrnd</w:t>
      </w:r>
    </w:p>
    <w:p w:rsidR="00E07BDC" w:rsidRDefault="00320723" w:rsidP="00320723">
      <w:pPr>
        <w:ind w:firstLineChars="200" w:firstLine="480"/>
      </w:pPr>
      <w:r w:rsidRPr="00522EAA">
        <w:rPr>
          <w:rFonts w:hint="eastAsia"/>
        </w:rPr>
        <w:t>Matlab</w:t>
      </w:r>
      <w:r w:rsidRPr="00522EAA">
        <w:rPr>
          <w:rFonts w:hint="eastAsia"/>
        </w:rPr>
        <w:t>中产生</w:t>
      </w:r>
      <w:r w:rsidRPr="00803FF9">
        <w:rPr>
          <w:rFonts w:hint="eastAsia"/>
          <w:b/>
        </w:rPr>
        <w:t>正态分布随机数</w:t>
      </w:r>
      <w:r w:rsidRPr="00522EAA">
        <w:rPr>
          <w:rFonts w:hint="eastAsia"/>
        </w:rPr>
        <w:t>的</w:t>
      </w:r>
      <w:r w:rsidRPr="00320723">
        <w:rPr>
          <w:rFonts w:hint="eastAsia"/>
          <w:b/>
        </w:rPr>
        <w:t>函数</w:t>
      </w:r>
      <w:r w:rsidRPr="00320723">
        <w:rPr>
          <w:rFonts w:hint="eastAsia"/>
          <w:b/>
        </w:rPr>
        <w:t>normrnd</w:t>
      </w:r>
      <w:r w:rsidRPr="00522EAA">
        <w:rPr>
          <w:rFonts w:hint="eastAsia"/>
        </w:rPr>
        <w:t>-----</w:t>
      </w:r>
      <w:r w:rsidRPr="00522EAA">
        <w:rPr>
          <w:rFonts w:hint="eastAsia"/>
        </w:rPr>
        <w:t>用来产生</w:t>
      </w:r>
      <w:r w:rsidRPr="006E28B7">
        <w:rPr>
          <w:rFonts w:hint="eastAsia"/>
          <w:b/>
        </w:rPr>
        <w:t>高斯随机矩阵</w:t>
      </w:r>
      <w:r>
        <w:rPr>
          <w:rFonts w:hint="eastAsia"/>
        </w:rPr>
        <w:t>。</w:t>
      </w:r>
    </w:p>
    <w:p w:rsidR="00E07BDC" w:rsidRDefault="00E07BDC" w:rsidP="00E07BDC">
      <w:r>
        <w:rPr>
          <w:rFonts w:hint="eastAsia"/>
        </w:rPr>
        <w:t>功能：生成服从</w:t>
      </w:r>
      <w:r w:rsidRPr="00803FF9">
        <w:rPr>
          <w:rFonts w:hint="eastAsia"/>
          <w:b/>
        </w:rPr>
        <w:t>正态分布的随机数</w:t>
      </w:r>
      <w:r w:rsidR="00803FF9">
        <w:rPr>
          <w:rFonts w:hint="eastAsia"/>
          <w:b/>
        </w:rPr>
        <w:t>。</w:t>
      </w:r>
    </w:p>
    <w:p w:rsidR="00E07BDC" w:rsidRDefault="00E07BDC" w:rsidP="00E07BDC">
      <w:r>
        <w:rPr>
          <w:rFonts w:hint="eastAsia"/>
        </w:rPr>
        <w:t xml:space="preserve"> </w:t>
      </w:r>
      <w:r>
        <w:rPr>
          <w:rFonts w:hint="eastAsia"/>
        </w:rPr>
        <w:t>语法：</w:t>
      </w:r>
    </w:p>
    <w:p w:rsidR="00E07BDC" w:rsidRDefault="00E07BDC" w:rsidP="00803FF9">
      <w:pPr>
        <w:ind w:firstLineChars="100" w:firstLine="240"/>
      </w:pPr>
      <w:r>
        <w:rPr>
          <w:rFonts w:hint="eastAsia"/>
        </w:rPr>
        <w:t>R</w:t>
      </w:r>
      <w:r>
        <w:rPr>
          <w:rFonts w:hint="eastAsia"/>
        </w:rPr>
        <w:t>＝</w:t>
      </w:r>
      <w:r>
        <w:rPr>
          <w:rFonts w:hint="eastAsia"/>
        </w:rPr>
        <w:t>normrnd(MU,SIGMA)</w:t>
      </w:r>
    </w:p>
    <w:p w:rsidR="00E07BDC" w:rsidRDefault="00E07BDC" w:rsidP="00E07BDC">
      <w:r>
        <w:rPr>
          <w:rFonts w:hint="eastAsia"/>
        </w:rPr>
        <w:t xml:space="preserve"> R</w:t>
      </w:r>
      <w:r>
        <w:rPr>
          <w:rFonts w:hint="eastAsia"/>
        </w:rPr>
        <w:t>＝</w:t>
      </w:r>
      <w:r>
        <w:rPr>
          <w:rFonts w:hint="eastAsia"/>
        </w:rPr>
        <w:t>normrnd(MU,SIGMA,m)</w:t>
      </w:r>
    </w:p>
    <w:p w:rsidR="00522EAA" w:rsidRDefault="00E07BDC" w:rsidP="00E07BDC">
      <w:r>
        <w:rPr>
          <w:rFonts w:hint="eastAsia"/>
        </w:rPr>
        <w:t xml:space="preserve"> R</w:t>
      </w:r>
      <w:r>
        <w:rPr>
          <w:rFonts w:hint="eastAsia"/>
        </w:rPr>
        <w:t>＝</w:t>
      </w:r>
      <w:r>
        <w:rPr>
          <w:rFonts w:hint="eastAsia"/>
        </w:rPr>
        <w:t>normrnd(MU,SIGMA,m,n)</w:t>
      </w:r>
    </w:p>
    <w:p w:rsidR="00E07BDC" w:rsidRDefault="00E07BDC" w:rsidP="00E07BDC">
      <w:r>
        <w:rPr>
          <w:noProof/>
        </w:rPr>
        <w:drawing>
          <wp:inline distT="0" distB="0" distL="0" distR="0" wp14:anchorId="3A1AD337" wp14:editId="1868AAFF">
            <wp:extent cx="2400000" cy="1409524"/>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000" cy="1409524"/>
                    </a:xfrm>
                    <a:prstGeom prst="rect">
                      <a:avLst/>
                    </a:prstGeom>
                  </pic:spPr>
                </pic:pic>
              </a:graphicData>
            </a:graphic>
          </wp:inline>
        </w:drawing>
      </w:r>
    </w:p>
    <w:p w:rsidR="00350CAC" w:rsidRDefault="00350CAC" w:rsidP="00E07BDC">
      <w:r>
        <w:rPr>
          <w:noProof/>
        </w:rPr>
        <w:drawing>
          <wp:inline distT="0" distB="0" distL="0" distR="0" wp14:anchorId="30BD3E77" wp14:editId="3E461F56">
            <wp:extent cx="2257143" cy="12476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7143" cy="1247619"/>
                    </a:xfrm>
                    <a:prstGeom prst="rect">
                      <a:avLst/>
                    </a:prstGeom>
                  </pic:spPr>
                </pic:pic>
              </a:graphicData>
            </a:graphic>
          </wp:inline>
        </w:drawing>
      </w:r>
    </w:p>
    <w:p w:rsidR="00350CAC" w:rsidRDefault="00350CAC" w:rsidP="00E07BDC">
      <w:r>
        <w:rPr>
          <w:noProof/>
        </w:rPr>
        <w:drawing>
          <wp:inline distT="0" distB="0" distL="0" distR="0" wp14:anchorId="2BBB8392" wp14:editId="1D5B966F">
            <wp:extent cx="5274310" cy="1377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77950"/>
                    </a:xfrm>
                    <a:prstGeom prst="rect">
                      <a:avLst/>
                    </a:prstGeom>
                  </pic:spPr>
                </pic:pic>
              </a:graphicData>
            </a:graphic>
          </wp:inline>
        </w:drawing>
      </w:r>
    </w:p>
    <w:p w:rsidR="00E07BDC" w:rsidRDefault="00E07BDC" w:rsidP="00E07BDC">
      <w:r>
        <w:t>描述</w:t>
      </w:r>
      <w:r>
        <w:rPr>
          <w:rFonts w:hint="eastAsia"/>
        </w:rPr>
        <w:t>：</w:t>
      </w:r>
      <w:r w:rsidRPr="00350CAC">
        <w:rPr>
          <w:b/>
        </w:rPr>
        <w:t>R</w:t>
      </w:r>
      <w:r w:rsidRPr="00350CAC">
        <w:rPr>
          <w:rFonts w:hint="eastAsia"/>
          <w:b/>
        </w:rPr>
        <w:t>=</w:t>
      </w:r>
      <w:r w:rsidRPr="00350CAC">
        <w:rPr>
          <w:b/>
        </w:rPr>
        <w:t xml:space="preserve">= normrnd(mu,sigma) </w:t>
      </w:r>
      <w:r>
        <w:t>generates random numbers from the normal distribution with mean parameter mu and standard deviation parameter sigma. mu and sigma can be vectors, matrices, or multidimensional arrays that have the same size, which is also the size of R. A scalar input for mu or sigma is expanded to a constant array with the same dimensions as the other input.</w:t>
      </w:r>
    </w:p>
    <w:p w:rsidR="00E07BDC" w:rsidRDefault="00E07BDC" w:rsidP="00E07BDC"/>
    <w:p w:rsidR="00E07BDC" w:rsidRDefault="00E07BDC" w:rsidP="00E07BDC">
      <w:r w:rsidRPr="00E07BDC">
        <w:rPr>
          <w:b/>
        </w:rPr>
        <w:t xml:space="preserve">R = normrnd(mu,sigma,m,n,...) </w:t>
      </w:r>
      <w:r>
        <w:t>or</w:t>
      </w:r>
      <w:r w:rsidRPr="00E07BDC">
        <w:rPr>
          <w:b/>
        </w:rPr>
        <w:t xml:space="preserve"> R = normrnd(mu,sigma,[m,n,...])</w:t>
      </w:r>
      <w:r>
        <w:t xml:space="preserve"> generates an m-by-n-by-... array. The mu, sigma parameters can each be scalars or arrays of the same size as R.</w:t>
      </w:r>
    </w:p>
    <w:p w:rsidR="00D815B5" w:rsidRDefault="00D815B5" w:rsidP="00E07BDC"/>
    <w:p w:rsidR="00D815B5" w:rsidRDefault="00D815B5" w:rsidP="00E07BDC"/>
    <w:p w:rsidR="00D815B5" w:rsidRDefault="00852112" w:rsidP="00852112">
      <w:pPr>
        <w:pStyle w:val="1"/>
      </w:pPr>
      <w:r w:rsidRPr="00852112">
        <w:rPr>
          <w:rFonts w:hint="eastAsia"/>
        </w:rPr>
        <w:t>正态分布（</w:t>
      </w:r>
      <w:r w:rsidRPr="00852112">
        <w:rPr>
          <w:rFonts w:hint="eastAsia"/>
        </w:rPr>
        <w:t>Normal distribution</w:t>
      </w:r>
      <w:r w:rsidRPr="00852112">
        <w:rPr>
          <w:rFonts w:hint="eastAsia"/>
        </w:rPr>
        <w:t>）又名高斯分布（</w:t>
      </w:r>
      <w:r w:rsidRPr="00852112">
        <w:rPr>
          <w:rFonts w:hint="eastAsia"/>
        </w:rPr>
        <w:t>Gaussian distribution</w:t>
      </w:r>
      <w:r w:rsidRPr="00852112">
        <w:rPr>
          <w:rFonts w:hint="eastAsia"/>
        </w:rPr>
        <w:t>）</w:t>
      </w:r>
    </w:p>
    <w:p w:rsidR="00852112" w:rsidRDefault="00852112" w:rsidP="00852112">
      <w:r>
        <w:t>正态分布</w:t>
      </w:r>
      <w:r>
        <w:rPr>
          <w:rFonts w:hint="eastAsia"/>
        </w:rPr>
        <w:t>与高斯分布差不多。</w:t>
      </w:r>
    </w:p>
    <w:p w:rsidR="001D3882" w:rsidRDefault="001D3882" w:rsidP="00852112">
      <w:r>
        <w:rPr>
          <w:noProof/>
        </w:rPr>
        <w:drawing>
          <wp:inline distT="0" distB="0" distL="0" distR="0" wp14:anchorId="46E532D0" wp14:editId="338D935F">
            <wp:extent cx="4066667" cy="168571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6667" cy="1685714"/>
                    </a:xfrm>
                    <a:prstGeom prst="rect">
                      <a:avLst/>
                    </a:prstGeom>
                  </pic:spPr>
                </pic:pic>
              </a:graphicData>
            </a:graphic>
          </wp:inline>
        </w:drawing>
      </w:r>
    </w:p>
    <w:p w:rsidR="00AD5827" w:rsidRDefault="00AD5827" w:rsidP="00AD5827">
      <w:pPr>
        <w:pStyle w:val="1"/>
      </w:pPr>
      <w:r>
        <w:rPr>
          <w:rFonts w:hint="eastAsia"/>
        </w:rPr>
        <w:t>normpdf</w:t>
      </w:r>
      <w:r>
        <w:rPr>
          <w:rFonts w:hint="eastAsia"/>
        </w:rPr>
        <w:t>与</w:t>
      </w:r>
      <w:r>
        <w:rPr>
          <w:rFonts w:hint="eastAsia"/>
        </w:rPr>
        <w:t>normcdf</w:t>
      </w:r>
    </w:p>
    <w:p w:rsidR="0044251C" w:rsidRPr="0044251C" w:rsidRDefault="0044251C" w:rsidP="0044251C">
      <w:pPr>
        <w:pStyle w:val="2"/>
        <w:ind w:left="660" w:right="240"/>
      </w:pPr>
      <w:r>
        <w:rPr>
          <w:rFonts w:hint="eastAsia"/>
        </w:rPr>
        <w:t>normpdf</w:t>
      </w:r>
      <w:r>
        <w:rPr>
          <w:rFonts w:hint="eastAsia"/>
        </w:rPr>
        <w:t>返回在</w:t>
      </w:r>
      <w:r>
        <w:rPr>
          <w:rFonts w:hint="eastAsia"/>
        </w:rPr>
        <w:t>x</w:t>
      </w:r>
      <w:r>
        <w:rPr>
          <w:rFonts w:hint="eastAsia"/>
        </w:rPr>
        <w:t>处的概率密度值（</w:t>
      </w:r>
      <w:r w:rsidR="006D4162">
        <w:rPr>
          <w:rFonts w:hint="eastAsia"/>
        </w:rPr>
        <w:t>对应</w:t>
      </w:r>
      <w:r>
        <w:rPr>
          <w:rFonts w:hint="eastAsia"/>
        </w:rPr>
        <w:t>概率密度函数）。</w:t>
      </w:r>
    </w:p>
    <w:p w:rsidR="00AD5827" w:rsidRDefault="0044251C" w:rsidP="00AD5827">
      <w:r>
        <w:rPr>
          <w:noProof/>
        </w:rPr>
        <w:drawing>
          <wp:inline distT="0" distB="0" distL="0" distR="0" wp14:anchorId="3267D30C" wp14:editId="30EFD181">
            <wp:extent cx="5274310" cy="723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23900"/>
                    </a:xfrm>
                    <a:prstGeom prst="rect">
                      <a:avLst/>
                    </a:prstGeom>
                  </pic:spPr>
                </pic:pic>
              </a:graphicData>
            </a:graphic>
          </wp:inline>
        </w:drawing>
      </w:r>
    </w:p>
    <w:p w:rsidR="00771761" w:rsidRDefault="00771761" w:rsidP="00AD5827">
      <w:r>
        <w:rPr>
          <w:noProof/>
        </w:rPr>
        <w:drawing>
          <wp:inline distT="0" distB="0" distL="0" distR="0" wp14:anchorId="6EF5C505" wp14:editId="01603355">
            <wp:extent cx="2142857" cy="13809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2857" cy="1380952"/>
                    </a:xfrm>
                    <a:prstGeom prst="rect">
                      <a:avLst/>
                    </a:prstGeom>
                  </pic:spPr>
                </pic:pic>
              </a:graphicData>
            </a:graphic>
          </wp:inline>
        </w:drawing>
      </w:r>
      <w:r>
        <w:rPr>
          <w:noProof/>
        </w:rPr>
        <w:drawing>
          <wp:inline distT="0" distB="0" distL="0" distR="0" wp14:anchorId="4EEEA463" wp14:editId="278D1770">
            <wp:extent cx="2200000" cy="914286"/>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000" cy="914286"/>
                    </a:xfrm>
                    <a:prstGeom prst="rect">
                      <a:avLst/>
                    </a:prstGeom>
                  </pic:spPr>
                </pic:pic>
              </a:graphicData>
            </a:graphic>
          </wp:inline>
        </w:drawing>
      </w:r>
    </w:p>
    <w:p w:rsidR="00C91495" w:rsidRDefault="00C91495" w:rsidP="00AD5827">
      <w:r w:rsidRPr="00C91495">
        <w:rPr>
          <w:b/>
          <w:color w:val="FF0000"/>
        </w:rPr>
        <w:t xml:space="preserve">Y = normpdf(X,mu,sigma) </w:t>
      </w:r>
      <w:r w:rsidRPr="00C91495">
        <w:t>computes the pdf at each of the values in X using the normal distribution with</w:t>
      </w:r>
      <w:r w:rsidRPr="00C91495">
        <w:rPr>
          <w:b/>
        </w:rPr>
        <w:t xml:space="preserve"> mean mu and standard deviation sigma</w:t>
      </w:r>
      <w:r w:rsidRPr="00C91495">
        <w:t xml:space="preserve">. </w:t>
      </w:r>
      <w:r w:rsidRPr="00F720AC">
        <w:rPr>
          <w:b/>
          <w:color w:val="FF0000"/>
        </w:rPr>
        <w:t>X, mu, and sigma can be vectors, matrices, or multidimensional arrays</w:t>
      </w:r>
      <w:r w:rsidRPr="00C91495">
        <w:t xml:space="preserve"> </w:t>
      </w:r>
      <w:r w:rsidRPr="00F720AC">
        <w:rPr>
          <w:u w:val="single"/>
        </w:rPr>
        <w:t>that all have the same size.</w:t>
      </w:r>
      <w:r w:rsidRPr="00C91495">
        <w:t xml:space="preserve"> A scalar input is expanded to a constant array with the same dimensions as the other inputs. The parameters in sigma must be positive.</w:t>
      </w:r>
    </w:p>
    <w:p w:rsidR="00B32823" w:rsidRDefault="00B32823" w:rsidP="00AD5827">
      <w:pPr>
        <w:rPr>
          <w:rFonts w:hint="eastAsia"/>
        </w:rPr>
      </w:pPr>
      <w:r>
        <w:t>sigma</w:t>
      </w:r>
      <w:r>
        <w:t>是标准差</w:t>
      </w:r>
      <w:r>
        <w:rPr>
          <w:rFonts w:hint="eastAsia"/>
        </w:rPr>
        <w:t>，</w:t>
      </w:r>
      <w:r>
        <w:t>不是方差</w:t>
      </w:r>
      <w:r w:rsidR="00593860">
        <w:rPr>
          <w:rFonts w:hint="eastAsia"/>
        </w:rPr>
        <w:t>，就是方差开方后的</w:t>
      </w:r>
      <w:r w:rsidR="00AE4214">
        <w:rPr>
          <w:rFonts w:hint="eastAsia"/>
        </w:rPr>
        <w:t>值。</w:t>
      </w:r>
      <w:bookmarkStart w:id="0" w:name="_GoBack"/>
      <w:bookmarkEnd w:id="0"/>
    </w:p>
    <w:p w:rsidR="0044251C" w:rsidRDefault="0044251C" w:rsidP="00AD5827">
      <w:r>
        <w:rPr>
          <w:noProof/>
        </w:rPr>
        <w:drawing>
          <wp:inline distT="0" distB="0" distL="0" distR="0" wp14:anchorId="4F6F21F4" wp14:editId="5C607F9B">
            <wp:extent cx="2800000" cy="552381"/>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000" cy="552381"/>
                    </a:xfrm>
                    <a:prstGeom prst="rect">
                      <a:avLst/>
                    </a:prstGeom>
                  </pic:spPr>
                </pic:pic>
              </a:graphicData>
            </a:graphic>
          </wp:inline>
        </w:drawing>
      </w:r>
    </w:p>
    <w:p w:rsidR="00C56B5A" w:rsidRDefault="00C56B5A" w:rsidP="00AD5827">
      <w:r>
        <w:t>在</w:t>
      </w:r>
      <w:r>
        <w:rPr>
          <w:rFonts w:hint="eastAsia"/>
        </w:rPr>
        <w:t>80</w:t>
      </w:r>
      <w:r>
        <w:rPr>
          <w:rFonts w:hint="eastAsia"/>
        </w:rPr>
        <w:t>的两侧等距离处</w:t>
      </w:r>
      <w:r>
        <w:rPr>
          <w:rFonts w:hint="eastAsia"/>
        </w:rPr>
        <w:t>90</w:t>
      </w:r>
      <w:r>
        <w:rPr>
          <w:rFonts w:hint="eastAsia"/>
        </w:rPr>
        <w:t>和</w:t>
      </w:r>
      <w:r>
        <w:rPr>
          <w:rFonts w:hint="eastAsia"/>
        </w:rPr>
        <w:t>70</w:t>
      </w:r>
      <w:r>
        <w:rPr>
          <w:rFonts w:hint="eastAsia"/>
        </w:rPr>
        <w:t>密度相等，故差为</w:t>
      </w:r>
      <w:r>
        <w:rPr>
          <w:rFonts w:hint="eastAsia"/>
        </w:rPr>
        <w:t>0</w:t>
      </w:r>
      <w:r>
        <w:rPr>
          <w:rFonts w:hint="eastAsia"/>
        </w:rPr>
        <w:t>。</w:t>
      </w:r>
    </w:p>
    <w:p w:rsidR="00771761" w:rsidRDefault="00771761" w:rsidP="00AD5827">
      <w:r>
        <w:t>标准正态分布</w:t>
      </w:r>
      <w:r>
        <w:rPr>
          <w:rFonts w:hint="eastAsia"/>
        </w:rPr>
        <w:t>：</w:t>
      </w:r>
      <w:r w:rsidRPr="00F720AC">
        <w:rPr>
          <w:b/>
        </w:rPr>
        <w:t>均值为</w:t>
      </w:r>
      <w:r w:rsidRPr="00F720AC">
        <w:rPr>
          <w:rFonts w:hint="eastAsia"/>
          <w:b/>
        </w:rPr>
        <w:t>0</w:t>
      </w:r>
      <w:r w:rsidR="00C91495" w:rsidRPr="00F720AC">
        <w:rPr>
          <w:rFonts w:hint="eastAsia"/>
          <w:b/>
        </w:rPr>
        <w:t>，标准差</w:t>
      </w:r>
      <w:r w:rsidRPr="00F720AC">
        <w:rPr>
          <w:rFonts w:hint="eastAsia"/>
          <w:b/>
        </w:rPr>
        <w:t>为</w:t>
      </w:r>
      <w:r w:rsidRPr="00F720AC">
        <w:rPr>
          <w:rFonts w:hint="eastAsia"/>
          <w:b/>
        </w:rPr>
        <w:t>1</w:t>
      </w:r>
      <w:r>
        <w:rPr>
          <w:rFonts w:hint="eastAsia"/>
        </w:rPr>
        <w:t>.</w:t>
      </w:r>
    </w:p>
    <w:p w:rsidR="00C91495" w:rsidRDefault="00C91495" w:rsidP="00AD5827">
      <w:r>
        <w:rPr>
          <w:noProof/>
        </w:rPr>
        <w:lastRenderedPageBreak/>
        <w:drawing>
          <wp:inline distT="0" distB="0" distL="0" distR="0" wp14:anchorId="15AE5C26" wp14:editId="0EFB4FD1">
            <wp:extent cx="2828571" cy="2761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571" cy="276190"/>
                    </a:xfrm>
                    <a:prstGeom prst="rect">
                      <a:avLst/>
                    </a:prstGeom>
                  </pic:spPr>
                </pic:pic>
              </a:graphicData>
            </a:graphic>
          </wp:inline>
        </w:drawing>
      </w:r>
    </w:p>
    <w:p w:rsidR="00C91495" w:rsidRDefault="00C91495" w:rsidP="00AD5827">
      <w:pPr>
        <w:rPr>
          <w:rFonts w:hint="eastAsia"/>
        </w:rPr>
      </w:pPr>
      <w:r>
        <w:rPr>
          <w:noProof/>
        </w:rPr>
        <w:drawing>
          <wp:inline distT="0" distB="0" distL="0" distR="0" wp14:anchorId="5DE977B6" wp14:editId="52AD1677">
            <wp:extent cx="4885714" cy="42857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5714" cy="428571"/>
                    </a:xfrm>
                    <a:prstGeom prst="rect">
                      <a:avLst/>
                    </a:prstGeom>
                  </pic:spPr>
                </pic:pic>
              </a:graphicData>
            </a:graphic>
          </wp:inline>
        </w:drawing>
      </w:r>
    </w:p>
    <w:p w:rsidR="00C56B5A" w:rsidRDefault="00C56B5A" w:rsidP="00AD5827"/>
    <w:p w:rsidR="0044251C" w:rsidRDefault="006D4162" w:rsidP="0044251C">
      <w:pPr>
        <w:pStyle w:val="2"/>
        <w:ind w:left="660" w:right="240"/>
      </w:pPr>
      <w:r>
        <w:rPr>
          <w:rFonts w:hint="eastAsia"/>
        </w:rPr>
        <w:t>normcdf</w:t>
      </w:r>
      <w:r>
        <w:rPr>
          <w:rFonts w:hint="eastAsia"/>
        </w:rPr>
        <w:t>返回在</w:t>
      </w:r>
      <w:r>
        <w:rPr>
          <w:rFonts w:hint="eastAsia"/>
        </w:rPr>
        <w:t>x</w:t>
      </w:r>
      <w:r>
        <w:rPr>
          <w:rFonts w:hint="eastAsia"/>
        </w:rPr>
        <w:t>处的分布函数值（对应的是分布函数）</w:t>
      </w:r>
    </w:p>
    <w:p w:rsidR="006D4162" w:rsidRPr="006D4162" w:rsidRDefault="006D4162" w:rsidP="006D4162">
      <w:r>
        <w:rPr>
          <w:noProof/>
        </w:rPr>
        <w:drawing>
          <wp:inline distT="0" distB="0" distL="0" distR="0" wp14:anchorId="78EE8D5B" wp14:editId="61DB3E22">
            <wp:extent cx="5274310" cy="4813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81330"/>
                    </a:xfrm>
                    <a:prstGeom prst="rect">
                      <a:avLst/>
                    </a:prstGeom>
                  </pic:spPr>
                </pic:pic>
              </a:graphicData>
            </a:graphic>
          </wp:inline>
        </w:drawing>
      </w:r>
    </w:p>
    <w:p w:rsidR="0044251C" w:rsidRDefault="00EE0DC6" w:rsidP="00AD5827">
      <w:r>
        <w:rPr>
          <w:noProof/>
        </w:rPr>
        <w:drawing>
          <wp:inline distT="0" distB="0" distL="0" distR="0" wp14:anchorId="694E8CF9" wp14:editId="074F01FE">
            <wp:extent cx="2723809" cy="1152381"/>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3809" cy="1152381"/>
                    </a:xfrm>
                    <a:prstGeom prst="rect">
                      <a:avLst/>
                    </a:prstGeom>
                  </pic:spPr>
                </pic:pic>
              </a:graphicData>
            </a:graphic>
          </wp:inline>
        </w:drawing>
      </w:r>
    </w:p>
    <w:p w:rsidR="00EE0DC6" w:rsidRDefault="00EE0DC6" w:rsidP="00EE0DC6">
      <w:pPr>
        <w:pStyle w:val="2"/>
        <w:ind w:left="660" w:right="240"/>
      </w:pPr>
      <w:r>
        <w:rPr>
          <w:rFonts w:hint="eastAsia"/>
        </w:rPr>
        <w:t>关系</w:t>
      </w:r>
    </w:p>
    <w:p w:rsidR="00EE0DC6" w:rsidRPr="00EE0DC6" w:rsidRDefault="00EE0DC6" w:rsidP="00EE0DC6">
      <w:r w:rsidRPr="00764C77">
        <w:rPr>
          <w:b/>
        </w:rPr>
        <w:t>分布函数</w:t>
      </w:r>
      <w:r>
        <w:t>是概率密度函数积分得到的</w:t>
      </w:r>
      <w:r>
        <w:rPr>
          <w:rFonts w:hint="eastAsia"/>
        </w:rPr>
        <w:t>，</w:t>
      </w:r>
      <w:r>
        <w:t>所以</w:t>
      </w:r>
    </w:p>
    <w:p w:rsidR="00EE0DC6" w:rsidRPr="00852112" w:rsidRDefault="00EE0DC6" w:rsidP="00AD5827">
      <w:r>
        <w:rPr>
          <w:rFonts w:ascii="simsun" w:hAnsi="simsun"/>
          <w:color w:val="494949"/>
          <w:sz w:val="30"/>
          <w:szCs w:val="30"/>
        </w:rPr>
        <w:t>normcdf</w:t>
      </w:r>
      <w:r>
        <w:rPr>
          <w:rFonts w:ascii="simsun" w:hAnsi="simsun"/>
          <w:color w:val="494949"/>
          <w:sz w:val="30"/>
          <w:szCs w:val="30"/>
        </w:rPr>
        <w:t>函数是</w:t>
      </w:r>
      <w:r>
        <w:rPr>
          <w:rFonts w:ascii="simsun" w:hAnsi="simsun"/>
          <w:color w:val="494949"/>
          <w:sz w:val="30"/>
          <w:szCs w:val="30"/>
        </w:rPr>
        <w:t>normpdf</w:t>
      </w:r>
      <w:r>
        <w:rPr>
          <w:rFonts w:ascii="simsun" w:hAnsi="simsun"/>
          <w:color w:val="494949"/>
          <w:sz w:val="30"/>
          <w:szCs w:val="30"/>
        </w:rPr>
        <w:t>函数积分的值</w:t>
      </w:r>
      <w:r>
        <w:rPr>
          <w:rFonts w:ascii="simsun" w:hAnsi="simsun" w:hint="eastAsia"/>
          <w:color w:val="494949"/>
          <w:sz w:val="30"/>
          <w:szCs w:val="30"/>
        </w:rPr>
        <w:t>。</w:t>
      </w:r>
      <w:r w:rsidR="00771761">
        <w:rPr>
          <w:rFonts w:ascii="simsun" w:hAnsi="simsun"/>
          <w:color w:val="494949"/>
          <w:sz w:val="30"/>
          <w:szCs w:val="30"/>
        </w:rPr>
        <w:br/>
      </w:r>
      <w:r w:rsidR="00771761">
        <w:rPr>
          <w:rFonts w:hint="eastAsia"/>
          <w:color w:val="333333"/>
        </w:rPr>
        <w:t>normcdf</w:t>
      </w:r>
      <w:r w:rsidR="00771761">
        <w:rPr>
          <w:rFonts w:hint="eastAsia"/>
          <w:color w:val="333333"/>
        </w:rPr>
        <w:t>函数用来获得正态分布的概率分布函数；</w:t>
      </w:r>
      <w:r w:rsidR="00771761">
        <w:rPr>
          <w:rFonts w:hint="eastAsia"/>
          <w:color w:val="333333"/>
        </w:rPr>
        <w:br/>
        <w:t>normpdf</w:t>
      </w:r>
      <w:r w:rsidR="00771761">
        <w:rPr>
          <w:rFonts w:hint="eastAsia"/>
          <w:color w:val="333333"/>
        </w:rPr>
        <w:t>用来获得正太分布的概率密度函数。</w:t>
      </w:r>
    </w:p>
    <w:p w:rsidR="00803FF9" w:rsidRDefault="00803FF9" w:rsidP="00803FF9">
      <w:pPr>
        <w:pStyle w:val="1"/>
      </w:pPr>
      <w:r>
        <w:t>orth</w:t>
      </w:r>
      <w:r>
        <w:t>函数</w:t>
      </w:r>
    </w:p>
    <w:p w:rsidR="002D4A2E" w:rsidRDefault="002D4A2E" w:rsidP="002D4A2E">
      <w:pPr>
        <w:rPr>
          <w:b/>
        </w:rPr>
      </w:pPr>
      <w:r>
        <w:t>该函数功能</w:t>
      </w:r>
      <w:r>
        <w:rPr>
          <w:rFonts w:hint="eastAsia"/>
        </w:rPr>
        <w:t>：</w:t>
      </w:r>
      <w:r>
        <w:t>使得矩阵单位正交化</w:t>
      </w:r>
      <w:r>
        <w:rPr>
          <w:rFonts w:hint="eastAsia"/>
        </w:rPr>
        <w:t>，</w:t>
      </w:r>
      <w:r w:rsidRPr="002D4A2E">
        <w:rPr>
          <w:b/>
        </w:rPr>
        <w:t>S</w:t>
      </w:r>
      <w:r w:rsidRPr="002D4A2E">
        <w:rPr>
          <w:rFonts w:hint="eastAsia"/>
          <w:b/>
        </w:rPr>
        <w:t>=</w:t>
      </w:r>
      <w:r w:rsidRPr="002D4A2E">
        <w:rPr>
          <w:b/>
        </w:rPr>
        <w:t>[s1 s2 s3 s4]</w:t>
      </w:r>
      <w:r>
        <w:rPr>
          <w:rFonts w:hint="eastAsia"/>
          <w:b/>
        </w:rPr>
        <w:t>，</w:t>
      </w:r>
      <w:r>
        <w:rPr>
          <w:b/>
        </w:rPr>
        <w:t>其中</w:t>
      </w:r>
      <w:r>
        <w:rPr>
          <w:b/>
        </w:rPr>
        <w:t>s1</w:t>
      </w:r>
      <w:r>
        <w:rPr>
          <w:rFonts w:hint="eastAsia"/>
          <w:b/>
        </w:rPr>
        <w:t>、</w:t>
      </w:r>
      <w:r>
        <w:rPr>
          <w:rFonts w:hint="eastAsia"/>
          <w:b/>
        </w:rPr>
        <w:t>s</w:t>
      </w:r>
      <w:r>
        <w:rPr>
          <w:b/>
        </w:rPr>
        <w:t>2</w:t>
      </w:r>
      <w:r>
        <w:rPr>
          <w:rFonts w:hint="eastAsia"/>
          <w:b/>
        </w:rPr>
        <w:t>、</w:t>
      </w:r>
      <w:r>
        <w:rPr>
          <w:b/>
        </w:rPr>
        <w:t>s3</w:t>
      </w:r>
      <w:r>
        <w:rPr>
          <w:rFonts w:hint="eastAsia"/>
          <w:b/>
        </w:rPr>
        <w:t>、</w:t>
      </w:r>
      <w:r>
        <w:rPr>
          <w:b/>
        </w:rPr>
        <w:t>s4</w:t>
      </w:r>
      <w:r w:rsidR="00C42009">
        <w:rPr>
          <w:b/>
        </w:rPr>
        <w:t>都是列向量</w:t>
      </w:r>
      <w:r w:rsidR="00C42009">
        <w:rPr>
          <w:rFonts w:hint="eastAsia"/>
          <w:b/>
        </w:rPr>
        <w:t>。</w:t>
      </w:r>
    </w:p>
    <w:p w:rsidR="00C42009" w:rsidRDefault="005C7C8F" w:rsidP="002D4A2E">
      <w:pPr>
        <w:rPr>
          <w:b/>
        </w:rPr>
      </w:pPr>
      <w:r>
        <w:rPr>
          <w:b/>
        </w:rPr>
        <w:t>则</w:t>
      </w:r>
      <w:r w:rsidRPr="00FD6C08">
        <w:rPr>
          <w:rFonts w:hint="eastAsia"/>
          <w:b/>
          <w:color w:val="FF0000"/>
        </w:rPr>
        <w:t>当</w:t>
      </w:r>
      <w:r w:rsidRPr="00FD6C08">
        <w:rPr>
          <w:rFonts w:hint="eastAsia"/>
          <w:b/>
          <w:color w:val="FF0000"/>
        </w:rPr>
        <w:t>m=n</w:t>
      </w:r>
      <w:r w:rsidRPr="00FD6C08">
        <w:rPr>
          <w:rFonts w:hint="eastAsia"/>
          <w:b/>
          <w:color w:val="FF0000"/>
        </w:rPr>
        <w:t>时，</w:t>
      </w:r>
      <w:r w:rsidRPr="00FD6C08">
        <w:rPr>
          <w:rFonts w:hint="eastAsia"/>
          <w:b/>
          <w:color w:val="FF0000"/>
        </w:rPr>
        <w:t>&lt;</w:t>
      </w:r>
      <w:r w:rsidRPr="00FD6C08">
        <w:rPr>
          <w:b/>
          <w:color w:val="FF0000"/>
        </w:rPr>
        <w:t>sm,sn</w:t>
      </w:r>
      <w:r w:rsidRPr="00FD6C08">
        <w:rPr>
          <w:rFonts w:hint="eastAsia"/>
          <w:b/>
          <w:color w:val="FF0000"/>
        </w:rPr>
        <w:t>&gt;</w:t>
      </w:r>
      <w:r w:rsidRPr="00FD6C08">
        <w:rPr>
          <w:b/>
          <w:color w:val="FF0000"/>
        </w:rPr>
        <w:t>=1</w:t>
      </w:r>
      <w:r w:rsidRPr="00FD6C08">
        <w:rPr>
          <w:rFonts w:hint="eastAsia"/>
          <w:b/>
          <w:color w:val="FF0000"/>
        </w:rPr>
        <w:t>；</w:t>
      </w:r>
      <w:r w:rsidRPr="00FD6C08">
        <w:rPr>
          <w:b/>
          <w:color w:val="FF0000"/>
        </w:rPr>
        <w:t>否则</w:t>
      </w:r>
      <w:r w:rsidRPr="00FD6C08">
        <w:rPr>
          <w:rFonts w:hint="eastAsia"/>
          <w:b/>
          <w:color w:val="FF0000"/>
        </w:rPr>
        <w:t>&lt;</w:t>
      </w:r>
      <w:r w:rsidRPr="00FD6C08">
        <w:rPr>
          <w:b/>
          <w:color w:val="FF0000"/>
        </w:rPr>
        <w:t>sm,sn</w:t>
      </w:r>
      <w:r w:rsidRPr="00FD6C08">
        <w:rPr>
          <w:rFonts w:hint="eastAsia"/>
          <w:b/>
          <w:color w:val="FF0000"/>
        </w:rPr>
        <w:t>&gt;</w:t>
      </w:r>
      <w:r w:rsidRPr="00FD6C08">
        <w:rPr>
          <w:b/>
          <w:color w:val="FF0000"/>
        </w:rPr>
        <w:t>=0</w:t>
      </w:r>
      <w:r>
        <w:rPr>
          <w:rFonts w:hint="eastAsia"/>
          <w:b/>
        </w:rPr>
        <w:t>。</w:t>
      </w:r>
    </w:p>
    <w:p w:rsidR="00FD6C08" w:rsidRPr="002D4A2E" w:rsidRDefault="00FD6C08" w:rsidP="002D4A2E">
      <w:pPr>
        <w:rPr>
          <w:b/>
        </w:rPr>
      </w:pPr>
    </w:p>
    <w:p w:rsidR="00350CAC" w:rsidRDefault="00350CAC" w:rsidP="00350CAC">
      <w:r>
        <w:rPr>
          <w:noProof/>
        </w:rPr>
        <w:drawing>
          <wp:inline distT="0" distB="0" distL="0" distR="0" wp14:anchorId="7E1B429F" wp14:editId="12B654EF">
            <wp:extent cx="2190476" cy="380952"/>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0476" cy="380952"/>
                    </a:xfrm>
                    <a:prstGeom prst="rect">
                      <a:avLst/>
                    </a:prstGeom>
                  </pic:spPr>
                </pic:pic>
              </a:graphicData>
            </a:graphic>
          </wp:inline>
        </w:drawing>
      </w:r>
    </w:p>
    <w:p w:rsidR="00350CAC" w:rsidRDefault="00F5103C" w:rsidP="00F5103C">
      <w:r>
        <w:t>Description</w:t>
      </w:r>
      <w:r>
        <w:rPr>
          <w:rFonts w:hint="eastAsia"/>
        </w:rPr>
        <w:t>：</w:t>
      </w:r>
      <w:r w:rsidRPr="00F5103C">
        <w:rPr>
          <w:b/>
          <w:color w:val="FF0000"/>
        </w:rPr>
        <w:t>Q = orth(A)</w:t>
      </w:r>
      <w:r>
        <w:t xml:space="preserve"> returns </w:t>
      </w:r>
      <w:r w:rsidRPr="00F5103C">
        <w:rPr>
          <w:b/>
        </w:rPr>
        <w:t>an orthonormal basis</w:t>
      </w:r>
      <w:r>
        <w:t xml:space="preserve"> for the range of A. The columns of Q are vectors, which span the range of A. The number of columns in Q is equal to the rank of A.</w:t>
      </w:r>
    </w:p>
    <w:p w:rsidR="00C977E4" w:rsidRPr="002D4A2E" w:rsidRDefault="00C977E4" w:rsidP="00F5103C">
      <w:pPr>
        <w:rPr>
          <w:b/>
        </w:rPr>
      </w:pPr>
      <w:r w:rsidRPr="002D4A2E">
        <w:rPr>
          <w:b/>
        </w:rPr>
        <w:t>当矩阵</w:t>
      </w:r>
      <w:r w:rsidRPr="002D4A2E">
        <w:rPr>
          <w:b/>
        </w:rPr>
        <w:t>A</w:t>
      </w:r>
      <w:r w:rsidRPr="002D4A2E">
        <w:rPr>
          <w:b/>
        </w:rPr>
        <w:t>是满秩矩阵时</w:t>
      </w:r>
      <w:r w:rsidRPr="002D4A2E">
        <w:rPr>
          <w:rFonts w:hint="eastAsia"/>
          <w:b/>
        </w:rPr>
        <w:t>，</w:t>
      </w:r>
      <w:r w:rsidRPr="002D4A2E">
        <w:rPr>
          <w:b/>
        </w:rPr>
        <w:t>则正交基向量数目与矩阵</w:t>
      </w:r>
      <w:r w:rsidRPr="002D4A2E">
        <w:rPr>
          <w:b/>
        </w:rPr>
        <w:t>A</w:t>
      </w:r>
      <w:r w:rsidRPr="002D4A2E">
        <w:rPr>
          <w:b/>
        </w:rPr>
        <w:t>的列数相等</w:t>
      </w:r>
      <w:r w:rsidRPr="002D4A2E">
        <w:rPr>
          <w:rFonts w:hint="eastAsia"/>
          <w:b/>
        </w:rPr>
        <w:t>；</w:t>
      </w:r>
    </w:p>
    <w:p w:rsidR="00C977E4" w:rsidRPr="002D4A2E" w:rsidRDefault="00C977E4" w:rsidP="00F5103C">
      <w:pPr>
        <w:rPr>
          <w:b/>
        </w:rPr>
      </w:pPr>
      <w:r w:rsidRPr="002D4A2E">
        <w:rPr>
          <w:b/>
        </w:rPr>
        <w:t>当矩阵</w:t>
      </w:r>
      <w:r w:rsidRPr="002D4A2E">
        <w:rPr>
          <w:b/>
        </w:rPr>
        <w:t>A</w:t>
      </w:r>
      <w:r w:rsidRPr="002D4A2E">
        <w:rPr>
          <w:b/>
        </w:rPr>
        <w:t>不是满秩矩阵时</w:t>
      </w:r>
      <w:r w:rsidRPr="002D4A2E">
        <w:rPr>
          <w:rFonts w:hint="eastAsia"/>
          <w:b/>
        </w:rPr>
        <w:t>，</w:t>
      </w:r>
      <w:r w:rsidRPr="002D4A2E">
        <w:rPr>
          <w:b/>
        </w:rPr>
        <w:t>此时正交基向量的数目是矩阵</w:t>
      </w:r>
      <w:r w:rsidRPr="002D4A2E">
        <w:rPr>
          <w:b/>
        </w:rPr>
        <w:t>A</w:t>
      </w:r>
      <w:r w:rsidRPr="002D4A2E">
        <w:rPr>
          <w:b/>
        </w:rPr>
        <w:t>的秩</w:t>
      </w:r>
      <w:r w:rsidRPr="002D4A2E">
        <w:rPr>
          <w:rFonts w:hint="eastAsia"/>
          <w:b/>
        </w:rPr>
        <w:t>。</w:t>
      </w:r>
    </w:p>
    <w:p w:rsidR="00F5103C" w:rsidRDefault="00B246F0" w:rsidP="00F5103C">
      <w:r>
        <w:rPr>
          <w:noProof/>
        </w:rPr>
        <w:lastRenderedPageBreak/>
        <w:drawing>
          <wp:inline distT="0" distB="0" distL="0" distR="0" wp14:anchorId="55F4AABD" wp14:editId="327EBDD7">
            <wp:extent cx="2171429" cy="2266667"/>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429" cy="2266667"/>
                    </a:xfrm>
                    <a:prstGeom prst="rect">
                      <a:avLst/>
                    </a:prstGeom>
                  </pic:spPr>
                </pic:pic>
              </a:graphicData>
            </a:graphic>
          </wp:inline>
        </w:drawing>
      </w:r>
    </w:p>
    <w:p w:rsidR="00B246F0" w:rsidRPr="00350CAC" w:rsidRDefault="00B246F0" w:rsidP="00F5103C">
      <w:r>
        <w:rPr>
          <w:noProof/>
        </w:rPr>
        <w:drawing>
          <wp:inline distT="0" distB="0" distL="0" distR="0" wp14:anchorId="444E9C55" wp14:editId="4F659576">
            <wp:extent cx="1654929" cy="14573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2164" cy="1463696"/>
                    </a:xfrm>
                    <a:prstGeom prst="rect">
                      <a:avLst/>
                    </a:prstGeom>
                  </pic:spPr>
                </pic:pic>
              </a:graphicData>
            </a:graphic>
          </wp:inline>
        </w:drawing>
      </w:r>
    </w:p>
    <w:p w:rsidR="004A1712" w:rsidRPr="004A1712" w:rsidRDefault="004A1712" w:rsidP="004A1712"/>
    <w:sectPr w:rsidR="004A1712" w:rsidRPr="004A1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9CB" w:rsidRDefault="00CE69CB" w:rsidP="00E608E7">
      <w:r>
        <w:separator/>
      </w:r>
    </w:p>
  </w:endnote>
  <w:endnote w:type="continuationSeparator" w:id="0">
    <w:p w:rsidR="00CE69CB" w:rsidRDefault="00CE69CB" w:rsidP="00E6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9CB" w:rsidRDefault="00CE69CB" w:rsidP="00E608E7">
      <w:r>
        <w:separator/>
      </w:r>
    </w:p>
  </w:footnote>
  <w:footnote w:type="continuationSeparator" w:id="0">
    <w:p w:rsidR="00CE69CB" w:rsidRDefault="00CE69CB" w:rsidP="00E60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A6A"/>
    <w:multiLevelType w:val="hybridMultilevel"/>
    <w:tmpl w:val="46269E1A"/>
    <w:lvl w:ilvl="0" w:tplc="6888A3C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34388"/>
    <w:rsid w:val="000463A7"/>
    <w:rsid w:val="001033D5"/>
    <w:rsid w:val="001109CE"/>
    <w:rsid w:val="00127F18"/>
    <w:rsid w:val="001D3882"/>
    <w:rsid w:val="002D4A2E"/>
    <w:rsid w:val="00320723"/>
    <w:rsid w:val="00347872"/>
    <w:rsid w:val="00350CAC"/>
    <w:rsid w:val="0044251C"/>
    <w:rsid w:val="00453DDE"/>
    <w:rsid w:val="00486102"/>
    <w:rsid w:val="004A1712"/>
    <w:rsid w:val="004D1EEB"/>
    <w:rsid w:val="00522EAA"/>
    <w:rsid w:val="00593860"/>
    <w:rsid w:val="005C7C8F"/>
    <w:rsid w:val="005E421F"/>
    <w:rsid w:val="006567F0"/>
    <w:rsid w:val="006A2C28"/>
    <w:rsid w:val="006C41B0"/>
    <w:rsid w:val="006D4162"/>
    <w:rsid w:val="006E28B7"/>
    <w:rsid w:val="006E2988"/>
    <w:rsid w:val="006E59D7"/>
    <w:rsid w:val="00764C77"/>
    <w:rsid w:val="00771761"/>
    <w:rsid w:val="00783716"/>
    <w:rsid w:val="00803FF9"/>
    <w:rsid w:val="00836CB8"/>
    <w:rsid w:val="00852112"/>
    <w:rsid w:val="008733B4"/>
    <w:rsid w:val="00891380"/>
    <w:rsid w:val="008C72E6"/>
    <w:rsid w:val="008E37F5"/>
    <w:rsid w:val="00936565"/>
    <w:rsid w:val="009C4AE4"/>
    <w:rsid w:val="00A13BE2"/>
    <w:rsid w:val="00A7531E"/>
    <w:rsid w:val="00A75A9A"/>
    <w:rsid w:val="00A912F9"/>
    <w:rsid w:val="00AA5729"/>
    <w:rsid w:val="00AD3630"/>
    <w:rsid w:val="00AD5827"/>
    <w:rsid w:val="00AE4214"/>
    <w:rsid w:val="00AF260B"/>
    <w:rsid w:val="00B246F0"/>
    <w:rsid w:val="00B32823"/>
    <w:rsid w:val="00BC507B"/>
    <w:rsid w:val="00BD65FD"/>
    <w:rsid w:val="00C152FE"/>
    <w:rsid w:val="00C40590"/>
    <w:rsid w:val="00C42009"/>
    <w:rsid w:val="00C56B5A"/>
    <w:rsid w:val="00C91495"/>
    <w:rsid w:val="00C977E4"/>
    <w:rsid w:val="00CA6A7C"/>
    <w:rsid w:val="00CD13C7"/>
    <w:rsid w:val="00CE69CB"/>
    <w:rsid w:val="00D11DFF"/>
    <w:rsid w:val="00D815B5"/>
    <w:rsid w:val="00D93BB8"/>
    <w:rsid w:val="00DA7331"/>
    <w:rsid w:val="00DC5EE0"/>
    <w:rsid w:val="00DD0C67"/>
    <w:rsid w:val="00DF398A"/>
    <w:rsid w:val="00E07BDC"/>
    <w:rsid w:val="00E608E7"/>
    <w:rsid w:val="00E70A1B"/>
    <w:rsid w:val="00EE0DC6"/>
    <w:rsid w:val="00F5103C"/>
    <w:rsid w:val="00F720AC"/>
    <w:rsid w:val="00FB7816"/>
    <w:rsid w:val="00FD6C08"/>
    <w:rsid w:val="00FF3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A0F71-41FC-4976-AAA3-AB9F1D8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91380"/>
    <w:pPr>
      <w:keepNext/>
      <w:keepLines/>
      <w:numPr>
        <w:numId w:val="2"/>
      </w:numPr>
      <w:spacing w:before="100" w:after="90" w:line="578" w:lineRule="auto"/>
      <w:outlineLvl w:val="0"/>
    </w:pPr>
    <w:rPr>
      <w:b/>
      <w:bCs/>
      <w:kern w:val="44"/>
      <w:sz w:val="32"/>
      <w:szCs w:val="44"/>
    </w:rPr>
  </w:style>
  <w:style w:type="paragraph" w:styleId="2">
    <w:name w:val="heading 2"/>
    <w:basedOn w:val="a"/>
    <w:next w:val="a"/>
    <w:link w:val="2Char"/>
    <w:uiPriority w:val="9"/>
    <w:unhideWhenUsed/>
    <w:qFormat/>
    <w:rsid w:val="00BD65FD"/>
    <w:pPr>
      <w:keepNext/>
      <w:keepLines/>
      <w:numPr>
        <w:numId w:val="3"/>
      </w:numPr>
      <w:spacing w:before="20" w:after="20" w:line="416" w:lineRule="auto"/>
      <w:ind w:leftChars="100" w:left="1140" w:rightChars="100" w:right="100"/>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1380"/>
    <w:rPr>
      <w:b/>
      <w:bCs/>
      <w:kern w:val="44"/>
      <w:sz w:val="32"/>
      <w:szCs w:val="44"/>
    </w:rPr>
  </w:style>
  <w:style w:type="paragraph" w:styleId="a3">
    <w:name w:val="Title"/>
    <w:basedOn w:val="a"/>
    <w:next w:val="a"/>
    <w:link w:val="Char"/>
    <w:uiPriority w:val="10"/>
    <w:qFormat/>
    <w:rsid w:val="00E70A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0A1B"/>
    <w:rPr>
      <w:rFonts w:asciiTheme="majorHAnsi" w:eastAsia="宋体" w:hAnsiTheme="majorHAnsi" w:cstheme="majorBidi"/>
      <w:b/>
      <w:bCs/>
      <w:sz w:val="32"/>
      <w:szCs w:val="32"/>
    </w:rPr>
  </w:style>
  <w:style w:type="paragraph" w:styleId="a4">
    <w:name w:val="List Paragraph"/>
    <w:basedOn w:val="a"/>
    <w:uiPriority w:val="34"/>
    <w:qFormat/>
    <w:rsid w:val="00891380"/>
    <w:pPr>
      <w:ind w:firstLineChars="200" w:firstLine="420"/>
    </w:pPr>
  </w:style>
  <w:style w:type="character" w:customStyle="1" w:styleId="2Char">
    <w:name w:val="标题 2 Char"/>
    <w:basedOn w:val="a0"/>
    <w:link w:val="2"/>
    <w:uiPriority w:val="9"/>
    <w:rsid w:val="00BD65FD"/>
    <w:rPr>
      <w:rFonts w:asciiTheme="majorHAnsi" w:eastAsiaTheme="majorEastAsia" w:hAnsiTheme="majorHAnsi" w:cstheme="majorBidi"/>
      <w:b/>
      <w:bCs/>
      <w:sz w:val="30"/>
      <w:szCs w:val="32"/>
    </w:rPr>
  </w:style>
  <w:style w:type="paragraph" w:styleId="a5">
    <w:name w:val="header"/>
    <w:basedOn w:val="a"/>
    <w:link w:val="Char0"/>
    <w:uiPriority w:val="99"/>
    <w:unhideWhenUsed/>
    <w:rsid w:val="00E6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08E7"/>
    <w:rPr>
      <w:sz w:val="18"/>
      <w:szCs w:val="18"/>
    </w:rPr>
  </w:style>
  <w:style w:type="paragraph" w:styleId="a6">
    <w:name w:val="footer"/>
    <w:basedOn w:val="a"/>
    <w:link w:val="Char1"/>
    <w:uiPriority w:val="99"/>
    <w:unhideWhenUsed/>
    <w:rsid w:val="00E608E7"/>
    <w:pPr>
      <w:tabs>
        <w:tab w:val="center" w:pos="4153"/>
        <w:tab w:val="right" w:pos="8306"/>
      </w:tabs>
      <w:snapToGrid w:val="0"/>
      <w:jc w:val="left"/>
    </w:pPr>
    <w:rPr>
      <w:sz w:val="18"/>
      <w:szCs w:val="18"/>
    </w:rPr>
  </w:style>
  <w:style w:type="character" w:customStyle="1" w:styleId="Char1">
    <w:name w:val="页脚 Char"/>
    <w:basedOn w:val="a0"/>
    <w:link w:val="a6"/>
    <w:uiPriority w:val="99"/>
    <w:rsid w:val="00E608E7"/>
    <w:rPr>
      <w:sz w:val="18"/>
      <w:szCs w:val="18"/>
    </w:rPr>
  </w:style>
  <w:style w:type="paragraph" w:styleId="a7">
    <w:name w:val="Normal (Web)"/>
    <w:basedOn w:val="a"/>
    <w:uiPriority w:val="99"/>
    <w:semiHidden/>
    <w:unhideWhenUsed/>
    <w:rsid w:val="00FF3A1D"/>
    <w:pPr>
      <w:widowControl/>
      <w:spacing w:before="100" w:beforeAutospacing="1" w:after="100" w:afterAutospacing="1"/>
      <w:jc w:val="left"/>
    </w:pPr>
    <w:rPr>
      <w:rFonts w:ascii="宋体" w:eastAsia="宋体" w:hAnsi="宋体" w:cs="宋体"/>
      <w:kern w:val="0"/>
      <w:szCs w:val="24"/>
    </w:rPr>
  </w:style>
  <w:style w:type="character" w:styleId="a8">
    <w:name w:val="Hyperlink"/>
    <w:basedOn w:val="a0"/>
    <w:uiPriority w:val="99"/>
    <w:unhideWhenUsed/>
    <w:rsid w:val="00803FF9"/>
    <w:rPr>
      <w:color w:val="0563C1" w:themeColor="hyperlink"/>
      <w:u w:val="single"/>
    </w:rPr>
  </w:style>
  <w:style w:type="character" w:styleId="a9">
    <w:name w:val="FollowedHyperlink"/>
    <w:basedOn w:val="a0"/>
    <w:uiPriority w:val="99"/>
    <w:semiHidden/>
    <w:unhideWhenUsed/>
    <w:rsid w:val="00803F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324812">
      <w:bodyDiv w:val="1"/>
      <w:marLeft w:val="0"/>
      <w:marRight w:val="0"/>
      <w:marTop w:val="0"/>
      <w:marBottom w:val="0"/>
      <w:divBdr>
        <w:top w:val="none" w:sz="0" w:space="0" w:color="auto"/>
        <w:left w:val="none" w:sz="0" w:space="0" w:color="auto"/>
        <w:bottom w:val="none" w:sz="0" w:space="0" w:color="auto"/>
        <w:right w:val="none" w:sz="0" w:space="0" w:color="auto"/>
      </w:divBdr>
      <w:divsChild>
        <w:div w:id="1416198374">
          <w:marLeft w:val="0"/>
          <w:marRight w:val="0"/>
          <w:marTop w:val="0"/>
          <w:marBottom w:val="0"/>
          <w:divBdr>
            <w:top w:val="none" w:sz="0" w:space="0" w:color="auto"/>
            <w:left w:val="none" w:sz="0" w:space="0" w:color="auto"/>
            <w:bottom w:val="none" w:sz="0" w:space="0" w:color="auto"/>
            <w:right w:val="none" w:sz="0" w:space="0" w:color="auto"/>
          </w:divBdr>
          <w:divsChild>
            <w:div w:id="1384207074">
              <w:marLeft w:val="0"/>
              <w:marRight w:val="0"/>
              <w:marTop w:val="0"/>
              <w:marBottom w:val="0"/>
              <w:divBdr>
                <w:top w:val="single" w:sz="6" w:space="7" w:color="DDDDDD"/>
                <w:left w:val="single" w:sz="6" w:space="7" w:color="DDDDDD"/>
                <w:bottom w:val="single" w:sz="6" w:space="7" w:color="DDDDDD"/>
                <w:right w:val="single" w:sz="6" w:space="7" w:color="DDDDDD"/>
              </w:divBdr>
              <w:divsChild>
                <w:div w:id="1759473070">
                  <w:marLeft w:val="0"/>
                  <w:marRight w:val="0"/>
                  <w:marTop w:val="0"/>
                  <w:marBottom w:val="0"/>
                  <w:divBdr>
                    <w:top w:val="single" w:sz="6" w:space="5" w:color="DDDDDD"/>
                    <w:left w:val="single" w:sz="6" w:space="0" w:color="DDDDDD"/>
                    <w:bottom w:val="single" w:sz="6" w:space="5" w:color="DDDDDD"/>
                    <w:right w:val="single" w:sz="6" w:space="0" w:color="DDDDDD"/>
                  </w:divBdr>
                  <w:divsChild>
                    <w:div w:id="31855096">
                      <w:marLeft w:val="0"/>
                      <w:marRight w:val="0"/>
                      <w:marTop w:val="0"/>
                      <w:marBottom w:val="0"/>
                      <w:divBdr>
                        <w:top w:val="none" w:sz="0" w:space="0" w:color="auto"/>
                        <w:left w:val="none" w:sz="0" w:space="0" w:color="auto"/>
                        <w:bottom w:val="none" w:sz="0" w:space="0" w:color="auto"/>
                        <w:right w:val="none" w:sz="0" w:space="0" w:color="auto"/>
                      </w:divBdr>
                      <w:divsChild>
                        <w:div w:id="1540166210">
                          <w:marLeft w:val="300"/>
                          <w:marRight w:val="300"/>
                          <w:marTop w:val="300"/>
                          <w:marBottom w:val="300"/>
                          <w:divBdr>
                            <w:top w:val="none" w:sz="0" w:space="0" w:color="auto"/>
                            <w:left w:val="none" w:sz="0" w:space="0" w:color="auto"/>
                            <w:bottom w:val="none" w:sz="0" w:space="0" w:color="auto"/>
                            <w:right w:val="none" w:sz="0" w:space="0" w:color="auto"/>
                          </w:divBdr>
                          <w:divsChild>
                            <w:div w:id="1091775153">
                              <w:marLeft w:val="0"/>
                              <w:marRight w:val="0"/>
                              <w:marTop w:val="300"/>
                              <w:marBottom w:val="0"/>
                              <w:divBdr>
                                <w:top w:val="none" w:sz="0" w:space="0" w:color="auto"/>
                                <w:left w:val="none" w:sz="0" w:space="0" w:color="auto"/>
                                <w:bottom w:val="none" w:sz="0" w:space="0" w:color="auto"/>
                                <w:right w:val="none" w:sz="0" w:space="0" w:color="auto"/>
                              </w:divBdr>
                              <w:divsChild>
                                <w:div w:id="251397347">
                                  <w:marLeft w:val="0"/>
                                  <w:marRight w:val="0"/>
                                  <w:marTop w:val="0"/>
                                  <w:marBottom w:val="0"/>
                                  <w:divBdr>
                                    <w:top w:val="none" w:sz="0" w:space="0" w:color="auto"/>
                                    <w:left w:val="none" w:sz="0" w:space="0" w:color="auto"/>
                                    <w:bottom w:val="none" w:sz="0" w:space="0" w:color="auto"/>
                                    <w:right w:val="none" w:sz="0" w:space="0" w:color="auto"/>
                                  </w:divBdr>
                                  <w:divsChild>
                                    <w:div w:id="215355010">
                                      <w:marLeft w:val="0"/>
                                      <w:marRight w:val="0"/>
                                      <w:marTop w:val="0"/>
                                      <w:marBottom w:val="0"/>
                                      <w:divBdr>
                                        <w:top w:val="none" w:sz="0" w:space="0" w:color="auto"/>
                                        <w:left w:val="none" w:sz="0" w:space="0" w:color="auto"/>
                                        <w:bottom w:val="none" w:sz="0" w:space="0" w:color="auto"/>
                                        <w:right w:val="none" w:sz="0" w:space="0" w:color="auto"/>
                                      </w:divBdr>
                                      <w:divsChild>
                                        <w:div w:id="19198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819728">
      <w:bodyDiv w:val="1"/>
      <w:marLeft w:val="0"/>
      <w:marRight w:val="0"/>
      <w:marTop w:val="0"/>
      <w:marBottom w:val="0"/>
      <w:divBdr>
        <w:top w:val="none" w:sz="0" w:space="0" w:color="auto"/>
        <w:left w:val="none" w:sz="0" w:space="0" w:color="auto"/>
        <w:bottom w:val="none" w:sz="0" w:space="0" w:color="auto"/>
        <w:right w:val="none" w:sz="0" w:space="0" w:color="auto"/>
      </w:divBdr>
      <w:divsChild>
        <w:div w:id="1724063832">
          <w:marLeft w:val="0"/>
          <w:marRight w:val="0"/>
          <w:marTop w:val="0"/>
          <w:marBottom w:val="0"/>
          <w:divBdr>
            <w:top w:val="none" w:sz="0" w:space="0" w:color="auto"/>
            <w:left w:val="none" w:sz="0" w:space="0" w:color="auto"/>
            <w:bottom w:val="none" w:sz="0" w:space="0" w:color="auto"/>
            <w:right w:val="none" w:sz="0" w:space="0" w:color="auto"/>
          </w:divBdr>
          <w:divsChild>
            <w:div w:id="22874929">
              <w:marLeft w:val="0"/>
              <w:marRight w:val="0"/>
              <w:marTop w:val="0"/>
              <w:marBottom w:val="0"/>
              <w:divBdr>
                <w:top w:val="single" w:sz="6" w:space="7" w:color="DDDDDD"/>
                <w:left w:val="single" w:sz="6" w:space="7" w:color="DDDDDD"/>
                <w:bottom w:val="single" w:sz="6" w:space="7" w:color="DDDDDD"/>
                <w:right w:val="single" w:sz="6" w:space="7" w:color="DDDDDD"/>
              </w:divBdr>
              <w:divsChild>
                <w:div w:id="1234730750">
                  <w:marLeft w:val="0"/>
                  <w:marRight w:val="0"/>
                  <w:marTop w:val="0"/>
                  <w:marBottom w:val="0"/>
                  <w:divBdr>
                    <w:top w:val="single" w:sz="6" w:space="5" w:color="DDDDDD"/>
                    <w:left w:val="single" w:sz="6" w:space="0" w:color="DDDDDD"/>
                    <w:bottom w:val="single" w:sz="6" w:space="5" w:color="DDDDDD"/>
                    <w:right w:val="single" w:sz="6" w:space="0" w:color="DDDDDD"/>
                  </w:divBdr>
                  <w:divsChild>
                    <w:div w:id="271281452">
                      <w:marLeft w:val="0"/>
                      <w:marRight w:val="0"/>
                      <w:marTop w:val="0"/>
                      <w:marBottom w:val="0"/>
                      <w:divBdr>
                        <w:top w:val="none" w:sz="0" w:space="0" w:color="auto"/>
                        <w:left w:val="none" w:sz="0" w:space="0" w:color="auto"/>
                        <w:bottom w:val="none" w:sz="0" w:space="0" w:color="auto"/>
                        <w:right w:val="none" w:sz="0" w:space="0" w:color="auto"/>
                      </w:divBdr>
                      <w:divsChild>
                        <w:div w:id="875503819">
                          <w:marLeft w:val="300"/>
                          <w:marRight w:val="300"/>
                          <w:marTop w:val="300"/>
                          <w:marBottom w:val="300"/>
                          <w:divBdr>
                            <w:top w:val="none" w:sz="0" w:space="0" w:color="auto"/>
                            <w:left w:val="none" w:sz="0" w:space="0" w:color="auto"/>
                            <w:bottom w:val="none" w:sz="0" w:space="0" w:color="auto"/>
                            <w:right w:val="none" w:sz="0" w:space="0" w:color="auto"/>
                          </w:divBdr>
                          <w:divsChild>
                            <w:div w:id="6431976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4</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81</cp:revision>
  <dcterms:created xsi:type="dcterms:W3CDTF">2017-03-07T03:19:00Z</dcterms:created>
  <dcterms:modified xsi:type="dcterms:W3CDTF">2017-07-03T12:35:00Z</dcterms:modified>
</cp:coreProperties>
</file>