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4F" w:rsidRDefault="006A567D" w:rsidP="006A567D">
      <w:pPr>
        <w:pStyle w:val="a5"/>
      </w:pPr>
      <w:r>
        <w:t>英语单词</w:t>
      </w:r>
    </w:p>
    <w:p w:rsidR="006A567D" w:rsidRDefault="00836A09" w:rsidP="002F4FA9">
      <w:pPr>
        <w:pStyle w:val="1"/>
      </w:pPr>
      <w:r>
        <w:t>snapshot</w:t>
      </w:r>
    </w:p>
    <w:p w:rsidR="00836A09" w:rsidRDefault="00836A09" w:rsidP="00836A09">
      <w:r w:rsidRPr="00836A09">
        <w:rPr>
          <w:rFonts w:hint="eastAsia"/>
        </w:rPr>
        <w:t>英</w:t>
      </w:r>
      <w:r w:rsidRPr="00836A09">
        <w:t xml:space="preserve"> [ˈsnæpʃɒt]             </w:t>
      </w:r>
      <w:r w:rsidRPr="00836A09">
        <w:rPr>
          <w:rFonts w:hint="eastAsia"/>
        </w:rPr>
        <w:t>美</w:t>
      </w:r>
      <w:r w:rsidRPr="00836A09">
        <w:t xml:space="preserve"> [ˈsnæpʃ</w:t>
      </w:r>
      <w:r w:rsidRPr="00836A09">
        <w:rPr>
          <w:rFonts w:hint="eastAsia"/>
        </w:rPr>
        <w:t>ɑ</w:t>
      </w:r>
      <w:r w:rsidRPr="00836A09">
        <w:t xml:space="preserve">:t]   </w:t>
      </w:r>
    </w:p>
    <w:p w:rsidR="00836A09" w:rsidRDefault="00836A09" w:rsidP="00836A09">
      <w:r>
        <w:t xml:space="preserve">n. </w:t>
      </w:r>
      <w:r w:rsidRPr="00836A09">
        <w:rPr>
          <w:rFonts w:hint="eastAsia"/>
        </w:rPr>
        <w:t>（快照）照片，独立的印象，简单印象</w:t>
      </w:r>
      <w:r w:rsidRPr="00836A09">
        <w:t>;</w:t>
      </w:r>
      <w:r w:rsidRPr="00836A09">
        <w:rPr>
          <w:rFonts w:hint="eastAsia"/>
        </w:rPr>
        <w:t>简介</w:t>
      </w:r>
      <w:r w:rsidRPr="00836A09">
        <w:t>;</w:t>
      </w:r>
      <w:r w:rsidRPr="00836A09">
        <w:rPr>
          <w:rFonts w:hint="eastAsia"/>
        </w:rPr>
        <w:t>急射，速射</w:t>
      </w:r>
    </w:p>
    <w:p w:rsidR="00AA05FC" w:rsidRDefault="00836A09" w:rsidP="00836A09">
      <w:r w:rsidRPr="00836A09">
        <w:t xml:space="preserve">vt.    </w:t>
      </w:r>
      <w:r w:rsidRPr="00836A09">
        <w:rPr>
          <w:rFonts w:hint="eastAsia"/>
        </w:rPr>
        <w:t>给…拍快照</w:t>
      </w:r>
      <w:r w:rsidR="005329E0">
        <w:t xml:space="preserve">     </w:t>
      </w:r>
    </w:p>
    <w:p w:rsidR="00836A09" w:rsidRDefault="005329E0" w:rsidP="00836A09">
      <w:r>
        <w:t>vi</w:t>
      </w:r>
      <w:r w:rsidR="00836A09" w:rsidRPr="00836A09">
        <w:t xml:space="preserve">.    </w:t>
      </w:r>
      <w:r w:rsidR="00836A09" w:rsidRPr="00836A09">
        <w:rPr>
          <w:rFonts w:hint="eastAsia"/>
        </w:rPr>
        <w:t>拍快照</w:t>
      </w:r>
    </w:p>
    <w:p w:rsidR="00AA05FC" w:rsidRDefault="00AA05FC" w:rsidP="00836A09">
      <w:r>
        <w:rPr>
          <w:noProof/>
        </w:rPr>
        <w:drawing>
          <wp:inline distT="0" distB="0" distL="0" distR="0" wp14:anchorId="6A08A849" wp14:editId="7A634480">
            <wp:extent cx="4542857" cy="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FC" w:rsidRDefault="00AA05FC" w:rsidP="00836A09">
      <w:r>
        <w:rPr>
          <w:noProof/>
        </w:rPr>
        <w:drawing>
          <wp:inline distT="0" distB="0" distL="0" distR="0" wp14:anchorId="2FCE8A7E" wp14:editId="384DB38E">
            <wp:extent cx="5274310" cy="651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D3" w:rsidRDefault="00E549D3" w:rsidP="00836A09">
      <w:r>
        <w:rPr>
          <w:noProof/>
        </w:rPr>
        <w:drawing>
          <wp:inline distT="0" distB="0" distL="0" distR="0" wp14:anchorId="7D933C2A" wp14:editId="79F239DD">
            <wp:extent cx="4276190" cy="4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FC" w:rsidRDefault="00C32DEA" w:rsidP="00C32DEA">
      <w:pPr>
        <w:pStyle w:val="1"/>
      </w:pPr>
      <w:r w:rsidRPr="00C32DEA">
        <w:t>root-mean-square</w:t>
      </w:r>
      <w:r>
        <w:t xml:space="preserve"> </w:t>
      </w:r>
      <w:r>
        <w:t>均方根</w:t>
      </w:r>
    </w:p>
    <w:p w:rsidR="00C32DEA" w:rsidRDefault="00C32DEA" w:rsidP="000402E2">
      <w:pPr>
        <w:ind w:firstLineChars="200" w:firstLine="482"/>
        <w:rPr>
          <w:b/>
        </w:rPr>
      </w:pPr>
      <w:r w:rsidRPr="00B87C40">
        <w:rPr>
          <w:b/>
        </w:rPr>
        <w:t>root-mean-square</w:t>
      </w:r>
      <w:r w:rsidRPr="00B87C40">
        <w:rPr>
          <w:rFonts w:hint="eastAsia"/>
          <w:b/>
        </w:rPr>
        <w:t xml:space="preserve"> error</w:t>
      </w:r>
      <w:r w:rsidRPr="00B87C40">
        <w:rPr>
          <w:b/>
        </w:rPr>
        <w:t xml:space="preserve"> </w:t>
      </w:r>
      <w:r w:rsidRPr="00B87C40">
        <w:rPr>
          <w:b/>
        </w:rPr>
        <w:t>均方根误差</w:t>
      </w:r>
    </w:p>
    <w:p w:rsidR="00B87C40" w:rsidRDefault="000402E2" w:rsidP="00B87C40">
      <w:pPr>
        <w:pStyle w:val="1"/>
      </w:pPr>
      <w:r w:rsidRPr="000402E2">
        <w:t>nonmonotone</w:t>
      </w:r>
    </w:p>
    <w:p w:rsidR="000402E2" w:rsidRDefault="000402E2" w:rsidP="000402E2">
      <w:r>
        <w:t xml:space="preserve"> </w:t>
      </w:r>
      <w:r w:rsidRPr="000402E2">
        <w:rPr>
          <w:rFonts w:hint="eastAsia"/>
        </w:rPr>
        <w:t>英</w:t>
      </w:r>
      <w:r w:rsidRPr="000402E2">
        <w:t xml:space="preserve"> [nɒn'mɒnəʊtəʊn]  </w:t>
      </w:r>
      <w:r w:rsidRPr="000402E2">
        <w:rPr>
          <w:rFonts w:hint="eastAsia"/>
        </w:rPr>
        <w:t>美</w:t>
      </w:r>
      <w:r w:rsidRPr="000402E2">
        <w:t xml:space="preserve"> [nɒn'mɒnoʊtoʊn]    </w:t>
      </w:r>
      <w:r w:rsidRPr="000402E2">
        <w:rPr>
          <w:rFonts w:hint="eastAsia"/>
        </w:rPr>
        <w:t>非单音</w:t>
      </w:r>
    </w:p>
    <w:p w:rsidR="000402E2" w:rsidRDefault="000402E2" w:rsidP="000402E2">
      <w:pPr>
        <w:pStyle w:val="1"/>
      </w:pPr>
      <w:r>
        <w:rPr>
          <w:rFonts w:hint="eastAsia"/>
        </w:rPr>
        <w:t>nonmonotonicity</w:t>
      </w:r>
      <w:r>
        <w:rPr>
          <w:rFonts w:hint="eastAsia"/>
        </w:rPr>
        <w:t xml:space="preserve">　</w:t>
      </w:r>
    </w:p>
    <w:p w:rsidR="000402E2" w:rsidRDefault="000402E2" w:rsidP="000402E2">
      <w:r>
        <w:rPr>
          <w:rFonts w:hint="eastAsia"/>
        </w:rPr>
        <w:t>英</w:t>
      </w:r>
      <w:r>
        <w:t xml:space="preserve"> [nɒnmɒnəʊtɒ'nɪsɪtɪ]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[nɒnmɒnəʊtɒ'nɪsɪtɪ]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0402E2" w:rsidRDefault="000402E2" w:rsidP="000402E2">
      <w:r>
        <w:rPr>
          <w:rFonts w:hint="eastAsia"/>
        </w:rPr>
        <w:t xml:space="preserve">n. </w:t>
      </w:r>
      <w:r>
        <w:rPr>
          <w:rFonts w:hint="eastAsia"/>
        </w:rPr>
        <w:t>非单调性</w:t>
      </w:r>
    </w:p>
    <w:p w:rsidR="000C00E4" w:rsidRDefault="000C00E4" w:rsidP="000C00E4">
      <w:pPr>
        <w:pStyle w:val="1"/>
      </w:pPr>
      <w:r>
        <w:rPr>
          <w:rFonts w:hint="eastAsia"/>
        </w:rPr>
        <w:t>illuminate</w:t>
      </w:r>
    </w:p>
    <w:p w:rsidR="000C00E4" w:rsidRDefault="000C00E4" w:rsidP="000C00E4">
      <w:r>
        <w:rPr>
          <w:rFonts w:hint="eastAsia"/>
        </w:rPr>
        <w:t>英</w:t>
      </w:r>
      <w:r>
        <w:t xml:space="preserve"> [ɪ'luːmɪneɪt]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[ɪ'luːmɪneɪt]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0C00E4" w:rsidRDefault="000C00E4" w:rsidP="000C00E4">
      <w:pPr>
        <w:rPr>
          <w:b/>
        </w:rPr>
      </w:pPr>
      <w:r>
        <w:rPr>
          <w:rFonts w:hint="eastAsia"/>
        </w:rPr>
        <w:t xml:space="preserve">vt. </w:t>
      </w:r>
      <w:r w:rsidRPr="008F6064">
        <w:rPr>
          <w:rFonts w:hint="eastAsia"/>
          <w:b/>
        </w:rPr>
        <w:t>照明；阐释；说明</w:t>
      </w:r>
    </w:p>
    <w:p w:rsidR="008F6064" w:rsidRDefault="008F6064" w:rsidP="000C00E4">
      <w:r>
        <w:rPr>
          <w:noProof/>
        </w:rPr>
        <w:drawing>
          <wp:inline distT="0" distB="0" distL="0" distR="0" wp14:anchorId="67B71922" wp14:editId="6B7E05B4">
            <wp:extent cx="3371850" cy="159759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888" cy="16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4" w:rsidRDefault="00704091" w:rsidP="000C00E4">
      <w:r>
        <w:rPr>
          <w:noProof/>
        </w:rPr>
        <w:lastRenderedPageBreak/>
        <w:drawing>
          <wp:inline distT="0" distB="0" distL="0" distR="0" wp14:anchorId="74F0A781" wp14:editId="40455F95">
            <wp:extent cx="3600450" cy="1784502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8870" cy="17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FA" w:rsidRDefault="00F54A7F" w:rsidP="00AC5FFA">
      <w:pPr>
        <w:pStyle w:val="1"/>
      </w:pPr>
      <w:r>
        <w:rPr>
          <w:rFonts w:hint="eastAsia"/>
        </w:rPr>
        <w:t>resolution</w:t>
      </w:r>
    </w:p>
    <w:p w:rsidR="00351125" w:rsidRDefault="00351125" w:rsidP="00351125">
      <w:r>
        <w:rPr>
          <w:rFonts w:hint="eastAsia"/>
        </w:rPr>
        <w:t>英</w:t>
      </w:r>
      <w:r>
        <w:t xml:space="preserve"> [ˌrezə'luːʃn]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[ˌrezə'luːʃn]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F54A7F" w:rsidRDefault="00351125" w:rsidP="00351125">
      <w:r>
        <w:rPr>
          <w:rFonts w:hint="eastAsia"/>
        </w:rPr>
        <w:t xml:space="preserve">n. </w:t>
      </w:r>
      <w:r w:rsidRPr="00366A7A">
        <w:rPr>
          <w:rFonts w:hint="eastAsia"/>
          <w:b/>
        </w:rPr>
        <w:t>决心；决定</w:t>
      </w:r>
      <w:r>
        <w:rPr>
          <w:rFonts w:hint="eastAsia"/>
        </w:rPr>
        <w:t>；</w:t>
      </w:r>
      <w:r w:rsidRPr="00366A7A">
        <w:rPr>
          <w:rFonts w:hint="eastAsia"/>
          <w:color w:val="FF0000"/>
        </w:rPr>
        <w:t>解决</w:t>
      </w:r>
      <w:r>
        <w:rPr>
          <w:rFonts w:hint="eastAsia"/>
        </w:rPr>
        <w:t>；决议；坚决；分辨率</w:t>
      </w:r>
    </w:p>
    <w:p w:rsidR="00184659" w:rsidRDefault="00184659" w:rsidP="00351125"/>
    <w:p w:rsidR="00184659" w:rsidRDefault="00184659" w:rsidP="00351125">
      <w:r>
        <w:rPr>
          <w:noProof/>
        </w:rPr>
        <w:drawing>
          <wp:inline distT="0" distB="0" distL="0" distR="0" wp14:anchorId="3F2EACA3" wp14:editId="511B0742">
            <wp:extent cx="5274310" cy="156654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7A" w:rsidRDefault="00366A7A" w:rsidP="00351125"/>
    <w:p w:rsidR="00366A7A" w:rsidRDefault="00366A7A" w:rsidP="00351125">
      <w:r>
        <w:rPr>
          <w:noProof/>
        </w:rPr>
        <w:drawing>
          <wp:inline distT="0" distB="0" distL="0" distR="0" wp14:anchorId="221FCE31" wp14:editId="4F5930F3">
            <wp:extent cx="3590925" cy="2029653"/>
            <wp:effectExtent l="0" t="0" r="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262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46" w:rsidRDefault="00B54446" w:rsidP="00B54446">
      <w:pPr>
        <w:pStyle w:val="1"/>
      </w:pPr>
      <w:r>
        <w:rPr>
          <w:rFonts w:hint="eastAsia"/>
        </w:rPr>
        <w:t>rational</w:t>
      </w:r>
    </w:p>
    <w:p w:rsidR="00B54446" w:rsidRDefault="00B54446" w:rsidP="00B54446">
      <w:r>
        <w:rPr>
          <w:rFonts w:hint="eastAsia"/>
        </w:rPr>
        <w:t>英</w:t>
      </w:r>
      <w:r>
        <w:t xml:space="preserve"> [ˈræʃnəl]      </w:t>
      </w:r>
      <w:r>
        <w:rPr>
          <w:rFonts w:hint="eastAsia"/>
        </w:rPr>
        <w:t>美</w:t>
      </w:r>
      <w:r>
        <w:t xml:space="preserve"> [ˈræʃənəl]      </w:t>
      </w:r>
    </w:p>
    <w:p w:rsidR="00B54446" w:rsidRDefault="00B54446" w:rsidP="00B54446">
      <w:r>
        <w:t xml:space="preserve">adj. </w:t>
      </w:r>
      <w:r w:rsidRPr="00B54446">
        <w:rPr>
          <w:rFonts w:hint="eastAsia"/>
          <w:b/>
        </w:rPr>
        <w:t>理性的</w:t>
      </w:r>
      <w:r w:rsidRPr="00B54446">
        <w:rPr>
          <w:rFonts w:hint="eastAsia"/>
          <w:b/>
        </w:rPr>
        <w:t>;</w:t>
      </w:r>
      <w:r w:rsidRPr="00B54446">
        <w:rPr>
          <w:rFonts w:hint="eastAsia"/>
          <w:b/>
        </w:rPr>
        <w:t>合理的</w:t>
      </w:r>
      <w:r>
        <w:rPr>
          <w:rFonts w:hint="eastAsia"/>
        </w:rPr>
        <w:t>;</w:t>
      </w:r>
      <w:r>
        <w:rPr>
          <w:rFonts w:hint="eastAsia"/>
        </w:rPr>
        <w:t>理智的</w:t>
      </w:r>
      <w:r>
        <w:rPr>
          <w:rFonts w:hint="eastAsia"/>
        </w:rPr>
        <w:t>;</w:t>
      </w:r>
      <w:r>
        <w:rPr>
          <w:rFonts w:hint="eastAsia"/>
        </w:rPr>
        <w:t>神智清楚的</w:t>
      </w:r>
      <w:r>
        <w:rPr>
          <w:rFonts w:hint="eastAsia"/>
        </w:rPr>
        <w:t xml:space="preserve"> </w:t>
      </w:r>
    </w:p>
    <w:p w:rsidR="00B54446" w:rsidRDefault="00B54446" w:rsidP="00B54446">
      <w:r>
        <w:t xml:space="preserve">n. </w:t>
      </w:r>
      <w:r>
        <w:rPr>
          <w:rFonts w:hint="eastAsia"/>
        </w:rPr>
        <w:t>合理的事物</w:t>
      </w:r>
      <w:r>
        <w:rPr>
          <w:rFonts w:hint="eastAsia"/>
        </w:rPr>
        <w:t>;</w:t>
      </w:r>
      <w:r w:rsidRPr="00455E4F">
        <w:rPr>
          <w:rFonts w:hint="eastAsia"/>
          <w:b/>
          <w:color w:val="FF0000"/>
        </w:rPr>
        <w:t>[</w:t>
      </w:r>
      <w:r w:rsidRPr="00455E4F">
        <w:rPr>
          <w:rFonts w:hint="eastAsia"/>
          <w:b/>
          <w:color w:val="FF0000"/>
        </w:rPr>
        <w:t>数</w:t>
      </w:r>
      <w:r w:rsidRPr="00455E4F">
        <w:rPr>
          <w:rFonts w:hint="eastAsia"/>
          <w:b/>
          <w:color w:val="FF0000"/>
        </w:rPr>
        <w:t>]</w:t>
      </w:r>
      <w:r w:rsidRPr="00455E4F">
        <w:rPr>
          <w:rFonts w:hint="eastAsia"/>
          <w:b/>
          <w:color w:val="FF0000"/>
        </w:rPr>
        <w:t>有理数</w:t>
      </w:r>
      <w:r>
        <w:rPr>
          <w:rFonts w:hint="eastAsia"/>
        </w:rPr>
        <w:t>;</w:t>
      </w:r>
      <w:r>
        <w:rPr>
          <w:rFonts w:hint="eastAsia"/>
        </w:rPr>
        <w:t>懂道理的人，人类</w:t>
      </w:r>
      <w:r>
        <w:rPr>
          <w:rFonts w:hint="eastAsia"/>
        </w:rPr>
        <w:t>;</w:t>
      </w:r>
      <w:r>
        <w:rPr>
          <w:rFonts w:hint="eastAsia"/>
        </w:rPr>
        <w:t>〈英〉合理的服装</w:t>
      </w:r>
    </w:p>
    <w:p w:rsidR="00522958" w:rsidRPr="00B54446" w:rsidRDefault="00522958" w:rsidP="00B54446"/>
    <w:p w:rsidR="005329E0" w:rsidRDefault="00455E4F" w:rsidP="00836A09">
      <w:r>
        <w:rPr>
          <w:noProof/>
        </w:rPr>
        <w:drawing>
          <wp:inline distT="0" distB="0" distL="0" distR="0" wp14:anchorId="2D24BCC6" wp14:editId="313C7541">
            <wp:extent cx="5257143" cy="485714"/>
            <wp:effectExtent l="0" t="0" r="127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4F" w:rsidRDefault="00455E4F" w:rsidP="00836A09">
      <w:r>
        <w:rPr>
          <w:noProof/>
        </w:rPr>
        <w:lastRenderedPageBreak/>
        <w:drawing>
          <wp:inline distT="0" distB="0" distL="0" distR="0" wp14:anchorId="49E1FC2B" wp14:editId="746DA36D">
            <wp:extent cx="3961905" cy="409524"/>
            <wp:effectExtent l="0" t="0" r="63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4F" w:rsidRDefault="00455E4F" w:rsidP="00836A09">
      <w:r>
        <w:rPr>
          <w:noProof/>
        </w:rPr>
        <w:drawing>
          <wp:inline distT="0" distB="0" distL="0" distR="0" wp14:anchorId="0EB3907A" wp14:editId="35D70CA0">
            <wp:extent cx="4019048" cy="1333333"/>
            <wp:effectExtent l="0" t="0" r="635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4F" w:rsidRDefault="00455E4F" w:rsidP="00455E4F">
      <w:pPr>
        <w:pStyle w:val="1"/>
      </w:pPr>
      <w:r>
        <w:rPr>
          <w:rFonts w:hint="eastAsia"/>
        </w:rPr>
        <w:t>exert</w:t>
      </w:r>
    </w:p>
    <w:p w:rsidR="00455E4F" w:rsidRDefault="00455E4F" w:rsidP="00455E4F">
      <w:r w:rsidRPr="00455E4F">
        <w:rPr>
          <w:rFonts w:hint="eastAsia"/>
        </w:rPr>
        <w:t>英</w:t>
      </w:r>
      <w:r w:rsidRPr="00455E4F">
        <w:t xml:space="preserve"> [ɪgˈzɜ:t]   </w:t>
      </w:r>
      <w:r w:rsidRPr="00455E4F">
        <w:rPr>
          <w:rFonts w:hint="eastAsia"/>
        </w:rPr>
        <w:t>美</w:t>
      </w:r>
      <w:r w:rsidRPr="00455E4F">
        <w:t xml:space="preserve"> [ɪgˈzɜ:rt]                 </w:t>
      </w:r>
    </w:p>
    <w:p w:rsidR="00455E4F" w:rsidRDefault="00455E4F" w:rsidP="00455E4F">
      <w:r w:rsidRPr="00455E4F">
        <w:t xml:space="preserve"> vt.    </w:t>
      </w:r>
      <w:r w:rsidRPr="00455E4F">
        <w:rPr>
          <w:rFonts w:hint="eastAsia"/>
        </w:rPr>
        <w:t>发挥</w:t>
      </w:r>
      <w:r w:rsidRPr="00455E4F">
        <w:t>;</w:t>
      </w:r>
      <w:r w:rsidRPr="00455E4F">
        <w:rPr>
          <w:rFonts w:hint="eastAsia"/>
        </w:rPr>
        <w:t>运用</w:t>
      </w:r>
      <w:r w:rsidRPr="00455E4F">
        <w:t>;</w:t>
      </w:r>
      <w:r w:rsidRPr="00455E4F">
        <w:rPr>
          <w:rFonts w:hint="eastAsia"/>
        </w:rPr>
        <w:t>使受（影响等）</w:t>
      </w:r>
      <w:r w:rsidRPr="00455E4F">
        <w:t>;</w:t>
      </w:r>
      <w:r w:rsidRPr="00455E4F">
        <w:rPr>
          <w:rFonts w:hint="eastAsia"/>
        </w:rPr>
        <w:t>用（力）</w:t>
      </w:r>
    </w:p>
    <w:p w:rsidR="009E5C7C" w:rsidRDefault="009E5C7C" w:rsidP="00455E4F">
      <w:r>
        <w:rPr>
          <w:noProof/>
        </w:rPr>
        <w:drawing>
          <wp:inline distT="0" distB="0" distL="0" distR="0" wp14:anchorId="4EFC98C2" wp14:editId="475D2835">
            <wp:extent cx="5274310" cy="588645"/>
            <wp:effectExtent l="0" t="0" r="2540" b="190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7C" w:rsidRDefault="009E5C7C" w:rsidP="00455E4F">
      <w:r>
        <w:rPr>
          <w:noProof/>
        </w:rPr>
        <w:drawing>
          <wp:inline distT="0" distB="0" distL="0" distR="0" wp14:anchorId="27478049" wp14:editId="66BEBF78">
            <wp:extent cx="5274310" cy="623570"/>
            <wp:effectExtent l="0" t="0" r="2540" b="508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D8" w:rsidRDefault="002657D8" w:rsidP="002657D8">
      <w:pPr>
        <w:pStyle w:val="1"/>
      </w:pPr>
      <w:r w:rsidRPr="002657D8">
        <w:t xml:space="preserve">warfare    </w:t>
      </w:r>
    </w:p>
    <w:p w:rsidR="002657D8" w:rsidRDefault="002657D8" w:rsidP="002657D8">
      <w:r>
        <w:t xml:space="preserve"> </w:t>
      </w:r>
      <w:r w:rsidRPr="002657D8">
        <w:rPr>
          <w:rFonts w:hint="eastAsia"/>
        </w:rPr>
        <w:t>英</w:t>
      </w:r>
      <w:r w:rsidRPr="002657D8">
        <w:t xml:space="preserve"> [ˈwɔ:feə(r)]             </w:t>
      </w:r>
      <w:r w:rsidRPr="002657D8">
        <w:rPr>
          <w:rFonts w:hint="eastAsia"/>
        </w:rPr>
        <w:t>美</w:t>
      </w:r>
      <w:r w:rsidRPr="002657D8">
        <w:t xml:space="preserve"> [ˈwɔ:rfer]        </w:t>
      </w:r>
    </w:p>
    <w:p w:rsidR="002657D8" w:rsidRDefault="002657D8" w:rsidP="002657D8">
      <w:r w:rsidRPr="002657D8">
        <w:t xml:space="preserve"> n.    </w:t>
      </w:r>
      <w:r w:rsidRPr="002657D8">
        <w:rPr>
          <w:rFonts w:hint="eastAsia"/>
        </w:rPr>
        <w:t>战争，战争状态</w:t>
      </w:r>
      <w:r w:rsidRPr="002657D8">
        <w:t>;</w:t>
      </w:r>
      <w:r w:rsidRPr="002657D8">
        <w:rPr>
          <w:rFonts w:hint="eastAsia"/>
        </w:rPr>
        <w:t>斗争，冲突</w:t>
      </w:r>
      <w:r w:rsidRPr="002657D8">
        <w:t>;</w:t>
      </w:r>
      <w:r w:rsidRPr="002657D8">
        <w:rPr>
          <w:rFonts w:hint="eastAsia"/>
        </w:rPr>
        <w:t>军事行为</w:t>
      </w:r>
      <w:r w:rsidRPr="002657D8">
        <w:t>;</w:t>
      </w:r>
      <w:r w:rsidRPr="002657D8">
        <w:rPr>
          <w:rFonts w:hint="eastAsia"/>
        </w:rPr>
        <w:t>兵火</w:t>
      </w:r>
    </w:p>
    <w:p w:rsidR="002657D8" w:rsidRDefault="007E0604" w:rsidP="002657D8">
      <w:r>
        <w:rPr>
          <w:noProof/>
        </w:rPr>
        <w:drawing>
          <wp:inline distT="0" distB="0" distL="0" distR="0" wp14:anchorId="2721275B" wp14:editId="1918D3BD">
            <wp:extent cx="3514286" cy="400000"/>
            <wp:effectExtent l="0" t="0" r="0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04" w:rsidRDefault="00BB470D" w:rsidP="00BB470D">
      <w:pPr>
        <w:pStyle w:val="1"/>
      </w:pPr>
      <w:r>
        <w:rPr>
          <w:rFonts w:hint="eastAsia"/>
        </w:rPr>
        <w:t>aperture</w:t>
      </w:r>
    </w:p>
    <w:p w:rsidR="00BB470D" w:rsidRDefault="00BB470D" w:rsidP="00BB470D">
      <w:r w:rsidRPr="00BB470D">
        <w:rPr>
          <w:rFonts w:hint="eastAsia"/>
        </w:rPr>
        <w:t>英</w:t>
      </w:r>
      <w:r w:rsidRPr="00BB470D">
        <w:t xml:space="preserve"> [ˈæpətʃə(r)]             </w:t>
      </w:r>
      <w:r w:rsidRPr="00BB470D">
        <w:rPr>
          <w:rFonts w:hint="eastAsia"/>
        </w:rPr>
        <w:t>美</w:t>
      </w:r>
      <w:r w:rsidRPr="00BB470D">
        <w:t xml:space="preserve"> [ˈæpətʃɚ]  </w:t>
      </w:r>
    </w:p>
    <w:p w:rsidR="00BB470D" w:rsidRDefault="00BB470D" w:rsidP="00BB470D">
      <w:r w:rsidRPr="00BB470D">
        <w:t xml:space="preserve">n.    </w:t>
      </w:r>
      <w:r w:rsidRPr="00BB470D">
        <w:rPr>
          <w:rFonts w:hint="eastAsia"/>
        </w:rPr>
        <w:t>孔径</w:t>
      </w:r>
      <w:r w:rsidRPr="00BB470D">
        <w:t>;</w:t>
      </w:r>
      <w:r w:rsidRPr="00BB470D">
        <w:rPr>
          <w:rFonts w:hint="eastAsia"/>
        </w:rPr>
        <w:t>孔，洞</w:t>
      </w:r>
      <w:r w:rsidRPr="00BB470D">
        <w:t>;</w:t>
      </w:r>
      <w:r w:rsidRPr="00BB470D">
        <w:rPr>
          <w:rFonts w:hint="eastAsia"/>
        </w:rPr>
        <w:t>（照相机，望远镜等的）光圈</w:t>
      </w:r>
      <w:r w:rsidRPr="00BB470D">
        <w:t>;</w:t>
      </w:r>
      <w:r w:rsidRPr="00BB470D">
        <w:rPr>
          <w:rFonts w:hint="eastAsia"/>
        </w:rPr>
        <w:t>隙缝</w:t>
      </w:r>
    </w:p>
    <w:p w:rsidR="00EB373B" w:rsidRPr="00EB373B" w:rsidRDefault="00EB373B" w:rsidP="00EB373B">
      <w:pPr>
        <w:pStyle w:val="1"/>
      </w:pPr>
      <w:r>
        <w:t>ambiguity</w:t>
      </w:r>
    </w:p>
    <w:p w:rsidR="00EB373B" w:rsidRDefault="00EB373B" w:rsidP="00EB373B">
      <w:r w:rsidRPr="00EB373B">
        <w:t xml:space="preserve"> [ˌæmbɪˈgju:əti]             </w:t>
      </w:r>
      <w:r w:rsidRPr="00EB373B">
        <w:rPr>
          <w:rFonts w:hint="eastAsia"/>
        </w:rPr>
        <w:t>美</w:t>
      </w:r>
      <w:r w:rsidRPr="00EB373B">
        <w:t xml:space="preserve"> [ˌæmbɪˈ</w:t>
      </w:r>
      <w:r w:rsidRPr="00EB373B">
        <w:rPr>
          <w:rFonts w:hint="eastAsia"/>
        </w:rPr>
        <w:t>ɡ</w:t>
      </w:r>
      <w:r w:rsidRPr="00EB373B">
        <w:t xml:space="preserve">juɪti]                  </w:t>
      </w:r>
    </w:p>
    <w:p w:rsidR="00EB373B" w:rsidRDefault="00EB373B" w:rsidP="00EB373B">
      <w:r w:rsidRPr="00EB373B">
        <w:t>n.</w:t>
      </w:r>
      <w:r w:rsidRPr="00EB373B">
        <w:rPr>
          <w:rFonts w:hint="eastAsia"/>
        </w:rPr>
        <w:t>含糊</w:t>
      </w:r>
      <w:r w:rsidRPr="00EB373B">
        <w:t>;</w:t>
      </w:r>
      <w:r w:rsidRPr="00EB373B">
        <w:rPr>
          <w:rFonts w:hint="eastAsia"/>
        </w:rPr>
        <w:t>意义不明确</w:t>
      </w:r>
      <w:r w:rsidRPr="00EB373B">
        <w:t>;</w:t>
      </w:r>
      <w:r w:rsidRPr="00862D36">
        <w:rPr>
          <w:rFonts w:hint="eastAsia"/>
          <w:b/>
        </w:rPr>
        <w:t>含糊的话，模棱两可的话</w:t>
      </w:r>
      <w:r w:rsidRPr="00EB373B">
        <w:t>;</w:t>
      </w:r>
      <w:r w:rsidRPr="00EB373B">
        <w:rPr>
          <w:rFonts w:hint="eastAsia"/>
        </w:rPr>
        <w:t>可作两种或多种解释</w:t>
      </w:r>
    </w:p>
    <w:p w:rsidR="00586C3E" w:rsidRDefault="00586C3E" w:rsidP="00EB373B">
      <w:r>
        <w:rPr>
          <w:noProof/>
        </w:rPr>
        <w:drawing>
          <wp:inline distT="0" distB="0" distL="0" distR="0" wp14:anchorId="51FFD059" wp14:editId="06A88881">
            <wp:extent cx="2742857" cy="476190"/>
            <wp:effectExtent l="0" t="0" r="635" b="63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3E" w:rsidRDefault="00586C3E" w:rsidP="00EB373B">
      <w:r>
        <w:rPr>
          <w:noProof/>
        </w:rPr>
        <w:drawing>
          <wp:inline distT="0" distB="0" distL="0" distR="0" wp14:anchorId="7D33537D" wp14:editId="37681B6D">
            <wp:extent cx="5238095" cy="619048"/>
            <wp:effectExtent l="0" t="0" r="127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36" w:rsidRDefault="00862D36" w:rsidP="00862D36">
      <w:pPr>
        <w:pStyle w:val="1"/>
      </w:pPr>
      <w:r w:rsidRPr="00862D36">
        <w:lastRenderedPageBreak/>
        <w:t xml:space="preserve">ambiguous      </w:t>
      </w:r>
    </w:p>
    <w:p w:rsidR="00862D36" w:rsidRDefault="00862D36" w:rsidP="00EB373B">
      <w:r w:rsidRPr="00862D36">
        <w:rPr>
          <w:rFonts w:hint="eastAsia"/>
        </w:rPr>
        <w:t>英</w:t>
      </w:r>
      <w:r w:rsidRPr="00862D36">
        <w:t xml:space="preserve"> [æmˈbɪgjuəs]             </w:t>
      </w:r>
      <w:r w:rsidRPr="00862D36">
        <w:rPr>
          <w:rFonts w:hint="eastAsia"/>
        </w:rPr>
        <w:t>美</w:t>
      </w:r>
      <w:r w:rsidRPr="00862D36">
        <w:t xml:space="preserve"> [æmˈbɪ</w:t>
      </w:r>
      <w:r w:rsidRPr="00862D36">
        <w:rPr>
          <w:rFonts w:hint="eastAsia"/>
        </w:rPr>
        <w:t>ɡ</w:t>
      </w:r>
      <w:r w:rsidRPr="00862D36">
        <w:t xml:space="preserve">juəs]                  </w:t>
      </w:r>
    </w:p>
    <w:p w:rsidR="00862D36" w:rsidRDefault="00862D36" w:rsidP="00EB373B">
      <w:r w:rsidRPr="00862D36">
        <w:t xml:space="preserve">adj.    </w:t>
      </w:r>
      <w:r w:rsidRPr="00862D36">
        <w:rPr>
          <w:rFonts w:hint="eastAsia"/>
        </w:rPr>
        <w:t>模棱两可</w:t>
      </w:r>
      <w:r w:rsidRPr="00862D36">
        <w:t>;</w:t>
      </w:r>
      <w:r w:rsidRPr="00862D36">
        <w:rPr>
          <w:rFonts w:hint="eastAsia"/>
        </w:rPr>
        <w:t>含糊的，不明确的</w:t>
      </w:r>
      <w:r w:rsidRPr="00862D36">
        <w:t>;</w:t>
      </w:r>
      <w:r w:rsidRPr="00862D36">
        <w:rPr>
          <w:rFonts w:hint="eastAsia"/>
        </w:rPr>
        <w:t>引起歧义的</w:t>
      </w:r>
      <w:r w:rsidRPr="00862D36">
        <w:t>;</w:t>
      </w:r>
      <w:r w:rsidRPr="00862D36">
        <w:rPr>
          <w:rFonts w:hint="eastAsia"/>
        </w:rPr>
        <w:t>有两种或多种意思的</w:t>
      </w:r>
    </w:p>
    <w:p w:rsidR="004548B1" w:rsidRDefault="004548B1" w:rsidP="00EB373B">
      <w:r>
        <w:rPr>
          <w:noProof/>
        </w:rPr>
        <w:drawing>
          <wp:inline distT="0" distB="0" distL="0" distR="0" wp14:anchorId="585B5630" wp14:editId="6B2363CC">
            <wp:extent cx="4238625" cy="1113537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185" cy="111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BD" w:rsidRDefault="00A509BD" w:rsidP="00A509BD">
      <w:pPr>
        <w:pStyle w:val="1"/>
      </w:pPr>
      <w:r w:rsidRPr="00A509BD">
        <w:t xml:space="preserve">delineate     </w:t>
      </w:r>
    </w:p>
    <w:p w:rsidR="00A509BD" w:rsidRDefault="00A509BD" w:rsidP="00A509BD">
      <w:r w:rsidRPr="00A509BD">
        <w:t xml:space="preserve"> </w:t>
      </w:r>
      <w:r w:rsidRPr="00A509BD">
        <w:rPr>
          <w:rFonts w:hint="eastAsia"/>
        </w:rPr>
        <w:t>英</w:t>
      </w:r>
      <w:r w:rsidRPr="00A509BD">
        <w:t xml:space="preserve"> [dɪˈlɪnieɪt]             </w:t>
      </w:r>
      <w:r w:rsidRPr="00A509BD">
        <w:rPr>
          <w:rFonts w:hint="eastAsia"/>
        </w:rPr>
        <w:t>美</w:t>
      </w:r>
      <w:r w:rsidRPr="00A509BD">
        <w:t xml:space="preserve"> [dɪˈlɪniˌet]                  </w:t>
      </w:r>
    </w:p>
    <w:p w:rsidR="00A509BD" w:rsidRDefault="009A260D" w:rsidP="00A509BD">
      <w:r>
        <w:t xml:space="preserve">vt. </w:t>
      </w:r>
      <w:r w:rsidR="00A509BD">
        <w:rPr>
          <w:rFonts w:hint="eastAsia"/>
        </w:rPr>
        <w:t>勾画，描绘，画出；叙述，描述</w:t>
      </w:r>
    </w:p>
    <w:p w:rsidR="00A509BD" w:rsidRDefault="001D71BF" w:rsidP="00A509BD">
      <w:r>
        <w:rPr>
          <w:noProof/>
        </w:rPr>
        <w:drawing>
          <wp:inline distT="0" distB="0" distL="0" distR="0" wp14:anchorId="75F46A17" wp14:editId="7EDD83FE">
            <wp:extent cx="3200000" cy="428571"/>
            <wp:effectExtent l="0" t="0" r="63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BF" w:rsidRDefault="001D71BF" w:rsidP="00A509BD">
      <w:r>
        <w:rPr>
          <w:noProof/>
        </w:rPr>
        <w:drawing>
          <wp:inline distT="0" distB="0" distL="0" distR="0" wp14:anchorId="64353010" wp14:editId="762820BB">
            <wp:extent cx="4923809" cy="466667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F6" w:rsidRDefault="00A6710A" w:rsidP="00C856F6">
      <w:pPr>
        <w:pStyle w:val="1"/>
      </w:pPr>
      <w:r>
        <w:rPr>
          <w:rFonts w:hint="eastAsia"/>
        </w:rPr>
        <w:t>susceptible</w:t>
      </w:r>
    </w:p>
    <w:p w:rsidR="00602A10" w:rsidRDefault="00A6710A" w:rsidP="00A6710A">
      <w:r w:rsidRPr="00A6710A">
        <w:rPr>
          <w:rFonts w:hint="eastAsia"/>
        </w:rPr>
        <w:t>英</w:t>
      </w:r>
      <w:r w:rsidRPr="00A6710A">
        <w:t xml:space="preserve"> [səˈseptəbl]             </w:t>
      </w:r>
      <w:r w:rsidRPr="00A6710A">
        <w:rPr>
          <w:rFonts w:hint="eastAsia"/>
        </w:rPr>
        <w:t>美</w:t>
      </w:r>
      <w:r w:rsidRPr="00A6710A">
        <w:t xml:space="preserve"> [səˈsɛptəbəl]                  </w:t>
      </w:r>
    </w:p>
    <w:p w:rsidR="00A6710A" w:rsidRDefault="00A6710A" w:rsidP="00A6710A">
      <w:r w:rsidRPr="00A6710A">
        <w:t xml:space="preserve">adj.    </w:t>
      </w:r>
      <w:r w:rsidRPr="00602A10">
        <w:rPr>
          <w:rFonts w:hint="eastAsia"/>
          <w:b/>
        </w:rPr>
        <w:t>易受影响的</w:t>
      </w:r>
      <w:r w:rsidRPr="00602A10">
        <w:rPr>
          <w:b/>
        </w:rPr>
        <w:t>;</w:t>
      </w:r>
      <w:r w:rsidRPr="00602A10">
        <w:rPr>
          <w:rFonts w:hint="eastAsia"/>
          <w:b/>
        </w:rPr>
        <w:t>易受感染的</w:t>
      </w:r>
      <w:r w:rsidRPr="00A6710A">
        <w:t>;</w:t>
      </w:r>
      <w:r w:rsidRPr="00A6710A">
        <w:rPr>
          <w:rFonts w:hint="eastAsia"/>
        </w:rPr>
        <w:t>善感的</w:t>
      </w:r>
      <w:r w:rsidRPr="00A6710A">
        <w:t>;</w:t>
      </w:r>
      <w:r w:rsidRPr="00A6710A">
        <w:rPr>
          <w:rFonts w:hint="eastAsia"/>
        </w:rPr>
        <w:t>可以接受或允许的</w:t>
      </w:r>
    </w:p>
    <w:p w:rsidR="00475581" w:rsidRDefault="00475581" w:rsidP="00A6710A">
      <w:r>
        <w:rPr>
          <w:noProof/>
        </w:rPr>
        <w:drawing>
          <wp:inline distT="0" distB="0" distL="0" distR="0" wp14:anchorId="14AC9B80" wp14:editId="5BD65452">
            <wp:extent cx="4085714" cy="438095"/>
            <wp:effectExtent l="0" t="0" r="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81" w:rsidRDefault="00475581" w:rsidP="00A6710A">
      <w:r>
        <w:rPr>
          <w:noProof/>
        </w:rPr>
        <w:drawing>
          <wp:inline distT="0" distB="0" distL="0" distR="0" wp14:anchorId="369BBDF3" wp14:editId="79776FCA">
            <wp:extent cx="3428571" cy="390476"/>
            <wp:effectExtent l="0" t="0" r="63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10" w:rsidRDefault="00475581" w:rsidP="002A114F">
      <w:pPr>
        <w:pStyle w:val="1"/>
      </w:pPr>
      <w:r w:rsidRPr="00475581">
        <w:t xml:space="preserve">incumbent  </w:t>
      </w:r>
    </w:p>
    <w:p w:rsidR="00475581" w:rsidRDefault="00475581" w:rsidP="00475581">
      <w:r w:rsidRPr="00475581">
        <w:rPr>
          <w:rFonts w:hint="eastAsia"/>
        </w:rPr>
        <w:t>英</w:t>
      </w:r>
      <w:r w:rsidRPr="00475581">
        <w:t xml:space="preserve"> [ɪnˈkʌmbənt]             </w:t>
      </w:r>
      <w:r w:rsidRPr="00475581">
        <w:rPr>
          <w:rFonts w:hint="eastAsia"/>
        </w:rPr>
        <w:t>美</w:t>
      </w:r>
      <w:r w:rsidRPr="00475581">
        <w:t xml:space="preserve"> [ɪnˈkʌmbənt]                 </w:t>
      </w:r>
    </w:p>
    <w:p w:rsidR="00475581" w:rsidRDefault="00475581" w:rsidP="00475581">
      <w:r>
        <w:t xml:space="preserve">adj.  </w:t>
      </w:r>
      <w:r w:rsidRPr="00475581">
        <w:rPr>
          <w:rFonts w:hint="eastAsia"/>
        </w:rPr>
        <w:t>义不容辞的</w:t>
      </w:r>
      <w:r w:rsidRPr="00475581">
        <w:t>;</w:t>
      </w:r>
      <w:r w:rsidRPr="00475581">
        <w:rPr>
          <w:rFonts w:hint="eastAsia"/>
        </w:rPr>
        <w:t>在职的</w:t>
      </w:r>
      <w:r w:rsidRPr="00475581">
        <w:t>;</w:t>
      </w:r>
      <w:r w:rsidRPr="00475581">
        <w:rPr>
          <w:rFonts w:hint="eastAsia"/>
        </w:rPr>
        <w:t>靠在</w:t>
      </w:r>
      <w:r w:rsidRPr="00475581">
        <w:t>[</w:t>
      </w:r>
      <w:r w:rsidRPr="00475581">
        <w:rPr>
          <w:rFonts w:hint="eastAsia"/>
        </w:rPr>
        <w:t>压在</w:t>
      </w:r>
      <w:r w:rsidRPr="00475581">
        <w:t>]</w:t>
      </w:r>
      <w:r w:rsidRPr="00475581">
        <w:rPr>
          <w:rFonts w:hint="eastAsia"/>
        </w:rPr>
        <w:t>上面的</w:t>
      </w:r>
      <w:r w:rsidRPr="00475581">
        <w:t>;</w:t>
      </w:r>
      <w:r w:rsidRPr="00475581">
        <w:rPr>
          <w:rFonts w:hint="eastAsia"/>
        </w:rPr>
        <w:t>弯垂下来的</w:t>
      </w:r>
      <w:r w:rsidRPr="00475581">
        <w:t xml:space="preserve">       </w:t>
      </w:r>
    </w:p>
    <w:p w:rsidR="00475581" w:rsidRDefault="00475581" w:rsidP="00475581">
      <w:r>
        <w:t xml:space="preserve">n.   </w:t>
      </w:r>
      <w:r w:rsidRPr="00475581">
        <w:rPr>
          <w:rFonts w:hint="eastAsia"/>
        </w:rPr>
        <w:t>在职者</w:t>
      </w:r>
      <w:r w:rsidRPr="00475581">
        <w:t>;</w:t>
      </w:r>
      <w:r w:rsidRPr="00475581">
        <w:rPr>
          <w:rFonts w:hint="eastAsia"/>
        </w:rPr>
        <w:t>教会中的任职者</w:t>
      </w:r>
      <w:r w:rsidRPr="00475581">
        <w:t>;</w:t>
      </w:r>
      <w:r w:rsidRPr="00475581">
        <w:rPr>
          <w:rFonts w:hint="eastAsia"/>
        </w:rPr>
        <w:t>〈英〉教区牧师</w:t>
      </w:r>
    </w:p>
    <w:p w:rsidR="00F15F80" w:rsidRDefault="00F15F80" w:rsidP="00475581">
      <w:r>
        <w:rPr>
          <w:noProof/>
        </w:rPr>
        <w:drawing>
          <wp:inline distT="0" distB="0" distL="0" distR="0" wp14:anchorId="6D880D1E" wp14:editId="67B4DE74">
            <wp:extent cx="4200000" cy="438095"/>
            <wp:effectExtent l="0" t="0" r="0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80" w:rsidRDefault="00F15F80" w:rsidP="00475581">
      <w:r>
        <w:rPr>
          <w:noProof/>
        </w:rPr>
        <w:drawing>
          <wp:inline distT="0" distB="0" distL="0" distR="0" wp14:anchorId="24C8A887" wp14:editId="3AD631C2">
            <wp:extent cx="3895238" cy="504762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BE" w:rsidRDefault="00AB35BE" w:rsidP="00475581">
      <w:r>
        <w:rPr>
          <w:noProof/>
        </w:rPr>
        <w:drawing>
          <wp:inline distT="0" distB="0" distL="0" distR="0" wp14:anchorId="12C7A3A3" wp14:editId="049260A2">
            <wp:extent cx="3504762" cy="361905"/>
            <wp:effectExtent l="0" t="0" r="635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80" w:rsidRDefault="00AB35BE" w:rsidP="00F15F80">
      <w:pPr>
        <w:pStyle w:val="1"/>
      </w:pPr>
      <w:r>
        <w:rPr>
          <w:rFonts w:hint="eastAsia"/>
        </w:rPr>
        <w:lastRenderedPageBreak/>
        <w:t>degrade</w:t>
      </w:r>
    </w:p>
    <w:p w:rsidR="00AB35BE" w:rsidRDefault="00AB35BE" w:rsidP="00AB35B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[dɪˈgreɪd]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[dɪˈɡred] </w:t>
      </w:r>
    </w:p>
    <w:p w:rsidR="00AB35BE" w:rsidRDefault="00AB35BE" w:rsidP="00AB35BE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vt.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降低，贬低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使降级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降低</w:t>
      </w:r>
      <w:r>
        <w:rPr>
          <w:rStyle w:val="a7"/>
          <w:rFonts w:ascii="Arial" w:hAnsi="Arial" w:cs="Arial"/>
          <w:color w:val="333333"/>
          <w:sz w:val="21"/>
          <w:szCs w:val="21"/>
        </w:rPr>
        <w:t>…</w:t>
      </w:r>
      <w:r>
        <w:rPr>
          <w:rStyle w:val="a7"/>
          <w:rFonts w:ascii="Arial" w:hAnsi="Arial" w:cs="Arial"/>
          <w:color w:val="333333"/>
          <w:sz w:val="21"/>
          <w:szCs w:val="21"/>
        </w:rPr>
        <w:t>身分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使丢脸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AB35BE" w:rsidRDefault="00AB35BE" w:rsidP="00AB35BE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vt.&amp; vi.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降解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（使）退化，降解，分解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撤职，免职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降低品格</w:t>
      </w:r>
      <w:r>
        <w:rPr>
          <w:rStyle w:val="a7"/>
          <w:rFonts w:ascii="Arial" w:hAnsi="Arial" w:cs="Arial"/>
          <w:color w:val="333333"/>
          <w:sz w:val="21"/>
          <w:szCs w:val="21"/>
        </w:rPr>
        <w:t>[</w:t>
      </w:r>
      <w:r>
        <w:rPr>
          <w:rStyle w:val="a7"/>
          <w:rFonts w:ascii="Arial" w:hAnsi="Arial" w:cs="Arial"/>
          <w:color w:val="333333"/>
          <w:sz w:val="21"/>
          <w:szCs w:val="21"/>
        </w:rPr>
        <w:t>身价，价值（等）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] </w:t>
      </w:r>
    </w:p>
    <w:p w:rsidR="00AB35BE" w:rsidRDefault="00DA5568" w:rsidP="00AB35BE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86D36B9" wp14:editId="7B3E0F36">
            <wp:extent cx="5274310" cy="619760"/>
            <wp:effectExtent l="0" t="0" r="2540" b="889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68" w:rsidRDefault="00DA5568" w:rsidP="00AB35BE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590DB1B" wp14:editId="30F243B4">
            <wp:extent cx="2676190" cy="428571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BE" w:rsidRDefault="00DA5568" w:rsidP="00AB35BE">
      <w:pPr>
        <w:pStyle w:val="1"/>
      </w:pPr>
      <w:r>
        <w:t>denote</w:t>
      </w:r>
    </w:p>
    <w:p w:rsidR="00DA5568" w:rsidRDefault="00DA5568" w:rsidP="00DA5568">
      <w:r w:rsidRPr="00DA5568">
        <w:rPr>
          <w:rFonts w:hint="eastAsia"/>
        </w:rPr>
        <w:t>英</w:t>
      </w:r>
      <w:r w:rsidRPr="00DA5568">
        <w:t xml:space="preserve"> [dɪˈnəʊt]             </w:t>
      </w:r>
      <w:r w:rsidRPr="00DA5568">
        <w:rPr>
          <w:rFonts w:hint="eastAsia"/>
        </w:rPr>
        <w:t>美</w:t>
      </w:r>
      <w:r w:rsidRPr="00DA5568">
        <w:t xml:space="preserve"> [dɪˈnoʊt]                  </w:t>
      </w:r>
    </w:p>
    <w:p w:rsidR="00DA5568" w:rsidRPr="00DA5568" w:rsidRDefault="00DA5568" w:rsidP="00DA5568">
      <w:r w:rsidRPr="00DA5568">
        <w:t>vt.</w:t>
      </w:r>
      <w:r w:rsidRPr="00DA5568">
        <w:rPr>
          <w:rFonts w:hint="eastAsia"/>
        </w:rPr>
        <w:t>代表</w:t>
      </w:r>
      <w:r w:rsidRPr="00DA5568">
        <w:t>;</w:t>
      </w:r>
      <w:r w:rsidRPr="00DA5568">
        <w:rPr>
          <w:rFonts w:hint="eastAsia"/>
        </w:rPr>
        <w:t>指代</w:t>
      </w:r>
      <w:r w:rsidRPr="00DA5568">
        <w:t>;</w:t>
      </w:r>
      <w:r w:rsidRPr="00DA5568">
        <w:rPr>
          <w:rFonts w:hint="eastAsia"/>
        </w:rPr>
        <w:t>预示</w:t>
      </w:r>
      <w:r w:rsidRPr="00DA5568">
        <w:t>;</w:t>
      </w:r>
      <w:r w:rsidRPr="00DA5568">
        <w:rPr>
          <w:rFonts w:hint="eastAsia"/>
        </w:rPr>
        <w:t>意思是</w:t>
      </w:r>
    </w:p>
    <w:p w:rsidR="00AB35BE" w:rsidRDefault="000567AE" w:rsidP="000567AE">
      <w:pPr>
        <w:pStyle w:val="1"/>
      </w:pPr>
      <w:r>
        <w:rPr>
          <w:rFonts w:hint="eastAsia"/>
        </w:rPr>
        <w:t>enumerate</w:t>
      </w:r>
    </w:p>
    <w:p w:rsidR="000567AE" w:rsidRDefault="000567AE" w:rsidP="000567A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[ɪˈnju:məreɪt]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[ɪˈnu:məreɪt] </w:t>
      </w:r>
    </w:p>
    <w:p w:rsidR="000567AE" w:rsidRDefault="000567AE" w:rsidP="000567AE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vt.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列举，枚举，数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0567AE" w:rsidRDefault="0080773D" w:rsidP="000567AE">
      <w:pPr>
        <w:pStyle w:val="1"/>
      </w:pPr>
      <w:r>
        <w:rPr>
          <w:rFonts w:hint="eastAsia"/>
        </w:rPr>
        <w:t>sensing</w:t>
      </w:r>
    </w:p>
    <w:p w:rsidR="0080773D" w:rsidRDefault="0080773D" w:rsidP="0080773D">
      <w:r w:rsidRPr="0080773D">
        <w:rPr>
          <w:rFonts w:hint="eastAsia"/>
        </w:rPr>
        <w:t>英</w:t>
      </w:r>
      <w:r w:rsidRPr="0080773D">
        <w:t xml:space="preserve"> [sensɪŋ]     </w:t>
      </w:r>
      <w:r w:rsidRPr="0080773D">
        <w:rPr>
          <w:rFonts w:hint="eastAsia"/>
        </w:rPr>
        <w:t>美</w:t>
      </w:r>
      <w:r w:rsidRPr="0080773D">
        <w:t xml:space="preserve"> [sensɪŋ]                  </w:t>
      </w:r>
    </w:p>
    <w:p w:rsidR="0080773D" w:rsidRDefault="0080773D" w:rsidP="0080773D">
      <w:r w:rsidRPr="0080773D">
        <w:t xml:space="preserve">n.    </w:t>
      </w:r>
      <w:r w:rsidRPr="0080773D">
        <w:rPr>
          <w:rFonts w:hint="eastAsia"/>
        </w:rPr>
        <w:t>感觉</w:t>
      </w:r>
      <w:r w:rsidRPr="0080773D">
        <w:t>;</w:t>
      </w:r>
      <w:r w:rsidRPr="0080773D">
        <w:rPr>
          <w:rFonts w:hint="eastAsia"/>
        </w:rPr>
        <w:t>读出</w:t>
      </w:r>
      <w:r w:rsidRPr="0080773D">
        <w:t>;</w:t>
      </w:r>
      <w:r w:rsidRPr="0080773D">
        <w:rPr>
          <w:rFonts w:hint="eastAsia"/>
          <w:b/>
          <w:color w:val="FF0000"/>
        </w:rPr>
        <w:t>辨向</w:t>
      </w:r>
      <w:r w:rsidRPr="0080773D">
        <w:t>;</w:t>
      </w:r>
      <w:r w:rsidRPr="0080773D">
        <w:rPr>
          <w:rFonts w:hint="eastAsia"/>
        </w:rPr>
        <w:t>指向</w:t>
      </w:r>
    </w:p>
    <w:p w:rsidR="00A14534" w:rsidRDefault="00A14534" w:rsidP="00A14534">
      <w:pPr>
        <w:pStyle w:val="1"/>
      </w:pPr>
      <w:r>
        <w:rPr>
          <w:rFonts w:hint="eastAsia"/>
        </w:rPr>
        <w:t>paramount</w:t>
      </w:r>
    </w:p>
    <w:p w:rsidR="00A14534" w:rsidRDefault="00A14534" w:rsidP="00A14534">
      <w:r w:rsidRPr="00A14534">
        <w:rPr>
          <w:rFonts w:hint="eastAsia"/>
        </w:rPr>
        <w:t>英</w:t>
      </w:r>
      <w:r w:rsidRPr="00A14534">
        <w:t xml:space="preserve"> [ˈpærəmaʊnt]             </w:t>
      </w:r>
      <w:r w:rsidRPr="00A14534">
        <w:rPr>
          <w:rFonts w:hint="eastAsia"/>
        </w:rPr>
        <w:t>美</w:t>
      </w:r>
      <w:r w:rsidRPr="00A14534">
        <w:t xml:space="preserve"> [ˈpærəˌmaʊnt]                  </w:t>
      </w:r>
    </w:p>
    <w:p w:rsidR="00A14534" w:rsidRDefault="00A14534" w:rsidP="00A14534">
      <w:r w:rsidRPr="00A14534">
        <w:t>adj.</w:t>
      </w:r>
      <w:r w:rsidRPr="00A14534">
        <w:rPr>
          <w:rFonts w:hint="eastAsia"/>
          <w:b/>
        </w:rPr>
        <w:t>最高的，至上的</w:t>
      </w:r>
      <w:r w:rsidRPr="00A14534">
        <w:rPr>
          <w:b/>
        </w:rPr>
        <w:t>;</w:t>
      </w:r>
      <w:r w:rsidRPr="00A14534">
        <w:rPr>
          <w:rFonts w:hint="eastAsia"/>
          <w:b/>
        </w:rPr>
        <w:t>最重要的，主要的</w:t>
      </w:r>
      <w:r w:rsidRPr="00A14534">
        <w:rPr>
          <w:b/>
        </w:rPr>
        <w:t>;</w:t>
      </w:r>
      <w:r w:rsidRPr="00A14534">
        <w:rPr>
          <w:rFonts w:hint="eastAsia"/>
        </w:rPr>
        <w:t>卓越的</w:t>
      </w:r>
      <w:r w:rsidRPr="00A14534">
        <w:t>;</w:t>
      </w:r>
      <w:r w:rsidRPr="00A14534">
        <w:rPr>
          <w:rFonts w:hint="eastAsia"/>
        </w:rPr>
        <w:t>有最高权力的</w:t>
      </w:r>
      <w:r w:rsidRPr="00A14534">
        <w:t xml:space="preserve">       </w:t>
      </w:r>
    </w:p>
    <w:p w:rsidR="00A14534" w:rsidRDefault="00A14534" w:rsidP="00A14534">
      <w:r w:rsidRPr="00A14534">
        <w:t xml:space="preserve">n.  </w:t>
      </w:r>
      <w:r w:rsidRPr="00A14534">
        <w:rPr>
          <w:rFonts w:hint="eastAsia"/>
        </w:rPr>
        <w:t>最高，至上</w:t>
      </w:r>
      <w:r w:rsidRPr="00A14534">
        <w:t>;</w:t>
      </w:r>
      <w:r w:rsidRPr="00A14534">
        <w:rPr>
          <w:rFonts w:hint="eastAsia"/>
        </w:rPr>
        <w:t>有最高权力的人</w:t>
      </w:r>
      <w:r w:rsidRPr="00A14534">
        <w:t>;</w:t>
      </w:r>
      <w:r w:rsidRPr="00A14534">
        <w:rPr>
          <w:rFonts w:hint="eastAsia"/>
        </w:rPr>
        <w:t>元首，首长</w:t>
      </w:r>
    </w:p>
    <w:p w:rsidR="00C14816" w:rsidRDefault="00C14816" w:rsidP="00A14534">
      <w:r>
        <w:rPr>
          <w:noProof/>
        </w:rPr>
        <w:drawing>
          <wp:inline distT="0" distB="0" distL="0" distR="0" wp14:anchorId="5A93EEA3" wp14:editId="4DD8B007">
            <wp:extent cx="2123810" cy="380952"/>
            <wp:effectExtent l="0" t="0" r="0" b="6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16" w:rsidRDefault="00C14816" w:rsidP="00A14534">
      <w:r>
        <w:rPr>
          <w:noProof/>
        </w:rPr>
        <w:drawing>
          <wp:inline distT="0" distB="0" distL="0" distR="0" wp14:anchorId="2A3EBEC7" wp14:editId="17107D58">
            <wp:extent cx="5274310" cy="622300"/>
            <wp:effectExtent l="0" t="0" r="2540" b="635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16" w:rsidRDefault="00C14816" w:rsidP="00A14534">
      <w:r>
        <w:rPr>
          <w:noProof/>
        </w:rPr>
        <w:lastRenderedPageBreak/>
        <w:drawing>
          <wp:inline distT="0" distB="0" distL="0" distR="0" wp14:anchorId="6BA84F51" wp14:editId="4874E31F">
            <wp:extent cx="2409524" cy="438095"/>
            <wp:effectExtent l="0" t="0" r="0" b="63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16" w:rsidRDefault="00C14816" w:rsidP="00C14816">
      <w:pPr>
        <w:pStyle w:val="1"/>
      </w:pPr>
      <w:r>
        <w:rPr>
          <w:rFonts w:hint="eastAsia"/>
        </w:rPr>
        <w:t>integrate</w:t>
      </w:r>
    </w:p>
    <w:p w:rsidR="00C14816" w:rsidRDefault="00C14816" w:rsidP="00C14816">
      <w:r w:rsidRPr="00C14816">
        <w:rPr>
          <w:rFonts w:hint="eastAsia"/>
        </w:rPr>
        <w:t>英</w:t>
      </w:r>
      <w:r w:rsidRPr="00C14816">
        <w:t xml:space="preserve"> [ˈɪntɪgreɪt]      </w:t>
      </w:r>
      <w:r w:rsidRPr="00C14816">
        <w:rPr>
          <w:rFonts w:hint="eastAsia"/>
        </w:rPr>
        <w:t>美</w:t>
      </w:r>
      <w:r w:rsidRPr="00C14816">
        <w:t xml:space="preserve"> [ˈɪntɪˌ</w:t>
      </w:r>
      <w:r w:rsidRPr="00C14816">
        <w:rPr>
          <w:rFonts w:hint="eastAsia"/>
        </w:rPr>
        <w:t>ɡ</w:t>
      </w:r>
      <w:r w:rsidRPr="00C14816">
        <w:t xml:space="preserve">ret]                 </w:t>
      </w:r>
    </w:p>
    <w:p w:rsidR="00C14816" w:rsidRDefault="00C14816" w:rsidP="00C14816">
      <w:r w:rsidRPr="00C14816">
        <w:t xml:space="preserve">vt.    </w:t>
      </w:r>
      <w:r w:rsidRPr="00C14816">
        <w:rPr>
          <w:rFonts w:hint="eastAsia"/>
        </w:rPr>
        <w:t>使一体化</w:t>
      </w:r>
      <w:r w:rsidRPr="00C14816">
        <w:t>;</w:t>
      </w:r>
      <w:r w:rsidRPr="00C14816">
        <w:rPr>
          <w:rFonts w:hint="eastAsia"/>
        </w:rPr>
        <w:t>使整合</w:t>
      </w:r>
      <w:r w:rsidRPr="00C14816">
        <w:t>;</w:t>
      </w:r>
      <w:r w:rsidRPr="00C14816">
        <w:rPr>
          <w:rFonts w:hint="eastAsia"/>
        </w:rPr>
        <w:t>使完整</w:t>
      </w:r>
      <w:r w:rsidRPr="00C14816">
        <w:t>;</w:t>
      </w:r>
      <w:r w:rsidRPr="00C14816">
        <w:rPr>
          <w:rFonts w:hint="eastAsia"/>
        </w:rPr>
        <w:t>使结合成为整体</w:t>
      </w:r>
      <w:r w:rsidRPr="00C14816">
        <w:t xml:space="preserve">       </w:t>
      </w:r>
    </w:p>
    <w:p w:rsidR="00C14816" w:rsidRDefault="00C14816" w:rsidP="00C14816">
      <w:r w:rsidRPr="00C14816">
        <w:t xml:space="preserve">vi.    </w:t>
      </w:r>
      <w:r w:rsidRPr="00C14816">
        <w:rPr>
          <w:rFonts w:hint="eastAsia"/>
        </w:rPr>
        <w:t>成为一体</w:t>
      </w:r>
      <w:r w:rsidRPr="00C14816">
        <w:t>;</w:t>
      </w:r>
      <w:r w:rsidRPr="00C14816">
        <w:rPr>
          <w:rFonts w:hint="eastAsia"/>
        </w:rPr>
        <w:t>结合在一起</w:t>
      </w:r>
      <w:r w:rsidRPr="00C14816">
        <w:t>;</w:t>
      </w:r>
      <w:r w:rsidRPr="00C14816">
        <w:rPr>
          <w:rFonts w:hint="eastAsia"/>
        </w:rPr>
        <w:t>合并</w:t>
      </w:r>
      <w:r w:rsidRPr="00C14816">
        <w:t>;[</w:t>
      </w:r>
      <w:r w:rsidRPr="00C14816">
        <w:rPr>
          <w:rFonts w:hint="eastAsia"/>
        </w:rPr>
        <w:t>数学</w:t>
      </w:r>
      <w:r w:rsidRPr="00C14816">
        <w:t>]</w:t>
      </w:r>
      <w:r w:rsidRPr="00C14816">
        <w:rPr>
          <w:rFonts w:hint="eastAsia"/>
        </w:rPr>
        <w:t>作积分运算</w:t>
      </w:r>
      <w:r w:rsidRPr="00C14816">
        <w:t xml:space="preserve">       </w:t>
      </w:r>
    </w:p>
    <w:p w:rsidR="00C14816" w:rsidRDefault="00C14816" w:rsidP="00C14816">
      <w:r w:rsidRPr="00C14816">
        <w:t xml:space="preserve">adj.    </w:t>
      </w:r>
      <w:r w:rsidRPr="00C14816">
        <w:rPr>
          <w:rFonts w:hint="eastAsia"/>
        </w:rPr>
        <w:t>整体的</w:t>
      </w:r>
      <w:r w:rsidRPr="00C14816">
        <w:t>;</w:t>
      </w:r>
      <w:r w:rsidRPr="00C14816">
        <w:rPr>
          <w:rFonts w:hint="eastAsia"/>
        </w:rPr>
        <w:t>完整的</w:t>
      </w:r>
      <w:r w:rsidRPr="00C14816">
        <w:t>;</w:t>
      </w:r>
      <w:r w:rsidRPr="00C14816">
        <w:rPr>
          <w:rFonts w:hint="eastAsia"/>
        </w:rPr>
        <w:t>完全的</w:t>
      </w:r>
      <w:r w:rsidRPr="00C14816">
        <w:t>;</w:t>
      </w:r>
      <w:r w:rsidRPr="00C14816">
        <w:rPr>
          <w:rFonts w:hint="eastAsia"/>
        </w:rPr>
        <w:t>综合的</w:t>
      </w:r>
    </w:p>
    <w:p w:rsidR="00FA4268" w:rsidRDefault="00FA4268" w:rsidP="00FA4268">
      <w:pPr>
        <w:pStyle w:val="1"/>
      </w:pPr>
      <w:r w:rsidRPr="00FA4268">
        <w:t xml:space="preserve">integration      </w:t>
      </w:r>
    </w:p>
    <w:p w:rsidR="00FA4268" w:rsidRDefault="00FA4268" w:rsidP="00C14816">
      <w:r w:rsidRPr="00FA4268">
        <w:rPr>
          <w:rFonts w:hint="eastAsia"/>
        </w:rPr>
        <w:t>英</w:t>
      </w:r>
      <w:r w:rsidRPr="00FA4268">
        <w:t xml:space="preserve"> [ˌɪntɪˈgreɪʃn]             </w:t>
      </w:r>
      <w:r w:rsidRPr="00FA4268">
        <w:rPr>
          <w:rFonts w:hint="eastAsia"/>
        </w:rPr>
        <w:t>美</w:t>
      </w:r>
      <w:r w:rsidRPr="00FA4268">
        <w:t xml:space="preserve"> [ˌɪntɪˈ</w:t>
      </w:r>
      <w:r w:rsidRPr="00FA4268">
        <w:rPr>
          <w:rFonts w:hint="eastAsia"/>
        </w:rPr>
        <w:t>ɡ</w:t>
      </w:r>
      <w:r w:rsidRPr="00FA4268">
        <w:t xml:space="preserve">reʃən]                  </w:t>
      </w:r>
    </w:p>
    <w:p w:rsidR="00FA4268" w:rsidRDefault="00FA4268" w:rsidP="00C14816">
      <w:r w:rsidRPr="00FA4268">
        <w:t xml:space="preserve">n.    </w:t>
      </w:r>
      <w:r w:rsidRPr="00FA4268">
        <w:rPr>
          <w:rFonts w:hint="eastAsia"/>
        </w:rPr>
        <w:t>整合</w:t>
      </w:r>
      <w:r w:rsidRPr="00FA4268">
        <w:t>;</w:t>
      </w:r>
      <w:r w:rsidRPr="00FA4268">
        <w:rPr>
          <w:rFonts w:hint="eastAsia"/>
        </w:rPr>
        <w:t>一体化</w:t>
      </w:r>
      <w:r w:rsidRPr="00FA4268">
        <w:t>;</w:t>
      </w:r>
      <w:r w:rsidRPr="00FA4268">
        <w:rPr>
          <w:rFonts w:hint="eastAsia"/>
        </w:rPr>
        <w:t>结合</w:t>
      </w:r>
      <w:r w:rsidRPr="00FA4268">
        <w:t>;</w:t>
      </w:r>
      <w:r w:rsidRPr="00FA4268">
        <w:rPr>
          <w:rFonts w:hint="eastAsia"/>
        </w:rPr>
        <w:t>（不同肤色、种族、宗教信仰等的人的）混合</w:t>
      </w:r>
    </w:p>
    <w:p w:rsidR="00B26DFF" w:rsidRDefault="00902F56" w:rsidP="00C14816">
      <w:r>
        <w:rPr>
          <w:noProof/>
        </w:rPr>
        <w:drawing>
          <wp:inline distT="0" distB="0" distL="0" distR="0" wp14:anchorId="35BFBCB2" wp14:editId="6387CB58">
            <wp:extent cx="3142857" cy="419048"/>
            <wp:effectExtent l="0" t="0" r="635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56" w:rsidRDefault="00902F56" w:rsidP="00C14816">
      <w:pPr>
        <w:rPr>
          <w:rFonts w:hint="eastAsia"/>
        </w:rPr>
      </w:pPr>
      <w:r>
        <w:rPr>
          <w:noProof/>
        </w:rPr>
        <w:drawing>
          <wp:inline distT="0" distB="0" distL="0" distR="0" wp14:anchorId="03855BCE" wp14:editId="48E83CDA">
            <wp:extent cx="5274310" cy="763270"/>
            <wp:effectExtent l="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0A" w:rsidRDefault="009F6A0A" w:rsidP="009F6A0A">
      <w:pPr>
        <w:pStyle w:val="1"/>
      </w:pPr>
      <w:r>
        <w:rPr>
          <w:rFonts w:hint="eastAsia"/>
        </w:rPr>
        <w:t>coupled</w:t>
      </w:r>
      <w:r w:rsidRPr="009F6A0A">
        <w:t xml:space="preserve">     </w:t>
      </w:r>
    </w:p>
    <w:p w:rsidR="009F6A0A" w:rsidRDefault="009F6A0A" w:rsidP="009F6A0A">
      <w:r w:rsidRPr="009F6A0A">
        <w:rPr>
          <w:rFonts w:hint="eastAsia"/>
        </w:rPr>
        <w:t>英</w:t>
      </w:r>
      <w:r w:rsidRPr="009F6A0A">
        <w:t xml:space="preserve"> ['kʌpld]             </w:t>
      </w:r>
      <w:r w:rsidRPr="009F6A0A">
        <w:rPr>
          <w:rFonts w:hint="eastAsia"/>
        </w:rPr>
        <w:t>美</w:t>
      </w:r>
      <w:r w:rsidRPr="009F6A0A">
        <w:t xml:space="preserve"> ['kʌpld]                  </w:t>
      </w:r>
    </w:p>
    <w:p w:rsidR="009F6A0A" w:rsidRDefault="009F6A0A" w:rsidP="009F6A0A">
      <w:r w:rsidRPr="009F6A0A">
        <w:t xml:space="preserve">adj.    </w:t>
      </w:r>
      <w:r w:rsidRPr="009F6A0A">
        <w:rPr>
          <w:rFonts w:hint="eastAsia"/>
        </w:rPr>
        <w:t>连结的，联系的</w:t>
      </w:r>
    </w:p>
    <w:p w:rsidR="00681AB8" w:rsidRPr="009F6A0A" w:rsidRDefault="00681AB8" w:rsidP="00681AB8">
      <w:pPr>
        <w:pStyle w:val="1"/>
      </w:pPr>
      <w:bookmarkStart w:id="0" w:name="_GoBack"/>
      <w:bookmarkEnd w:id="0"/>
    </w:p>
    <w:sectPr w:rsidR="00681AB8" w:rsidRPr="009F6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3B" w:rsidRDefault="000D323B" w:rsidP="00F642DF">
      <w:r>
        <w:separator/>
      </w:r>
    </w:p>
  </w:endnote>
  <w:endnote w:type="continuationSeparator" w:id="0">
    <w:p w:rsidR="000D323B" w:rsidRDefault="000D323B" w:rsidP="00F6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3B" w:rsidRDefault="000D323B" w:rsidP="00F642DF">
      <w:r>
        <w:separator/>
      </w:r>
    </w:p>
  </w:footnote>
  <w:footnote w:type="continuationSeparator" w:id="0">
    <w:p w:rsidR="000D323B" w:rsidRDefault="000D323B" w:rsidP="00F64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6562"/>
    <w:multiLevelType w:val="multilevel"/>
    <w:tmpl w:val="77B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E04BF"/>
    <w:multiLevelType w:val="multilevel"/>
    <w:tmpl w:val="7FB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0202C5"/>
    <w:multiLevelType w:val="multilevel"/>
    <w:tmpl w:val="C9E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C1881"/>
    <w:multiLevelType w:val="multilevel"/>
    <w:tmpl w:val="69B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5D6BF4"/>
    <w:multiLevelType w:val="hybridMultilevel"/>
    <w:tmpl w:val="903CCA96"/>
    <w:lvl w:ilvl="0" w:tplc="BC5A576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7D68F0"/>
    <w:multiLevelType w:val="multilevel"/>
    <w:tmpl w:val="0ED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5"/>
    <w:rsid w:val="00001ACB"/>
    <w:rsid w:val="000200AF"/>
    <w:rsid w:val="000402E2"/>
    <w:rsid w:val="00044178"/>
    <w:rsid w:val="000567AE"/>
    <w:rsid w:val="00083ADA"/>
    <w:rsid w:val="000C00E4"/>
    <w:rsid w:val="000C0E4F"/>
    <w:rsid w:val="000C6CC4"/>
    <w:rsid w:val="000D323B"/>
    <w:rsid w:val="000E3768"/>
    <w:rsid w:val="00153B27"/>
    <w:rsid w:val="00184659"/>
    <w:rsid w:val="001D71BF"/>
    <w:rsid w:val="00201790"/>
    <w:rsid w:val="00212314"/>
    <w:rsid w:val="00242035"/>
    <w:rsid w:val="002657D8"/>
    <w:rsid w:val="00284C7E"/>
    <w:rsid w:val="002A114F"/>
    <w:rsid w:val="002B19D0"/>
    <w:rsid w:val="002F4FA9"/>
    <w:rsid w:val="00300EED"/>
    <w:rsid w:val="00343891"/>
    <w:rsid w:val="00351125"/>
    <w:rsid w:val="00366A7A"/>
    <w:rsid w:val="00372BA6"/>
    <w:rsid w:val="0038106E"/>
    <w:rsid w:val="003931E3"/>
    <w:rsid w:val="004548B1"/>
    <w:rsid w:val="00455E4F"/>
    <w:rsid w:val="00475581"/>
    <w:rsid w:val="004B195D"/>
    <w:rsid w:val="00514F7B"/>
    <w:rsid w:val="00522958"/>
    <w:rsid w:val="005329E0"/>
    <w:rsid w:val="005335D8"/>
    <w:rsid w:val="00574A56"/>
    <w:rsid w:val="00586C3E"/>
    <w:rsid w:val="005B3032"/>
    <w:rsid w:val="005C0B56"/>
    <w:rsid w:val="005E20C7"/>
    <w:rsid w:val="00602A10"/>
    <w:rsid w:val="0061104A"/>
    <w:rsid w:val="00627FD5"/>
    <w:rsid w:val="00633E7E"/>
    <w:rsid w:val="006549A1"/>
    <w:rsid w:val="00676C9C"/>
    <w:rsid w:val="00681AB8"/>
    <w:rsid w:val="006A567D"/>
    <w:rsid w:val="006E3F8E"/>
    <w:rsid w:val="00701393"/>
    <w:rsid w:val="00704091"/>
    <w:rsid w:val="0070425D"/>
    <w:rsid w:val="0073075C"/>
    <w:rsid w:val="00746C05"/>
    <w:rsid w:val="0078491E"/>
    <w:rsid w:val="007B19D9"/>
    <w:rsid w:val="007E0604"/>
    <w:rsid w:val="00800191"/>
    <w:rsid w:val="0080773D"/>
    <w:rsid w:val="00836A09"/>
    <w:rsid w:val="0084467B"/>
    <w:rsid w:val="00862D36"/>
    <w:rsid w:val="008667AF"/>
    <w:rsid w:val="008677E3"/>
    <w:rsid w:val="008F6064"/>
    <w:rsid w:val="00902F56"/>
    <w:rsid w:val="00920CF1"/>
    <w:rsid w:val="00935C9E"/>
    <w:rsid w:val="00950AA4"/>
    <w:rsid w:val="00972C2F"/>
    <w:rsid w:val="009A258F"/>
    <w:rsid w:val="009A260D"/>
    <w:rsid w:val="009B098E"/>
    <w:rsid w:val="009D66C6"/>
    <w:rsid w:val="009D7CA3"/>
    <w:rsid w:val="009E5C7C"/>
    <w:rsid w:val="009F0FBF"/>
    <w:rsid w:val="009F2D99"/>
    <w:rsid w:val="009F6A0A"/>
    <w:rsid w:val="00A11FCB"/>
    <w:rsid w:val="00A14534"/>
    <w:rsid w:val="00A30477"/>
    <w:rsid w:val="00A509BD"/>
    <w:rsid w:val="00A6710A"/>
    <w:rsid w:val="00AA05FC"/>
    <w:rsid w:val="00AB35BE"/>
    <w:rsid w:val="00AC5FFA"/>
    <w:rsid w:val="00AE3D0C"/>
    <w:rsid w:val="00AE48B5"/>
    <w:rsid w:val="00B26DFF"/>
    <w:rsid w:val="00B31E3D"/>
    <w:rsid w:val="00B54446"/>
    <w:rsid w:val="00B61C3D"/>
    <w:rsid w:val="00B724AF"/>
    <w:rsid w:val="00B87C40"/>
    <w:rsid w:val="00BB470D"/>
    <w:rsid w:val="00BC61C9"/>
    <w:rsid w:val="00BC63CF"/>
    <w:rsid w:val="00BF6489"/>
    <w:rsid w:val="00C0617A"/>
    <w:rsid w:val="00C142FB"/>
    <w:rsid w:val="00C14816"/>
    <w:rsid w:val="00C32DEA"/>
    <w:rsid w:val="00C32EE9"/>
    <w:rsid w:val="00C74060"/>
    <w:rsid w:val="00C76679"/>
    <w:rsid w:val="00C81EE5"/>
    <w:rsid w:val="00C856F6"/>
    <w:rsid w:val="00CC4CC2"/>
    <w:rsid w:val="00CD7F9C"/>
    <w:rsid w:val="00CE0A97"/>
    <w:rsid w:val="00D13C15"/>
    <w:rsid w:val="00D449CC"/>
    <w:rsid w:val="00D54360"/>
    <w:rsid w:val="00D67D0F"/>
    <w:rsid w:val="00D834E4"/>
    <w:rsid w:val="00D85C41"/>
    <w:rsid w:val="00DA110A"/>
    <w:rsid w:val="00DA5568"/>
    <w:rsid w:val="00DE4770"/>
    <w:rsid w:val="00E0697D"/>
    <w:rsid w:val="00E47634"/>
    <w:rsid w:val="00E549D3"/>
    <w:rsid w:val="00E767EF"/>
    <w:rsid w:val="00E84EAE"/>
    <w:rsid w:val="00EA665A"/>
    <w:rsid w:val="00EB373B"/>
    <w:rsid w:val="00ED6E70"/>
    <w:rsid w:val="00F1442B"/>
    <w:rsid w:val="00F15F80"/>
    <w:rsid w:val="00F2164E"/>
    <w:rsid w:val="00F35E9C"/>
    <w:rsid w:val="00F373D6"/>
    <w:rsid w:val="00F42457"/>
    <w:rsid w:val="00F54A7F"/>
    <w:rsid w:val="00F642DF"/>
    <w:rsid w:val="00FA4268"/>
    <w:rsid w:val="00FC37C5"/>
    <w:rsid w:val="00FE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20380-50A5-467A-B2E9-BA746719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2D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677E3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7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2D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642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42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77E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67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7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77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77E3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A11F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1FCB"/>
  </w:style>
  <w:style w:type="character" w:styleId="a7">
    <w:name w:val="Strong"/>
    <w:basedOn w:val="a0"/>
    <w:uiPriority w:val="22"/>
    <w:qFormat/>
    <w:rsid w:val="00A11FCB"/>
    <w:rPr>
      <w:b/>
      <w:bCs/>
    </w:rPr>
  </w:style>
  <w:style w:type="character" w:customStyle="1" w:styleId="level-title">
    <w:name w:val="level-title"/>
    <w:basedOn w:val="a0"/>
    <w:rsid w:val="0073075C"/>
  </w:style>
  <w:style w:type="character" w:customStyle="1" w:styleId="phonetic-transcription3">
    <w:name w:val="phonetic-transcription3"/>
    <w:basedOn w:val="a0"/>
    <w:rsid w:val="00242035"/>
    <w:rPr>
      <w:sz w:val="21"/>
      <w:szCs w:val="21"/>
    </w:rPr>
  </w:style>
  <w:style w:type="character" w:customStyle="1" w:styleId="dict-margin2">
    <w:name w:val="dict-margin2"/>
    <w:basedOn w:val="a0"/>
    <w:rsid w:val="0024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435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7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92661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8153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33021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77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06227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514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1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0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7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845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852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70420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29209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8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1233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10353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466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1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64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25093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816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7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6369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03535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2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858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5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4045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92506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036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3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7291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51111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675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4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4122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85592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7479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63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86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30214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48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9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00705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481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7543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932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8011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591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6518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0685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5455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39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1441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88105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5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2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5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618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20208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20219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7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60319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22931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49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393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6361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1450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52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7714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83259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9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9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125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90945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11170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90885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7596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43390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205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5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3527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8191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4216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15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86693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109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902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973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3589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1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75242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79105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3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8271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4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18740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59856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422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8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54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94636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9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805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4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76303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656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59978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2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51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5186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2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7267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5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947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19172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5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7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9029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3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249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78850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23169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958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57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521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75178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399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3960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92171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9272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14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897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8054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0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0259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01557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11331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5715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5049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7109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3266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94798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8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54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82295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6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330</Words>
  <Characters>1882</Characters>
  <Application>Microsoft Office Word</Application>
  <DocSecurity>0</DocSecurity>
  <Lines>15</Lines>
  <Paragraphs>4</Paragraphs>
  <ScaleCrop>false</ScaleCrop>
  <Company>www.winsoso.com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138</cp:revision>
  <dcterms:created xsi:type="dcterms:W3CDTF">2017-03-17T15:06:00Z</dcterms:created>
  <dcterms:modified xsi:type="dcterms:W3CDTF">2017-06-27T03:00:00Z</dcterms:modified>
</cp:coreProperties>
</file>