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1A" w:rsidRPr="00C65D04" w:rsidRDefault="00ED221A" w:rsidP="00C65D04">
      <w:pPr>
        <w:jc w:val="center"/>
        <w:rPr>
          <w:b/>
        </w:rPr>
      </w:pPr>
      <w:r w:rsidRPr="00C65D04">
        <w:rPr>
          <w:rFonts w:hint="eastAsia"/>
          <w:b/>
        </w:rPr>
        <w:t xml:space="preserve">2016141223037 </w:t>
      </w:r>
      <w:proofErr w:type="gramStart"/>
      <w:r w:rsidRPr="00C65D04">
        <w:rPr>
          <w:rFonts w:hint="eastAsia"/>
          <w:b/>
        </w:rPr>
        <w:t>宋运翔</w:t>
      </w:r>
      <w:proofErr w:type="gramEnd"/>
      <w:r w:rsidRPr="00C65D04">
        <w:rPr>
          <w:rFonts w:hint="eastAsia"/>
          <w:b/>
        </w:rPr>
        <w:t xml:space="preserve"> </w:t>
      </w:r>
      <w:r w:rsidRPr="00C65D04">
        <w:rPr>
          <w:rFonts w:hint="eastAsia"/>
          <w:b/>
        </w:rPr>
        <w:t>计算金融</w:t>
      </w:r>
    </w:p>
    <w:p w:rsidR="00034918" w:rsidRDefault="00FE5165" w:rsidP="00FE5165">
      <w:pPr>
        <w:pStyle w:val="1"/>
        <w:keepNext w:val="0"/>
        <w:keepLines w:val="0"/>
      </w:pPr>
      <w:r>
        <w:rPr>
          <w:rFonts w:hint="eastAsia"/>
        </w:rPr>
        <w:t>1.</w:t>
      </w:r>
      <w:r>
        <w:rPr>
          <w:rFonts w:hint="eastAsia"/>
        </w:rPr>
        <w:t>获得数据</w:t>
      </w:r>
    </w:p>
    <w:p w:rsidR="00FE5165" w:rsidRDefault="00AB2A89" w:rsidP="00AB2A89">
      <w:pPr>
        <w:ind w:firstLine="480"/>
      </w:pPr>
      <w:r>
        <w:rPr>
          <w:rFonts w:hint="eastAsia"/>
        </w:rPr>
        <w:t>首先登陆上海证券交易所官网，输入我的学号后四位</w:t>
      </w:r>
      <w:r>
        <w:rPr>
          <w:rFonts w:hint="eastAsia"/>
        </w:rPr>
        <w:t>3037</w:t>
      </w:r>
      <w:r>
        <w:rPr>
          <w:rFonts w:hint="eastAsia"/>
        </w:rPr>
        <w:t>，可以检索到后四位相同的一只股票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众股份（</w:t>
      </w:r>
      <w:r>
        <w:rPr>
          <w:rFonts w:hint="eastAsia"/>
        </w:rPr>
        <w:t>603037</w:t>
      </w:r>
      <w:r>
        <w:rPr>
          <w:rFonts w:hint="eastAsia"/>
        </w:rPr>
        <w:t>）。</w:t>
      </w:r>
    </w:p>
    <w:p w:rsidR="00AB2A89" w:rsidRDefault="00AB2A89" w:rsidP="00AB2A89">
      <w:pPr>
        <w:ind w:firstLine="480"/>
      </w:pPr>
      <w:r>
        <w:rPr>
          <w:rFonts w:hint="eastAsia"/>
        </w:rPr>
        <w:t>之后登陆雅虎金融，搜索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众股份，在历史数据一栏下载我们想要的数据。由于</w:t>
      </w:r>
      <w:r>
        <w:rPr>
          <w:rFonts w:hint="eastAsia"/>
        </w:rPr>
        <w:t>x</w:t>
      </w:r>
      <w:r>
        <w:rPr>
          <w:rFonts w:hint="eastAsia"/>
        </w:rPr>
        <w:t>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的计算公式为包含当天在内，前</w:t>
      </w:r>
      <w:r>
        <w:rPr>
          <w:rFonts w:hint="eastAsia"/>
        </w:rPr>
        <w:t>x</w:t>
      </w:r>
      <w:r>
        <w:rPr>
          <w:rFonts w:hint="eastAsia"/>
        </w:rPr>
        <w:t>天收盘价的平均值，因此为了绘制</w:t>
      </w:r>
      <w:r>
        <w:rPr>
          <w:rFonts w:hint="eastAsia"/>
        </w:rPr>
        <w:t>20</w:t>
      </w:r>
      <w:r>
        <w:rPr>
          <w:rFonts w:hint="eastAsia"/>
        </w:rPr>
        <w:t>日线，我下载了</w:t>
      </w:r>
      <w:r>
        <w:rPr>
          <w:rFonts w:hint="eastAsia"/>
        </w:rPr>
        <w:t>219</w:t>
      </w:r>
      <w:r>
        <w:rPr>
          <w:rFonts w:hint="eastAsia"/>
        </w:rPr>
        <w:t>日的数据，保存为</w:t>
      </w:r>
      <w:r w:rsidR="00196BA8">
        <w:rPr>
          <w:rFonts w:hint="eastAsia"/>
        </w:rPr>
        <w:t>data.csv</w:t>
      </w:r>
      <w:r>
        <w:rPr>
          <w:rFonts w:hint="eastAsia"/>
        </w:rPr>
        <w:t>。</w:t>
      </w:r>
    </w:p>
    <w:p w:rsidR="00AB2A89" w:rsidRDefault="00AB2A89" w:rsidP="00AB2A89">
      <w:pPr>
        <w:pStyle w:val="1"/>
        <w:keepNext w:val="0"/>
        <w:keepLines w:val="0"/>
      </w:pPr>
      <w:r>
        <w:rPr>
          <w:rFonts w:hint="eastAsia"/>
        </w:rPr>
        <w:t>2.</w:t>
      </w:r>
      <w:r>
        <w:rPr>
          <w:rFonts w:hint="eastAsia"/>
        </w:rPr>
        <w:t>编写代码</w:t>
      </w:r>
    </w:p>
    <w:p w:rsidR="00AB2A89" w:rsidRDefault="00AB2A89" w:rsidP="00AB2A89">
      <w:pPr>
        <w:pStyle w:val="2"/>
        <w:keepNext w:val="0"/>
        <w:keepLines w:val="0"/>
        <w:spacing w:line="415" w:lineRule="auto"/>
      </w:pPr>
      <w:r>
        <w:rPr>
          <w:rFonts w:hint="eastAsia"/>
        </w:rPr>
        <w:t>2.1</w:t>
      </w:r>
      <w:r>
        <w:rPr>
          <w:rFonts w:hint="eastAsia"/>
        </w:rPr>
        <w:t>读取数据</w:t>
      </w:r>
    </w:p>
    <w:p w:rsidR="00AB2A89" w:rsidRDefault="00AB2A89" w:rsidP="00AB2A89">
      <w:pPr>
        <w:ind w:firstLine="480"/>
      </w:pPr>
      <w:r>
        <w:rPr>
          <w:rFonts w:hint="eastAsia"/>
        </w:rPr>
        <w:t>这里使用</w:t>
      </w:r>
      <w:proofErr w:type="spellStart"/>
      <w:r>
        <w:rPr>
          <w:rFonts w:hint="eastAsia"/>
        </w:rPr>
        <w:t>readtable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读取面板数据，将</w:t>
      </w:r>
      <w:r w:rsidR="00196BA8">
        <w:rPr>
          <w:rFonts w:hint="eastAsia"/>
        </w:rPr>
        <w:t>日期、开盘价、收盘价、</w:t>
      </w:r>
      <w:proofErr w:type="gramStart"/>
      <w:r w:rsidR="00196BA8">
        <w:rPr>
          <w:rFonts w:hint="eastAsia"/>
        </w:rPr>
        <w:t>最</w:t>
      </w:r>
      <w:proofErr w:type="gramEnd"/>
      <w:r w:rsidR="00196BA8">
        <w:rPr>
          <w:rFonts w:hint="eastAsia"/>
        </w:rPr>
        <w:t>高价、最低价分别存储于向量之中。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2A89" w:rsidTr="00DC74CE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FD2921" w:rsidRDefault="00FD2921" w:rsidP="00FD2921">
            <w:r>
              <w:t>clear;</w:t>
            </w:r>
          </w:p>
          <w:p w:rsidR="00FD2921" w:rsidRDefault="00FD2921" w:rsidP="00FD2921">
            <w:pPr>
              <w:rPr>
                <w:rFonts w:hint="eastAsia"/>
              </w:rPr>
            </w:pPr>
            <w:r>
              <w:t>clc;</w:t>
            </w:r>
            <w:bookmarkStart w:id="0" w:name="_GoBack"/>
            <w:bookmarkEnd w:id="0"/>
          </w:p>
          <w:p w:rsidR="00AB2A89" w:rsidRDefault="00AB2A89" w:rsidP="00AB2A89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文本中的数据为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众股份（</w:t>
            </w:r>
            <w:r>
              <w:rPr>
                <w:rFonts w:hint="eastAsia"/>
              </w:rPr>
              <w:t>603037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2018/5/10-2019/4/2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期日线数据，数据来源为雅虎金融</w:t>
            </w:r>
          </w:p>
          <w:p w:rsidR="00AB2A89" w:rsidRDefault="00AB2A89" w:rsidP="00AB2A89">
            <w:r>
              <w:t>filename = 'data.csv';</w:t>
            </w:r>
          </w:p>
          <w:p w:rsidR="00AB2A89" w:rsidRDefault="00AB2A89" w:rsidP="00AB2A89">
            <w:r>
              <w:t xml:space="preserve">data = </w:t>
            </w:r>
            <w:proofErr w:type="spellStart"/>
            <w:r>
              <w:t>readtable</w:t>
            </w:r>
            <w:proofErr w:type="spellEnd"/>
            <w:r>
              <w:t>(filename);</w:t>
            </w:r>
          </w:p>
          <w:p w:rsidR="00AB2A89" w:rsidRDefault="00AB2A89" w:rsidP="00AB2A89"/>
          <w:p w:rsidR="00AB2A89" w:rsidRDefault="00AB2A89" w:rsidP="00AB2A89">
            <w:r>
              <w:t>Dates=</w:t>
            </w:r>
            <w:proofErr w:type="spellStart"/>
            <w:r>
              <w:t>data.Date</w:t>
            </w:r>
            <w:proofErr w:type="spellEnd"/>
            <w:r>
              <w:t>(20:end);</w:t>
            </w:r>
          </w:p>
          <w:p w:rsidR="00AB2A89" w:rsidRDefault="00AB2A89" w:rsidP="00AB2A89">
            <w:r>
              <w:t>Open=</w:t>
            </w:r>
            <w:proofErr w:type="spellStart"/>
            <w:r>
              <w:t>data.Open</w:t>
            </w:r>
            <w:proofErr w:type="spellEnd"/>
            <w:r>
              <w:t>;</w:t>
            </w:r>
          </w:p>
          <w:p w:rsidR="00AB2A89" w:rsidRDefault="00AB2A89" w:rsidP="00AB2A89">
            <w:r>
              <w:t>High=</w:t>
            </w:r>
            <w:proofErr w:type="spellStart"/>
            <w:r>
              <w:t>data.High</w:t>
            </w:r>
            <w:proofErr w:type="spellEnd"/>
            <w:r>
              <w:t>;</w:t>
            </w:r>
          </w:p>
          <w:p w:rsidR="00AB2A89" w:rsidRDefault="00AB2A89" w:rsidP="00AB2A89">
            <w:r>
              <w:t>Low=</w:t>
            </w:r>
            <w:proofErr w:type="spellStart"/>
            <w:r>
              <w:t>data.Low</w:t>
            </w:r>
            <w:proofErr w:type="spellEnd"/>
            <w:r>
              <w:t>;</w:t>
            </w:r>
          </w:p>
          <w:p w:rsidR="00AB2A89" w:rsidRDefault="00AB2A89" w:rsidP="00AB2A89">
            <w:r>
              <w:t>Close=</w:t>
            </w:r>
            <w:proofErr w:type="spellStart"/>
            <w:r>
              <w:t>data.Close</w:t>
            </w:r>
            <w:proofErr w:type="spellEnd"/>
            <w:r>
              <w:t>;</w:t>
            </w:r>
          </w:p>
        </w:tc>
      </w:tr>
    </w:tbl>
    <w:p w:rsidR="00AB2A89" w:rsidRDefault="00196BA8" w:rsidP="00196BA8">
      <w:pPr>
        <w:pStyle w:val="2"/>
        <w:keepNext w:val="0"/>
        <w:keepLines w:val="0"/>
        <w:spacing w:line="415" w:lineRule="auto"/>
      </w:pPr>
      <w:r>
        <w:rPr>
          <w:rFonts w:hint="eastAsia"/>
        </w:rPr>
        <w:t>2.2</w:t>
      </w: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日线、</w:t>
      </w:r>
      <w:r>
        <w:rPr>
          <w:rFonts w:hint="eastAsia"/>
        </w:rPr>
        <w:t>20</w:t>
      </w:r>
      <w:r>
        <w:rPr>
          <w:rFonts w:hint="eastAsia"/>
        </w:rPr>
        <w:t>日线数据</w:t>
      </w:r>
    </w:p>
    <w:p w:rsidR="00196BA8" w:rsidRDefault="00196BA8" w:rsidP="00196BA8">
      <w:pPr>
        <w:ind w:firstLine="480"/>
      </w:pPr>
      <w:r>
        <w:rPr>
          <w:rFonts w:hint="eastAsia"/>
        </w:rPr>
        <w:t>x</w:t>
      </w:r>
      <w:r w:rsidRPr="00196BA8">
        <w:rPr>
          <w:rFonts w:hint="eastAsia"/>
        </w:rPr>
        <w:t>日</w:t>
      </w:r>
      <w:proofErr w:type="gramStart"/>
      <w:r w:rsidRPr="00196BA8">
        <w:rPr>
          <w:rFonts w:hint="eastAsia"/>
        </w:rPr>
        <w:t>线数据</w:t>
      </w:r>
      <w:proofErr w:type="gramEnd"/>
      <w:r w:rsidRPr="00196BA8">
        <w:rPr>
          <w:rFonts w:hint="eastAsia"/>
        </w:rPr>
        <w:t>的计算公式为包含当天在内，前</w:t>
      </w:r>
      <w:r w:rsidRPr="00196BA8">
        <w:rPr>
          <w:rFonts w:hint="eastAsia"/>
        </w:rPr>
        <w:t>x</w:t>
      </w:r>
      <w:r w:rsidRPr="00196BA8">
        <w:rPr>
          <w:rFonts w:hint="eastAsia"/>
        </w:rPr>
        <w:t>天收盘价的平均值</w:t>
      </w:r>
      <w:r>
        <w:rPr>
          <w:rFonts w:hint="eastAsia"/>
        </w:rPr>
        <w:t>，我们使用</w:t>
      </w:r>
      <w:r>
        <w:rPr>
          <w:rFonts w:hint="eastAsia"/>
        </w:rPr>
        <w:t>mean()</w:t>
      </w:r>
      <w:r>
        <w:rPr>
          <w:rFonts w:hint="eastAsia"/>
        </w:rPr>
        <w:t>求每一天对应的收盘价均值。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97793" w:rsidTr="00B97793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A05369" w:rsidRDefault="00A05369" w:rsidP="00A05369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日线上每天的平均值，从最后一个收盘价往前数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天，然后用</w:t>
            </w:r>
            <w:r>
              <w:rPr>
                <w:rFonts w:hint="eastAsia"/>
              </w:rPr>
              <w:t>mean</w:t>
            </w:r>
            <w:r>
              <w:rPr>
                <w:rFonts w:hint="eastAsia"/>
              </w:rPr>
              <w:t>求平均值。</w:t>
            </w:r>
          </w:p>
          <w:p w:rsidR="00A05369" w:rsidRDefault="00A05369" w:rsidP="00A05369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不过为了计算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日中第一期的平均值，需要之前四天的收盘价，因此总共用到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日的收盘价。</w:t>
            </w:r>
          </w:p>
          <w:p w:rsidR="00A05369" w:rsidRDefault="00A05369" w:rsidP="00A05369">
            <w:proofErr w:type="spellStart"/>
            <w:r>
              <w:rPr>
                <w:rFonts w:hint="eastAsia"/>
              </w:rPr>
              <w:t>fiveave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zeros</w:t>
            </w:r>
            <w:proofErr w:type="spellEnd"/>
            <w:r>
              <w:rPr>
                <w:rFonts w:hint="eastAsia"/>
              </w:rPr>
              <w:t>(1,200);%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日线均值向量。</w:t>
            </w:r>
          </w:p>
          <w:p w:rsidR="00A05369" w:rsidRDefault="00A05369" w:rsidP="00A053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=1:200</w:t>
            </w:r>
          </w:p>
          <w:p w:rsidR="00A05369" w:rsidRDefault="00A05369" w:rsidP="00A05369">
            <w:proofErr w:type="spellStart"/>
            <w:r>
              <w:lastRenderedPageBreak/>
              <w:t>fiveave</w:t>
            </w:r>
            <w:proofErr w:type="spellEnd"/>
            <w:r>
              <w:t>(201-i)=mean(Close(220-i:-1:220-i-4));</w:t>
            </w:r>
          </w:p>
          <w:p w:rsidR="00A05369" w:rsidRDefault="00A05369" w:rsidP="00A05369">
            <w:r>
              <w:t>end</w:t>
            </w:r>
          </w:p>
          <w:p w:rsidR="00A05369" w:rsidRDefault="00A05369" w:rsidP="00A05369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同样计算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日线上每天的平均值，总共用到了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日的收盘价</w:t>
            </w:r>
          </w:p>
          <w:p w:rsidR="00A05369" w:rsidRDefault="00A05369" w:rsidP="00A05369">
            <w:proofErr w:type="spellStart"/>
            <w:r>
              <w:rPr>
                <w:rFonts w:hint="eastAsia"/>
              </w:rPr>
              <w:t>twentyave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zeros</w:t>
            </w:r>
            <w:proofErr w:type="spellEnd"/>
            <w:r>
              <w:rPr>
                <w:rFonts w:hint="eastAsia"/>
              </w:rPr>
              <w:t>(1,200);%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日线均值向量。</w:t>
            </w:r>
          </w:p>
          <w:p w:rsidR="00A05369" w:rsidRDefault="00A05369" w:rsidP="00A0536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=1:200</w:t>
            </w:r>
          </w:p>
          <w:p w:rsidR="00A05369" w:rsidRDefault="00A05369" w:rsidP="00A05369">
            <w:proofErr w:type="spellStart"/>
            <w:r>
              <w:t>twentyave</w:t>
            </w:r>
            <w:proofErr w:type="spellEnd"/>
            <w:r>
              <w:t>(201-i)=mean(Close(220-i:-1:220-i-19));</w:t>
            </w:r>
          </w:p>
          <w:p w:rsidR="00B97793" w:rsidRDefault="00A05369" w:rsidP="00A05369">
            <w:r>
              <w:t>end</w:t>
            </w:r>
          </w:p>
        </w:tc>
      </w:tr>
    </w:tbl>
    <w:p w:rsidR="00196BA8" w:rsidRDefault="00A05369" w:rsidP="00A05369">
      <w:pPr>
        <w:pStyle w:val="2"/>
        <w:keepNext w:val="0"/>
        <w:keepLines w:val="0"/>
        <w:spacing w:line="415" w:lineRule="auto"/>
      </w:pPr>
      <w:r>
        <w:rPr>
          <w:rFonts w:hint="eastAsia"/>
        </w:rPr>
        <w:lastRenderedPageBreak/>
        <w:t>2.3</w:t>
      </w:r>
      <w:r>
        <w:rPr>
          <w:rFonts w:hint="eastAsia"/>
        </w:rPr>
        <w:t>绘制图形</w:t>
      </w:r>
    </w:p>
    <w:p w:rsidR="00A05369" w:rsidRDefault="00D27010" w:rsidP="00D27010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plot()</w:t>
      </w:r>
      <w:r>
        <w:rPr>
          <w:rFonts w:hint="eastAsia"/>
        </w:rPr>
        <w:t>绘制</w:t>
      </w:r>
      <w:r>
        <w:rPr>
          <w:rFonts w:hint="eastAsia"/>
        </w:rPr>
        <w:t>5</w:t>
      </w:r>
      <w:r>
        <w:rPr>
          <w:rFonts w:hint="eastAsia"/>
        </w:rPr>
        <w:t>日线、</w:t>
      </w:r>
      <w:r>
        <w:rPr>
          <w:rFonts w:hint="eastAsia"/>
        </w:rPr>
        <w:t>20</w:t>
      </w:r>
      <w:r>
        <w:rPr>
          <w:rFonts w:hint="eastAsia"/>
        </w:rPr>
        <w:t>日线，利用</w:t>
      </w:r>
      <w:r>
        <w:rPr>
          <w:rFonts w:hint="eastAsia"/>
        </w:rPr>
        <w:t>candle()</w:t>
      </w:r>
      <w:r>
        <w:rPr>
          <w:rFonts w:hint="eastAsia"/>
        </w:rPr>
        <w:t>绘制蜡烛阴阳线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27010" w:rsidTr="00D27010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4F2EFA" w:rsidRDefault="004F2EFA" w:rsidP="004F2EFA">
            <w:r>
              <w:rPr>
                <w:rFonts w:hint="eastAsia"/>
              </w:rPr>
              <w:t>plot(fiveave,'b-','LineWidth',1.5);%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日线</w:t>
            </w:r>
          </w:p>
          <w:p w:rsidR="004F2EFA" w:rsidRDefault="004F2EFA" w:rsidP="004F2EFA"/>
          <w:p w:rsidR="004F2EFA" w:rsidRDefault="004F2EFA" w:rsidP="004F2EFA">
            <w:r>
              <w:t>hold on</w:t>
            </w:r>
          </w:p>
          <w:p w:rsidR="004F2EFA" w:rsidRDefault="004F2EFA" w:rsidP="004F2EFA">
            <w:r>
              <w:rPr>
                <w:rFonts w:hint="eastAsia"/>
              </w:rPr>
              <w:t>plot(twentyave,'m-','LineWidth',1.5);%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日线</w:t>
            </w:r>
          </w:p>
          <w:p w:rsidR="004F2EFA" w:rsidRDefault="004F2EFA" w:rsidP="004F2EFA">
            <w:r>
              <w:rPr>
                <w:rFonts w:hint="eastAsia"/>
              </w:rPr>
              <w:t>candle(High(20:end), Low(20:end), Close(20:end), Open(20:end),'r');%</w:t>
            </w:r>
            <w:r>
              <w:rPr>
                <w:rFonts w:hint="eastAsia"/>
              </w:rPr>
              <w:t>最终绘制数据采用</w:t>
            </w:r>
            <w:r>
              <w:rPr>
                <w:rFonts w:hint="eastAsia"/>
              </w:rPr>
              <w:t>2018/6/7-2019/4/2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期日线数据</w:t>
            </w:r>
          </w:p>
          <w:p w:rsidR="004F2EFA" w:rsidRDefault="004F2EFA" w:rsidP="004F2EFA"/>
          <w:p w:rsidR="004F2EFA" w:rsidRDefault="004F2EFA" w:rsidP="004F2EFA">
            <w:r>
              <w:t>axis([0,200,14,28]);</w:t>
            </w:r>
          </w:p>
          <w:p w:rsidR="004F2EFA" w:rsidRDefault="004F2EFA" w:rsidP="004F2EFA">
            <w:r>
              <w:t>set(</w:t>
            </w:r>
            <w:proofErr w:type="spellStart"/>
            <w:r>
              <w:t>gca</w:t>
            </w:r>
            <w:proofErr w:type="spellEnd"/>
            <w:r>
              <w:t>,'</w:t>
            </w:r>
            <w:proofErr w:type="spellStart"/>
            <w:r>
              <w:t>XTickLabel</w:t>
            </w:r>
            <w:proofErr w:type="spellEnd"/>
            <w:r>
              <w:t>',Dates(1:18:end));</w:t>
            </w:r>
            <w:r>
              <w:rPr>
                <w:rFonts w:hint="eastAsia"/>
              </w:rPr>
              <w:t>%</w:t>
            </w:r>
            <w:r>
              <w:t>更改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  <w:p w:rsidR="00D27010" w:rsidRDefault="004F2EFA" w:rsidP="004F2EFA">
            <w:r>
              <w:rPr>
                <w:rFonts w:hint="eastAsia"/>
              </w:rPr>
              <w:t>legend('5</w:t>
            </w:r>
            <w:r>
              <w:rPr>
                <w:rFonts w:hint="eastAsia"/>
              </w:rPr>
              <w:t>日线</w:t>
            </w:r>
            <w:r>
              <w:rPr>
                <w:rFonts w:hint="eastAsia"/>
              </w:rPr>
              <w:t>','20</w:t>
            </w:r>
            <w:r>
              <w:rPr>
                <w:rFonts w:hint="eastAsia"/>
              </w:rPr>
              <w:t>日线</w:t>
            </w:r>
            <w:r>
              <w:rPr>
                <w:rFonts w:hint="eastAsia"/>
              </w:rPr>
              <w:t>');%</w:t>
            </w:r>
            <w:r>
              <w:rPr>
                <w:rFonts w:hint="eastAsia"/>
              </w:rPr>
              <w:t>添加标注</w:t>
            </w:r>
          </w:p>
        </w:tc>
      </w:tr>
    </w:tbl>
    <w:p w:rsidR="00D27010" w:rsidRDefault="00E06333" w:rsidP="00E06333">
      <w:pPr>
        <w:ind w:firstLine="480"/>
      </w:pPr>
      <w:r>
        <w:rPr>
          <w:rFonts w:hint="eastAsia"/>
        </w:rPr>
        <w:t>绘制结果如下图所示：</w:t>
      </w:r>
    </w:p>
    <w:p w:rsidR="00196BA8" w:rsidRPr="00196BA8" w:rsidRDefault="00E06333" w:rsidP="00682ED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213924" cy="32221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92" cy="32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BA8" w:rsidRPr="0019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D9"/>
    <w:rsid w:val="00034918"/>
    <w:rsid w:val="00196BA8"/>
    <w:rsid w:val="004F2EFA"/>
    <w:rsid w:val="00682EDD"/>
    <w:rsid w:val="00A05369"/>
    <w:rsid w:val="00A309C7"/>
    <w:rsid w:val="00AB2A89"/>
    <w:rsid w:val="00B97793"/>
    <w:rsid w:val="00C65D04"/>
    <w:rsid w:val="00CE3E0C"/>
    <w:rsid w:val="00D27010"/>
    <w:rsid w:val="00DC74CE"/>
    <w:rsid w:val="00E06333"/>
    <w:rsid w:val="00ED221A"/>
    <w:rsid w:val="00F624D9"/>
    <w:rsid w:val="00FD2921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10</cp:revision>
  <dcterms:created xsi:type="dcterms:W3CDTF">2019-04-09T04:43:00Z</dcterms:created>
  <dcterms:modified xsi:type="dcterms:W3CDTF">2019-04-09T15:40:00Z</dcterms:modified>
</cp:coreProperties>
</file>