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65B45" w14:textId="77777777" w:rsidR="00E13782" w:rsidRDefault="00E13782" w:rsidP="00E13782">
      <w:pPr>
        <w:ind w:right="387"/>
        <w:rPr>
          <w:rFonts w:ascii="Trebuchet MS"/>
          <w:sz w:val="39"/>
        </w:rPr>
        <w:sectPr w:rsidR="00E13782" w:rsidSect="00E13782">
          <w:footerReference w:type="default" r:id="rId8"/>
          <w:pgSz w:w="11920" w:h="16840"/>
          <w:pgMar w:top="380" w:right="13" w:bottom="20" w:left="180" w:header="720" w:footer="720" w:gutter="0"/>
          <w:pgNumType w:start="0"/>
          <w:cols w:space="720"/>
          <w:titlePg/>
          <w:docGrid w:linePitch="299"/>
        </w:sectPr>
      </w:pPr>
      <w:r>
        <w:rPr>
          <w:noProof/>
        </w:rPr>
        <mc:AlternateContent>
          <mc:Choice Requires="wps">
            <w:drawing>
              <wp:anchor distT="0" distB="0" distL="114300" distR="114300" simplePos="0" relativeHeight="251661312" behindDoc="0" locked="0" layoutInCell="1" allowOverlap="1" wp14:anchorId="1A383D6D" wp14:editId="7A992FAC">
                <wp:simplePos x="0" y="0"/>
                <wp:positionH relativeFrom="margin">
                  <wp:posOffset>45720</wp:posOffset>
                </wp:positionH>
                <wp:positionV relativeFrom="paragraph">
                  <wp:posOffset>7218680</wp:posOffset>
                </wp:positionV>
                <wp:extent cx="5394960" cy="2781300"/>
                <wp:effectExtent l="0" t="0" r="0" b="0"/>
                <wp:wrapNone/>
                <wp:docPr id="1771721484" name="Retângulo 1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394960" cy="2781300"/>
                        </a:xfrm>
                        <a:prstGeom prst="rect">
                          <a:avLst/>
                        </a:prstGeom>
                      </wps:spPr>
                      <wps:txbx>
                        <w:txbxContent>
                          <w:p w14:paraId="5AAF54C8" w14:textId="77777777" w:rsidR="00E13782" w:rsidRPr="001858C6" w:rsidRDefault="00E13782" w:rsidP="00E13782">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135469E8" w14:textId="77777777" w:rsidR="00E13782" w:rsidRDefault="00E13782" w:rsidP="00E13782">
                            <w:pPr>
                              <w:spacing w:line="216" w:lineRule="auto"/>
                              <w:rPr>
                                <w:rFonts w:ascii="Aptos Display" w:hAnsi="Cambria"/>
                                <w:b/>
                                <w:bCs/>
                                <w:color w:val="FFFFFF"/>
                                <w:kern w:val="24"/>
                                <w:sz w:val="44"/>
                                <w:szCs w:val="44"/>
                              </w:rPr>
                            </w:pPr>
                          </w:p>
                          <w:p w14:paraId="286F9651" w14:textId="77777777" w:rsidR="00E13782" w:rsidRPr="00D8018A" w:rsidRDefault="00E13782" w:rsidP="00E13782">
                            <w:pPr>
                              <w:spacing w:line="216" w:lineRule="auto"/>
                              <w:rPr>
                                <w:rFonts w:ascii="Aptos Display" w:hAnsi="Cambria"/>
                                <w:b/>
                                <w:bCs/>
                                <w:color w:val="EE0000"/>
                                <w:kern w:val="24"/>
                                <w:sz w:val="44"/>
                                <w:szCs w:val="44"/>
                              </w:rPr>
                            </w:pPr>
                            <w:r>
                              <w:rPr>
                                <w:rFonts w:ascii="Aptos Display" w:hAnsi="Cambria"/>
                                <w:b/>
                                <w:bCs/>
                                <w:color w:val="EE0000"/>
                                <w:kern w:val="24"/>
                                <w:sz w:val="44"/>
                                <w:szCs w:val="44"/>
                              </w:rPr>
                              <w:t>Junh</w:t>
                            </w:r>
                            <w:r w:rsidRPr="00D8018A">
                              <w:rPr>
                                <w:rFonts w:ascii="Aptos Display" w:hAnsi="Cambria"/>
                                <w:b/>
                                <w:bCs/>
                                <w:color w:val="EE0000"/>
                                <w:kern w:val="24"/>
                                <w:sz w:val="44"/>
                                <w:szCs w:val="44"/>
                              </w:rPr>
                              <w:t>o de 2026</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1A383D6D" id="Retângulo 13" o:spid="_x0000_s1026" style="position:absolute;margin-left:3.6pt;margin-top:568.4pt;width:424.8pt;height:21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" filled="f" stroked="f">
                <o:lock v:ext="edit" grouping="t"/>
                <v:textbox>
                  <w:txbxContent>
                    <w:p w14:paraId="5AAF54C8" w14:textId="77777777" w:rsidR="00E13782" w:rsidRPr="001858C6" w:rsidRDefault="00E13782" w:rsidP="00E13782">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135469E8" w14:textId="77777777" w:rsidR="00E13782" w:rsidRDefault="00E13782" w:rsidP="00E13782">
                      <w:pPr>
                        <w:spacing w:line="216" w:lineRule="auto"/>
                        <w:rPr>
                          <w:rFonts w:ascii="Aptos Display" w:hAnsi="Cambria"/>
                          <w:b/>
                          <w:bCs/>
                          <w:color w:val="FFFFFF"/>
                          <w:kern w:val="24"/>
                          <w:sz w:val="44"/>
                          <w:szCs w:val="44"/>
                        </w:rPr>
                      </w:pPr>
                    </w:p>
                    <w:p w14:paraId="286F9651" w14:textId="77777777" w:rsidR="00E13782" w:rsidRPr="00D8018A" w:rsidRDefault="00E13782" w:rsidP="00E13782">
                      <w:pPr>
                        <w:spacing w:line="216" w:lineRule="auto"/>
                        <w:rPr>
                          <w:rFonts w:ascii="Aptos Display" w:hAnsi="Cambria"/>
                          <w:b/>
                          <w:bCs/>
                          <w:color w:val="EE0000"/>
                          <w:kern w:val="24"/>
                          <w:sz w:val="44"/>
                          <w:szCs w:val="44"/>
                        </w:rPr>
                      </w:pPr>
                      <w:r>
                        <w:rPr>
                          <w:rFonts w:ascii="Aptos Display" w:hAnsi="Cambria"/>
                          <w:b/>
                          <w:bCs/>
                          <w:color w:val="EE0000"/>
                          <w:kern w:val="24"/>
                          <w:sz w:val="44"/>
                          <w:szCs w:val="44"/>
                        </w:rPr>
                        <w:t>Junh</w:t>
                      </w:r>
                      <w:r w:rsidRPr="00D8018A">
                        <w:rPr>
                          <w:rFonts w:ascii="Aptos Display" w:hAnsi="Cambria"/>
                          <w:b/>
                          <w:bCs/>
                          <w:color w:val="EE0000"/>
                          <w:kern w:val="24"/>
                          <w:sz w:val="44"/>
                          <w:szCs w:val="44"/>
                        </w:rPr>
                        <w:t>o de 2026</w:t>
                      </w:r>
                    </w:p>
                  </w:txbxContent>
                </v:textbox>
                <w10:wrap anchorx="margin"/>
              </v:rect>
            </w:pict>
          </mc:Fallback>
        </mc:AlternateContent>
      </w:r>
      <w:r>
        <w:rPr>
          <w:noProof/>
        </w:rPr>
        <mc:AlternateContent>
          <mc:Choice Requires="wps">
            <w:drawing>
              <wp:anchor distT="0" distB="0" distL="114300" distR="114300" simplePos="0" relativeHeight="251659264" behindDoc="1" locked="0" layoutInCell="1" allowOverlap="1" wp14:anchorId="61C6D8B6" wp14:editId="2474A871">
                <wp:simplePos x="0" y="0"/>
                <wp:positionH relativeFrom="page">
                  <wp:posOffset>1270</wp:posOffset>
                </wp:positionH>
                <wp:positionV relativeFrom="page">
                  <wp:posOffset>7208520</wp:posOffset>
                </wp:positionV>
                <wp:extent cx="10693400" cy="350520"/>
                <wp:effectExtent l="0" t="0" r="0" b="0"/>
                <wp:wrapNone/>
                <wp:docPr id="111209213"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3400" cy="350520"/>
                        </a:xfrm>
                        <a:prstGeom prst="rect">
                          <a:avLst/>
                        </a:prstGeom>
                        <a:solidFill>
                          <a:srgbClr val="FEFEF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18839E" id="Retângulo 11" o:spid="_x0000_s1026" style="position:absolute;margin-left:.1pt;margin-top:567.6pt;width:842pt;height:27.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" fillcolor="#fefefe" stroked="f">
                <w10:wrap anchorx="page" anchory="page"/>
              </v:rect>
            </w:pict>
          </mc:Fallback>
        </mc:AlternateContent>
      </w:r>
      <w:r>
        <w:rPr>
          <w:noProof/>
        </w:rPr>
        <w:drawing>
          <wp:anchor distT="0" distB="0" distL="114300" distR="114300" simplePos="0" relativeHeight="251660288" behindDoc="1" locked="0" layoutInCell="1" allowOverlap="1" wp14:anchorId="2A6EC73A" wp14:editId="76DDBD2E">
            <wp:simplePos x="0" y="0"/>
            <wp:positionH relativeFrom="margin">
              <wp:align>left</wp:align>
            </wp:positionH>
            <wp:positionV relativeFrom="paragraph">
              <wp:posOffset>0</wp:posOffset>
            </wp:positionV>
            <wp:extent cx="7437120" cy="10439400"/>
            <wp:effectExtent l="0" t="0" r="0" b="0"/>
            <wp:wrapTight wrapText="bothSides">
              <wp:wrapPolygon edited="0">
                <wp:start x="0" y="0"/>
                <wp:lineTo x="0" y="21561"/>
                <wp:lineTo x="21523" y="21561"/>
                <wp:lineTo x="21523" y="0"/>
                <wp:lineTo x="0" y="0"/>
              </wp:wrapPolygon>
            </wp:wrapTight>
            <wp:docPr id="528764475" name="Imagem 10" descr="bbvbv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bbvbvv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37120" cy="10439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484899" w14:textId="77777777" w:rsidR="00E13782" w:rsidRPr="002D1C78" w:rsidRDefault="00E13782" w:rsidP="00E13782">
      <w:pPr>
        <w:ind w:right="-1134"/>
        <w:jc w:val="both"/>
        <w:rPr>
          <w:rFonts w:ascii="Arial" w:hAnsi="Arial" w:cs="Arial"/>
        </w:rPr>
      </w:pPr>
    </w:p>
    <w:tbl>
      <w:tblPr>
        <w:tblW w:w="10348"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tblLayout w:type="fixed"/>
        <w:tblCellMar>
          <w:left w:w="70" w:type="dxa"/>
          <w:right w:w="70" w:type="dxa"/>
        </w:tblCellMar>
        <w:tblLook w:val="0000" w:firstRow="0" w:lastRow="0" w:firstColumn="0" w:lastColumn="0" w:noHBand="0" w:noVBand="0"/>
      </w:tblPr>
      <w:tblGrid>
        <w:gridCol w:w="975"/>
        <w:gridCol w:w="939"/>
        <w:gridCol w:w="921"/>
        <w:gridCol w:w="1418"/>
        <w:gridCol w:w="2551"/>
        <w:gridCol w:w="1701"/>
        <w:gridCol w:w="1843"/>
      </w:tblGrid>
      <w:tr w:rsidR="00E13782" w:rsidRPr="006D1782" w14:paraId="7DE880FB" w14:textId="77777777" w:rsidTr="00F74AB6">
        <w:trPr>
          <w:cantSplit/>
          <w:trHeight w:val="427"/>
        </w:trPr>
        <w:tc>
          <w:tcPr>
            <w:tcW w:w="2835" w:type="dxa"/>
            <w:gridSpan w:val="3"/>
            <w:vMerge w:val="restart"/>
          </w:tcPr>
          <w:p w14:paraId="0315E9F5" w14:textId="77777777" w:rsidR="00E13782" w:rsidRPr="0055529A" w:rsidRDefault="00E13782" w:rsidP="00F74AB6">
            <w:pPr>
              <w:jc w:val="both"/>
              <w:rPr>
                <w:rFonts w:ascii="Calibri" w:hAnsi="Calibri" w:cs="Calibri"/>
                <w:sz w:val="2"/>
                <w:szCs w:val="2"/>
              </w:rPr>
            </w:pPr>
          </w:p>
          <w:p w14:paraId="7ABCFD58" w14:textId="77777777" w:rsidR="00E13782" w:rsidRPr="006D1782" w:rsidRDefault="00E13782" w:rsidP="00F74AB6">
            <w:pPr>
              <w:jc w:val="both"/>
              <w:rPr>
                <w:rFonts w:ascii="Calibri" w:hAnsi="Calibri" w:cs="Calibri"/>
                <w:highlight w:val="yellow"/>
              </w:rPr>
            </w:pPr>
            <w:r>
              <w:rPr>
                <w:rFonts w:ascii="Calibri" w:hAnsi="Calibri" w:cs="Calibri"/>
                <w:noProof/>
              </w:rPr>
              <w:drawing>
                <wp:inline distT="0" distB="0" distL="0" distR="0" wp14:anchorId="33AF87FF" wp14:editId="700105E5">
                  <wp:extent cx="1722120" cy="876300"/>
                  <wp:effectExtent l="0" t="0" r="0" b="0"/>
                  <wp:docPr id="117371078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2120" cy="876300"/>
                          </a:xfrm>
                          <a:prstGeom prst="rect">
                            <a:avLst/>
                          </a:prstGeom>
                          <a:noFill/>
                          <a:ln>
                            <a:noFill/>
                          </a:ln>
                        </pic:spPr>
                      </pic:pic>
                    </a:graphicData>
                  </a:graphic>
                </wp:inline>
              </w:drawing>
            </w:r>
          </w:p>
        </w:tc>
        <w:tc>
          <w:tcPr>
            <w:tcW w:w="7513" w:type="dxa"/>
            <w:gridSpan w:val="4"/>
            <w:tcBorders>
              <w:bottom w:val="single" w:sz="4" w:space="0" w:color="auto"/>
            </w:tcBorders>
          </w:tcPr>
          <w:p w14:paraId="3F5012A8" w14:textId="77777777" w:rsidR="00E13782" w:rsidRPr="006D1782" w:rsidRDefault="00E13782" w:rsidP="00F74AB6">
            <w:pPr>
              <w:pStyle w:val="Heading2"/>
              <w:jc w:val="both"/>
              <w:rPr>
                <w:rFonts w:ascii="Calibri" w:hAnsi="Calibri" w:cs="Calibri"/>
                <w:sz w:val="34"/>
                <w:szCs w:val="34"/>
              </w:rPr>
            </w:pPr>
            <w:r w:rsidRPr="00B20743">
              <w:rPr>
                <w:rFonts w:ascii="Arial" w:hAnsi="Arial" w:cs="Arial"/>
                <w:sz w:val="40"/>
                <w:szCs w:val="40"/>
              </w:rPr>
              <w:t xml:space="preserve">RELATÓRIO </w:t>
            </w:r>
            <w:r>
              <w:rPr>
                <w:rFonts w:ascii="Arial" w:hAnsi="Arial" w:cs="Arial"/>
                <w:sz w:val="40"/>
                <w:szCs w:val="40"/>
              </w:rPr>
              <w:t>MENSAL DE SSMA</w:t>
            </w:r>
          </w:p>
        </w:tc>
      </w:tr>
      <w:tr w:rsidR="00E13782" w:rsidRPr="006D1782" w14:paraId="1D869CB7" w14:textId="77777777" w:rsidTr="00F74AB6">
        <w:trPr>
          <w:cantSplit/>
          <w:trHeight w:val="393"/>
        </w:trPr>
        <w:tc>
          <w:tcPr>
            <w:tcW w:w="2835" w:type="dxa"/>
            <w:gridSpan w:val="3"/>
            <w:vMerge/>
          </w:tcPr>
          <w:p w14:paraId="5BA92819" w14:textId="77777777" w:rsidR="00E13782" w:rsidRPr="006D1782" w:rsidRDefault="00E13782" w:rsidP="00F74AB6">
            <w:pPr>
              <w:jc w:val="both"/>
              <w:rPr>
                <w:rFonts w:ascii="Calibri" w:hAnsi="Calibri" w:cs="Calibri"/>
              </w:rPr>
            </w:pPr>
          </w:p>
        </w:tc>
        <w:tc>
          <w:tcPr>
            <w:tcW w:w="7513" w:type="dxa"/>
            <w:gridSpan w:val="4"/>
            <w:tcBorders>
              <w:top w:val="single" w:sz="4" w:space="0" w:color="auto"/>
              <w:bottom w:val="single" w:sz="4" w:space="0" w:color="auto"/>
            </w:tcBorders>
          </w:tcPr>
          <w:p w14:paraId="03743E4C" w14:textId="77777777" w:rsidR="00E13782" w:rsidRPr="00520E9D" w:rsidRDefault="00E13782" w:rsidP="00F74AB6">
            <w:pPr>
              <w:pStyle w:val="Heading2"/>
              <w:jc w:val="both"/>
              <w:rPr>
                <w:rFonts w:ascii="Calibri" w:hAnsi="Calibri" w:cs="Calibri"/>
                <w:b/>
                <w:bCs/>
                <w:sz w:val="28"/>
                <w:szCs w:val="28"/>
              </w:rPr>
            </w:pPr>
            <w:r>
              <w:rPr>
                <w:rFonts w:ascii="Calibri" w:hAnsi="Calibri" w:cs="Calibri"/>
                <w:sz w:val="28"/>
                <w:szCs w:val="28"/>
              </w:rPr>
              <w:t>Responsável</w:t>
            </w:r>
            <w:r w:rsidRPr="0055529A">
              <w:rPr>
                <w:rFonts w:ascii="Calibri" w:hAnsi="Calibri" w:cs="Calibri"/>
                <w:sz w:val="28"/>
                <w:szCs w:val="28"/>
              </w:rPr>
              <w:t xml:space="preserve">: </w:t>
            </w:r>
            <w:r w:rsidRPr="00C86C36">
              <w:rPr>
                <w:rFonts w:ascii="Calibri" w:hAnsi="Calibri" w:cs="Calibri"/>
                <w:b/>
                <w:bCs/>
                <w:color w:val="auto"/>
                <w:sz w:val="28"/>
                <w:szCs w:val="28"/>
              </w:rPr>
              <w:t>Cássia Francine Zacarim Lima</w:t>
            </w:r>
          </w:p>
        </w:tc>
      </w:tr>
      <w:tr w:rsidR="00E13782" w:rsidRPr="006D1782" w14:paraId="010A32D1" w14:textId="77777777" w:rsidTr="00F74AB6">
        <w:trPr>
          <w:cantSplit/>
          <w:trHeight w:val="500"/>
        </w:trPr>
        <w:tc>
          <w:tcPr>
            <w:tcW w:w="2835" w:type="dxa"/>
            <w:gridSpan w:val="3"/>
            <w:vMerge/>
          </w:tcPr>
          <w:p w14:paraId="5036C74F" w14:textId="77777777" w:rsidR="00E13782" w:rsidRPr="006D1782" w:rsidRDefault="00E13782" w:rsidP="00F74AB6">
            <w:pPr>
              <w:jc w:val="both"/>
              <w:rPr>
                <w:rFonts w:ascii="Calibri" w:hAnsi="Calibri" w:cs="Calibri"/>
              </w:rPr>
            </w:pPr>
          </w:p>
        </w:tc>
        <w:tc>
          <w:tcPr>
            <w:tcW w:w="5670" w:type="dxa"/>
            <w:gridSpan w:val="3"/>
            <w:tcBorders>
              <w:top w:val="single" w:sz="4" w:space="0" w:color="auto"/>
            </w:tcBorders>
          </w:tcPr>
          <w:p w14:paraId="60890FB1" w14:textId="77777777" w:rsidR="00E13782" w:rsidRPr="0013334B" w:rsidRDefault="00E13782" w:rsidP="00F74AB6">
            <w:pPr>
              <w:pStyle w:val="Heading2"/>
              <w:jc w:val="both"/>
              <w:rPr>
                <w:rFonts w:ascii="Calibri" w:hAnsi="Calibri" w:cs="Calibri"/>
                <w:b/>
                <w:bCs/>
                <w:sz w:val="28"/>
                <w:szCs w:val="28"/>
              </w:rPr>
            </w:pPr>
            <w:r>
              <w:rPr>
                <w:rFonts w:ascii="Calibri" w:hAnsi="Calibri" w:cs="Calibri"/>
                <w:sz w:val="28"/>
                <w:szCs w:val="28"/>
              </w:rPr>
              <w:t>Empresa</w:t>
            </w:r>
            <w:r w:rsidRPr="0055529A">
              <w:rPr>
                <w:rFonts w:ascii="Calibri" w:hAnsi="Calibri" w:cs="Calibri"/>
                <w:sz w:val="28"/>
                <w:szCs w:val="28"/>
              </w:rPr>
              <w:t>:</w:t>
            </w:r>
            <w:r>
              <w:rPr>
                <w:rFonts w:ascii="Calibri" w:hAnsi="Calibri" w:cs="Calibri"/>
                <w:b/>
                <w:bCs/>
                <w:sz w:val="28"/>
                <w:szCs w:val="28"/>
              </w:rPr>
              <w:t xml:space="preserve"> </w:t>
            </w:r>
            <w:r>
              <w:rPr>
                <w:rFonts w:ascii="Calibri" w:hAnsi="Calibri" w:cs="Calibri"/>
                <w:b/>
                <w:bCs/>
                <w:color w:val="auto"/>
                <w:sz w:val="28"/>
                <w:szCs w:val="28"/>
              </w:rPr>
              <w:t>Fazenda Santa Vergínia</w:t>
            </w:r>
          </w:p>
        </w:tc>
        <w:tc>
          <w:tcPr>
            <w:tcW w:w="1843" w:type="dxa"/>
            <w:tcBorders>
              <w:top w:val="single" w:sz="4" w:space="0" w:color="auto"/>
            </w:tcBorders>
          </w:tcPr>
          <w:p w14:paraId="052BEC05" w14:textId="65B2AF93" w:rsidR="00E13782" w:rsidRPr="0055529A" w:rsidRDefault="00E13782" w:rsidP="00F74AB6">
            <w:pPr>
              <w:pStyle w:val="Heading2"/>
              <w:jc w:val="both"/>
              <w:rPr>
                <w:rFonts w:ascii="Calibri" w:hAnsi="Calibri" w:cs="Calibri"/>
                <w:b/>
                <w:bCs/>
                <w:sz w:val="28"/>
                <w:szCs w:val="28"/>
              </w:rPr>
            </w:pPr>
            <w:r>
              <w:rPr>
                <w:rFonts w:ascii="Calibri" w:hAnsi="Calibri" w:cs="Calibri"/>
                <w:sz w:val="28"/>
                <w:szCs w:val="28"/>
              </w:rPr>
              <w:t>Referente</w:t>
            </w:r>
            <w:r w:rsidRPr="0055529A">
              <w:rPr>
                <w:rFonts w:ascii="Calibri" w:hAnsi="Calibri" w:cs="Calibri"/>
                <w:sz w:val="28"/>
                <w:szCs w:val="28"/>
              </w:rPr>
              <w:t xml:space="preserve">: </w:t>
            </w:r>
            <w:r>
              <w:rPr>
                <w:rFonts w:ascii="Calibri" w:hAnsi="Calibri" w:cs="Calibri"/>
                <w:sz w:val="28"/>
                <w:szCs w:val="28"/>
              </w:rPr>
              <w:t xml:space="preserve">      </w:t>
            </w:r>
            <w:r w:rsidRPr="0055529A">
              <w:rPr>
                <w:rFonts w:ascii="Calibri" w:hAnsi="Calibri" w:cs="Calibri"/>
                <w:sz w:val="28"/>
                <w:szCs w:val="28"/>
              </w:rPr>
              <w:t xml:space="preserve"> </w:t>
            </w:r>
            <w:r>
              <w:rPr>
                <w:rFonts w:ascii="Calibri" w:hAnsi="Calibri" w:cs="Calibri"/>
                <w:b/>
                <w:bCs/>
                <w:color w:val="auto"/>
                <w:sz w:val="28"/>
                <w:szCs w:val="28"/>
              </w:rPr>
              <w:t>ju</w:t>
            </w:r>
            <w:r w:rsidR="00772DCD">
              <w:rPr>
                <w:rFonts w:ascii="Calibri" w:hAnsi="Calibri" w:cs="Calibri"/>
                <w:b/>
                <w:bCs/>
                <w:color w:val="auto"/>
                <w:sz w:val="28"/>
                <w:szCs w:val="28"/>
              </w:rPr>
              <w:t>nh</w:t>
            </w:r>
            <w:r>
              <w:rPr>
                <w:rFonts w:ascii="Calibri" w:hAnsi="Calibri" w:cs="Calibri"/>
                <w:b/>
                <w:bCs/>
                <w:color w:val="auto"/>
                <w:sz w:val="28"/>
                <w:szCs w:val="28"/>
              </w:rPr>
              <w:t>o</w:t>
            </w:r>
            <w:r w:rsidRPr="00C86C36">
              <w:rPr>
                <w:rFonts w:ascii="Calibri" w:hAnsi="Calibri" w:cs="Calibri"/>
                <w:b/>
                <w:bCs/>
                <w:color w:val="auto"/>
                <w:sz w:val="28"/>
                <w:szCs w:val="28"/>
              </w:rPr>
              <w:t xml:space="preserve"> 2026</w:t>
            </w:r>
          </w:p>
        </w:tc>
      </w:tr>
      <w:tr w:rsidR="00E13782" w:rsidRPr="008F61A1" w14:paraId="1FA0CD35" w14:textId="77777777" w:rsidTr="00F74A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1169"/>
        </w:trPr>
        <w:tc>
          <w:tcPr>
            <w:tcW w:w="1914"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7F4C3BD6" w14:textId="77777777" w:rsidR="00E13782" w:rsidRPr="00D8018A" w:rsidRDefault="00E13782" w:rsidP="00F74AB6">
            <w:pPr>
              <w:ind w:left="20"/>
              <w:jc w:val="center"/>
              <w:rPr>
                <w:rFonts w:ascii="Arial" w:hAnsi="Arial" w:cs="Arial"/>
                <w:b/>
                <w:bCs/>
                <w:color w:val="EE0000"/>
                <w:kern w:val="2"/>
                <w:sz w:val="28"/>
                <w:szCs w:val="28"/>
              </w:rPr>
            </w:pPr>
          </w:p>
        </w:tc>
        <w:tc>
          <w:tcPr>
            <w:tcW w:w="2339"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2AA07EA0" w14:textId="77777777" w:rsidR="00E13782" w:rsidRPr="008F61A1" w:rsidRDefault="00E13782" w:rsidP="00F74AB6">
            <w:pPr>
              <w:ind w:left="20"/>
              <w:jc w:val="center"/>
              <w:rPr>
                <w:rFonts w:ascii="Arial" w:hAnsi="Arial" w:cs="Arial"/>
                <w:b/>
                <w:bCs/>
                <w:kern w:val="2"/>
                <w:sz w:val="28"/>
                <w:szCs w:val="28"/>
              </w:rPr>
            </w:pPr>
            <w:r w:rsidRPr="008F61A1">
              <w:rPr>
                <w:rFonts w:ascii="Arial" w:hAnsi="Arial" w:cs="Arial"/>
                <w:b/>
                <w:bCs/>
                <w:kern w:val="2"/>
                <w:sz w:val="28"/>
                <w:szCs w:val="28"/>
              </w:rPr>
              <w:t>RESPONSÁV</w:t>
            </w:r>
            <w:r>
              <w:rPr>
                <w:rFonts w:ascii="Arial" w:hAnsi="Arial" w:cs="Arial"/>
                <w:b/>
                <w:bCs/>
                <w:kern w:val="2"/>
                <w:sz w:val="28"/>
                <w:szCs w:val="28"/>
              </w:rPr>
              <w:t>EIS</w:t>
            </w:r>
            <w:r w:rsidRPr="008F61A1">
              <w:rPr>
                <w:rFonts w:ascii="Arial" w:hAnsi="Arial" w:cs="Arial"/>
                <w:b/>
                <w:bCs/>
                <w:kern w:val="2"/>
                <w:sz w:val="28"/>
                <w:szCs w:val="28"/>
              </w:rPr>
              <w:t xml:space="preserve"> DA EMPRESA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E8E8E8"/>
            <w:vAlign w:val="center"/>
          </w:tcPr>
          <w:p w14:paraId="6A268522" w14:textId="77777777" w:rsidR="00E13782" w:rsidRPr="00437DE2" w:rsidRDefault="00E13782" w:rsidP="00F74AB6">
            <w:pPr>
              <w:ind w:left="20"/>
              <w:jc w:val="center"/>
              <w:rPr>
                <w:rFonts w:ascii="Arial" w:hAnsi="Arial" w:cs="Arial"/>
                <w:b/>
                <w:bCs/>
                <w:kern w:val="2"/>
                <w:sz w:val="28"/>
                <w:szCs w:val="28"/>
              </w:rPr>
            </w:pPr>
            <w:r>
              <w:rPr>
                <w:rFonts w:ascii="Arial" w:hAnsi="Arial" w:cs="Arial"/>
                <w:b/>
                <w:bCs/>
                <w:kern w:val="2"/>
                <w:sz w:val="28"/>
                <w:szCs w:val="28"/>
              </w:rPr>
              <w:t>Anderson Henrique Zacarin</w:t>
            </w:r>
          </w:p>
          <w:p w14:paraId="62CE4E5A" w14:textId="77777777" w:rsidR="00E13782" w:rsidRPr="008F61A1" w:rsidRDefault="00E13782" w:rsidP="00F74AB6">
            <w:pPr>
              <w:ind w:left="20"/>
              <w:jc w:val="center"/>
              <w:rPr>
                <w:rFonts w:ascii="Arial" w:hAnsi="Arial" w:cs="Arial"/>
                <w:b/>
                <w:bCs/>
                <w:kern w:val="2"/>
                <w:sz w:val="28"/>
                <w:szCs w:val="28"/>
              </w:rPr>
            </w:pPr>
          </w:p>
        </w:tc>
      </w:tr>
      <w:tr w:rsidR="00E13782" w:rsidRPr="003E22F0" w14:paraId="39FF3AC2" w14:textId="77777777" w:rsidTr="00F74A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vAlign w:val="center"/>
          </w:tcPr>
          <w:p w14:paraId="76ED1D0D" w14:textId="77777777" w:rsidR="00E13782" w:rsidRPr="00E537BA" w:rsidRDefault="00E13782" w:rsidP="00F74AB6">
            <w:pPr>
              <w:jc w:val="both"/>
              <w:rPr>
                <w:rFonts w:ascii="Arial" w:hAnsi="Arial" w:cs="Arial"/>
                <w:sz w:val="20"/>
                <w:szCs w:val="20"/>
              </w:rPr>
            </w:pPr>
            <w:r>
              <w:rPr>
                <w:rFonts w:ascii="Arial" w:hAnsi="Arial" w:cs="Arial"/>
                <w:sz w:val="20"/>
                <w:szCs w:val="20"/>
              </w:rPr>
              <w:t>OFICINA MECÂNICA</w:t>
            </w:r>
          </w:p>
          <w:p w14:paraId="018081C6" w14:textId="77777777" w:rsidR="00E13782" w:rsidRPr="00E537BA" w:rsidRDefault="00E13782" w:rsidP="00F74AB6">
            <w:pPr>
              <w:jc w:val="both"/>
              <w:rPr>
                <w:rFonts w:ascii="Arial" w:hAnsi="Arial" w:cs="Arial"/>
                <w:sz w:val="20"/>
                <w:szCs w:val="20"/>
              </w:rPr>
            </w:pPr>
          </w:p>
        </w:tc>
      </w:tr>
      <w:tr w:rsidR="00E13782" w:rsidRPr="008F61A1" w14:paraId="423B9162" w14:textId="77777777" w:rsidTr="00F74A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4253" w:type="dxa"/>
            <w:gridSpan w:val="4"/>
            <w:tcBorders>
              <w:top w:val="single" w:sz="8" w:space="0" w:color="000000"/>
              <w:left w:val="single" w:sz="15" w:space="0" w:color="000000"/>
              <w:bottom w:val="single" w:sz="8" w:space="0" w:color="000000"/>
              <w:right w:val="single" w:sz="15" w:space="0" w:color="000000"/>
            </w:tcBorders>
            <w:shd w:val="clear" w:color="auto" w:fill="7F7F7F"/>
            <w:vAlign w:val="center"/>
          </w:tcPr>
          <w:p w14:paraId="0F7DF64D" w14:textId="77777777" w:rsidR="00E13782" w:rsidRPr="00E537BA" w:rsidRDefault="00E13782" w:rsidP="00F74AB6">
            <w:pPr>
              <w:ind w:left="20"/>
              <w:jc w:val="center"/>
              <w:rPr>
                <w:rFonts w:ascii="Arial" w:hAnsi="Arial" w:cs="Arial"/>
                <w:b/>
                <w:bCs/>
                <w:kern w:val="2"/>
                <w:sz w:val="20"/>
                <w:szCs w:val="20"/>
              </w:rPr>
            </w:pPr>
            <w:bookmarkStart w:id="0" w:name="_Hlk170912845"/>
            <w:r w:rsidRPr="00E537BA">
              <w:rPr>
                <w:rFonts w:ascii="Arial" w:hAnsi="Arial" w:cs="Arial"/>
                <w:b/>
                <w:bCs/>
                <w:kern w:val="2"/>
                <w:sz w:val="20"/>
                <w:szCs w:val="20"/>
              </w:rPr>
              <w:t>1ª VISITA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7F7F7F"/>
            <w:vAlign w:val="center"/>
          </w:tcPr>
          <w:p w14:paraId="6E5EB466" w14:textId="77777777" w:rsidR="00E13782" w:rsidRPr="00E537BA" w:rsidRDefault="00E13782" w:rsidP="00F74AB6">
            <w:pPr>
              <w:ind w:left="20"/>
              <w:jc w:val="center"/>
              <w:rPr>
                <w:rFonts w:ascii="Arial" w:hAnsi="Arial" w:cs="Arial"/>
                <w:b/>
                <w:bCs/>
                <w:color w:val="000000"/>
                <w:kern w:val="2"/>
                <w:sz w:val="20"/>
                <w:szCs w:val="20"/>
              </w:rPr>
            </w:pPr>
            <w:r w:rsidRPr="00E537BA">
              <w:rPr>
                <w:rFonts w:ascii="Arial" w:hAnsi="Arial" w:cs="Arial"/>
                <w:b/>
                <w:bCs/>
                <w:color w:val="000000"/>
                <w:kern w:val="2"/>
                <w:sz w:val="20"/>
                <w:szCs w:val="20"/>
              </w:rPr>
              <w:t>AUDITÓRIA</w:t>
            </w:r>
          </w:p>
        </w:tc>
      </w:tr>
      <w:tr w:rsidR="00E13782" w:rsidRPr="003E22F0" w14:paraId="5C2DE993" w14:textId="77777777" w:rsidTr="00F74A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02453ED6" w14:textId="77777777" w:rsidR="00E13782" w:rsidRPr="00E537BA" w:rsidRDefault="00E13782" w:rsidP="00F74AB6">
            <w:pPr>
              <w:ind w:left="38"/>
              <w:jc w:val="both"/>
              <w:rPr>
                <w:rFonts w:ascii="Arial" w:hAnsi="Arial" w:cs="Arial"/>
                <w:b/>
                <w:bCs/>
                <w:kern w:val="2"/>
                <w:sz w:val="20"/>
                <w:szCs w:val="20"/>
              </w:rPr>
            </w:pPr>
            <w:r w:rsidRPr="00E537BA">
              <w:rPr>
                <w:rFonts w:ascii="Arial" w:hAnsi="Arial" w:cs="Arial"/>
                <w:b/>
                <w:bCs/>
                <w:kern w:val="2"/>
                <w:sz w:val="20"/>
                <w:szCs w:val="20"/>
              </w:rPr>
              <w:t>DATA:</w:t>
            </w:r>
          </w:p>
        </w:tc>
        <w:tc>
          <w:tcPr>
            <w:tcW w:w="3278" w:type="dxa"/>
            <w:gridSpan w:val="3"/>
            <w:tcBorders>
              <w:top w:val="single" w:sz="8" w:space="0" w:color="000000"/>
              <w:left w:val="single" w:sz="8" w:space="0" w:color="000000"/>
              <w:bottom w:val="single" w:sz="8" w:space="0" w:color="000000"/>
              <w:right w:val="single" w:sz="8" w:space="0" w:color="000000"/>
            </w:tcBorders>
            <w:shd w:val="clear" w:color="auto" w:fill="E8E8E8"/>
          </w:tcPr>
          <w:p w14:paraId="3588503D" w14:textId="77777777" w:rsidR="00E13782" w:rsidRPr="00E537BA" w:rsidRDefault="00E13782" w:rsidP="00F74AB6">
            <w:pPr>
              <w:jc w:val="center"/>
              <w:rPr>
                <w:rFonts w:ascii="Arial" w:hAnsi="Arial" w:cs="Arial"/>
                <w:kern w:val="2"/>
                <w:sz w:val="20"/>
                <w:szCs w:val="20"/>
              </w:rPr>
            </w:pPr>
            <w:r>
              <w:rPr>
                <w:rFonts w:ascii="Arial" w:hAnsi="Arial" w:cs="Arial"/>
                <w:kern w:val="2"/>
                <w:sz w:val="20"/>
                <w:szCs w:val="20"/>
              </w:rPr>
              <w:t>26</w:t>
            </w:r>
            <w:r w:rsidRPr="00E537BA">
              <w:rPr>
                <w:rFonts w:ascii="Arial" w:hAnsi="Arial" w:cs="Arial"/>
                <w:kern w:val="2"/>
                <w:sz w:val="20"/>
                <w:szCs w:val="20"/>
              </w:rPr>
              <w:t>/0</w:t>
            </w:r>
            <w:r>
              <w:rPr>
                <w:rFonts w:ascii="Arial" w:hAnsi="Arial" w:cs="Arial"/>
                <w:kern w:val="2"/>
                <w:sz w:val="20"/>
                <w:szCs w:val="20"/>
              </w:rPr>
              <w:t>6</w:t>
            </w:r>
            <w:r w:rsidRPr="00E537BA">
              <w:rPr>
                <w:rFonts w:ascii="Arial" w:hAnsi="Arial" w:cs="Arial"/>
                <w:kern w:val="2"/>
                <w:sz w:val="20"/>
                <w:szCs w:val="20"/>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497B0C5A" w14:textId="77777777" w:rsidR="00E13782" w:rsidRPr="00E537BA" w:rsidRDefault="00E13782" w:rsidP="00F74AB6">
            <w:pPr>
              <w:ind w:left="38"/>
              <w:jc w:val="both"/>
              <w:rPr>
                <w:rFonts w:ascii="Arial" w:hAnsi="Arial" w:cs="Arial"/>
                <w:b/>
                <w:bCs/>
                <w:color w:val="000000"/>
                <w:kern w:val="2"/>
                <w:sz w:val="20"/>
                <w:szCs w:val="20"/>
              </w:rPr>
            </w:pPr>
            <w:r w:rsidRPr="00E537BA">
              <w:rPr>
                <w:rFonts w:ascii="Arial" w:hAnsi="Arial" w:cs="Arial"/>
                <w:b/>
                <w:bCs/>
                <w:color w:val="000000"/>
                <w:kern w:val="2"/>
                <w:sz w:val="20"/>
                <w:szCs w:val="20"/>
              </w:rPr>
              <w:t xml:space="preserve">DIA DA SEMANA:   </w:t>
            </w:r>
          </w:p>
        </w:tc>
        <w:tc>
          <w:tcPr>
            <w:tcW w:w="3544" w:type="dxa"/>
            <w:gridSpan w:val="2"/>
            <w:tcBorders>
              <w:top w:val="single" w:sz="8" w:space="0" w:color="000000"/>
              <w:left w:val="single" w:sz="8" w:space="0" w:color="000000"/>
              <w:bottom w:val="single" w:sz="8" w:space="0" w:color="000000"/>
              <w:right w:val="single" w:sz="15" w:space="0" w:color="000000"/>
            </w:tcBorders>
            <w:shd w:val="clear" w:color="auto" w:fill="E8E8E8"/>
            <w:vAlign w:val="center"/>
          </w:tcPr>
          <w:p w14:paraId="1095C186" w14:textId="77777777" w:rsidR="00E13782" w:rsidRPr="00E537BA" w:rsidRDefault="00E13782" w:rsidP="00F74AB6">
            <w:pPr>
              <w:ind w:left="19"/>
              <w:jc w:val="center"/>
              <w:rPr>
                <w:rFonts w:ascii="Arial" w:hAnsi="Arial" w:cs="Arial"/>
                <w:kern w:val="2"/>
                <w:sz w:val="20"/>
                <w:szCs w:val="20"/>
              </w:rPr>
            </w:pPr>
            <w:r>
              <w:rPr>
                <w:rFonts w:ascii="Arial" w:hAnsi="Arial" w:cs="Arial"/>
                <w:kern w:val="2"/>
                <w:sz w:val="20"/>
                <w:szCs w:val="20"/>
              </w:rPr>
              <w:t>SEXTA</w:t>
            </w:r>
            <w:r w:rsidRPr="00E537BA">
              <w:rPr>
                <w:rFonts w:ascii="Arial" w:hAnsi="Arial" w:cs="Arial"/>
                <w:kern w:val="2"/>
                <w:sz w:val="20"/>
                <w:szCs w:val="20"/>
              </w:rPr>
              <w:t>-FEIRA</w:t>
            </w:r>
          </w:p>
        </w:tc>
      </w:tr>
      <w:bookmarkEnd w:id="0"/>
      <w:tr w:rsidR="00E13782" w:rsidRPr="003E22F0" w14:paraId="16CB6024" w14:textId="77777777" w:rsidTr="00F74A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797"/>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p w14:paraId="68669992" w14:textId="77777777" w:rsidR="00E13782" w:rsidRDefault="00E13782" w:rsidP="00F74AB6">
            <w:pPr>
              <w:pStyle w:val="ListParagraph"/>
              <w:spacing w:after="160" w:line="259" w:lineRule="auto"/>
              <w:ind w:left="0"/>
              <w:rPr>
                <w:rFonts w:ascii="Arial" w:hAnsi="Arial" w:cs="Arial"/>
                <w:sz w:val="20"/>
                <w:szCs w:val="20"/>
              </w:rPr>
            </w:pPr>
          </w:p>
          <w:p w14:paraId="431E68D4" w14:textId="77777777" w:rsidR="00E13782" w:rsidRPr="008C7C82" w:rsidRDefault="00E13782" w:rsidP="00F74AB6">
            <w:pPr>
              <w:pStyle w:val="Heading1"/>
              <w:spacing w:before="240"/>
              <w:rPr>
                <w:rFonts w:ascii="Arial" w:hAnsi="Arial" w:cs="Arial"/>
                <w:color w:val="auto"/>
                <w:sz w:val="28"/>
                <w:szCs w:val="28"/>
              </w:rPr>
            </w:pPr>
            <w:r w:rsidRPr="008C7C82">
              <w:rPr>
                <w:rFonts w:ascii="Arial" w:eastAsia="Calibri" w:hAnsi="Arial" w:cs="Arial"/>
                <w:b/>
                <w:bCs/>
                <w:color w:val="auto"/>
                <w:sz w:val="28"/>
                <w:szCs w:val="28"/>
              </w:rPr>
              <w:t>1. Identificação da Inspeção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1400"/>
              <w:gridCol w:w="2180"/>
            </w:tblGrid>
            <w:tr w:rsidR="00E13782" w:rsidRPr="003F3DD5" w14:paraId="5DBFF85D" w14:textId="77777777" w:rsidTr="00F74AB6">
              <w:trPr>
                <w:tblHeader/>
              </w:trPr>
              <w:tc>
                <w:tcPr>
                  <w:tcW w:w="22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00A87159" w14:textId="77777777" w:rsidR="00E13782" w:rsidRPr="003F3DD5" w:rsidRDefault="00E13782" w:rsidP="00F74AB6">
                  <w:pPr>
                    <w:jc w:val="center"/>
                    <w:rPr>
                      <w:rFonts w:ascii="Arial" w:hAnsi="Arial" w:cs="Arial"/>
                    </w:rPr>
                  </w:pPr>
                  <w:r w:rsidRPr="003F3DD5">
                    <w:rPr>
                      <w:rFonts w:ascii="Arial" w:eastAsia="Calibri" w:hAnsi="Arial" w:cs="Arial"/>
                      <w:b/>
                      <w:bCs/>
                      <w:color w:val="FFFFFF"/>
                      <w:sz w:val="20"/>
                      <w:szCs w:val="20"/>
                    </w:rPr>
                    <w:t>Item</w:t>
                  </w:r>
                </w:p>
              </w:tc>
              <w:tc>
                <w:tcPr>
                  <w:tcW w:w="358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59111F20" w14:textId="77777777" w:rsidR="00E13782" w:rsidRPr="003F3DD5" w:rsidRDefault="00E13782" w:rsidP="00F74AB6">
                  <w:pPr>
                    <w:jc w:val="center"/>
                    <w:rPr>
                      <w:rFonts w:ascii="Arial" w:hAnsi="Arial" w:cs="Arial"/>
                    </w:rPr>
                  </w:pPr>
                  <w:r w:rsidRPr="003F3DD5">
                    <w:rPr>
                      <w:rFonts w:ascii="Arial" w:eastAsia="Calibri" w:hAnsi="Arial" w:cs="Arial"/>
                      <w:b/>
                      <w:bCs/>
                      <w:color w:val="FFFFFF"/>
                      <w:sz w:val="20"/>
                      <w:szCs w:val="20"/>
                    </w:rPr>
                    <w:t>Descrição</w:t>
                  </w:r>
                </w:p>
              </w:tc>
              <w:tc>
                <w:tcPr>
                  <w:tcW w:w="1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00E3E685" w14:textId="77777777" w:rsidR="00E13782" w:rsidRPr="003F3DD5" w:rsidRDefault="00E13782" w:rsidP="00F74AB6">
                  <w:pPr>
                    <w:jc w:val="center"/>
                    <w:rPr>
                      <w:rFonts w:ascii="Arial" w:hAnsi="Arial" w:cs="Arial"/>
                    </w:rPr>
                  </w:pPr>
                  <w:r w:rsidRPr="003F3DD5">
                    <w:rPr>
                      <w:rFonts w:ascii="Arial" w:eastAsia="Calibri" w:hAnsi="Arial" w:cs="Arial"/>
                      <w:b/>
                      <w:bCs/>
                      <w:color w:val="FFFFFF"/>
                      <w:sz w:val="20"/>
                      <w:szCs w:val="20"/>
                    </w:rPr>
                    <w:t>Item</w:t>
                  </w:r>
                </w:p>
              </w:tc>
              <w:tc>
                <w:tcPr>
                  <w:tcW w:w="218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420F3DBB" w14:textId="77777777" w:rsidR="00E13782" w:rsidRPr="003F3DD5" w:rsidRDefault="00E13782" w:rsidP="00F74AB6">
                  <w:pPr>
                    <w:jc w:val="center"/>
                    <w:rPr>
                      <w:rFonts w:ascii="Arial" w:hAnsi="Arial" w:cs="Arial"/>
                    </w:rPr>
                  </w:pPr>
                  <w:r w:rsidRPr="003F3DD5">
                    <w:rPr>
                      <w:rFonts w:ascii="Arial" w:eastAsia="Calibri" w:hAnsi="Arial" w:cs="Arial"/>
                      <w:b/>
                      <w:bCs/>
                      <w:color w:val="FFFFFF"/>
                      <w:sz w:val="20"/>
                      <w:szCs w:val="20"/>
                    </w:rPr>
                    <w:t>Descrição</w:t>
                  </w:r>
                </w:p>
              </w:tc>
            </w:tr>
            <w:tr w:rsidR="00E13782" w:rsidRPr="003F3DD5" w14:paraId="71CEF741" w14:textId="77777777" w:rsidTr="00F74AB6">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28A7ED64" w14:textId="77777777" w:rsidR="00E13782" w:rsidRPr="003F3DD5" w:rsidRDefault="00E13782" w:rsidP="00F74AB6">
                  <w:pPr>
                    <w:rPr>
                      <w:rFonts w:ascii="Arial" w:hAnsi="Arial" w:cs="Arial"/>
                    </w:rPr>
                  </w:pPr>
                  <w:r w:rsidRPr="003F3DD5">
                    <w:rPr>
                      <w:rFonts w:ascii="Arial" w:eastAsia="Calibri" w:hAnsi="Arial" w:cs="Arial"/>
                      <w:b/>
                      <w:bCs/>
                      <w:color w:val="404040"/>
                      <w:sz w:val="20"/>
                      <w:szCs w:val="20"/>
                    </w:rPr>
                    <w:t>Data da Inspeção</w:t>
                  </w:r>
                </w:p>
              </w:tc>
              <w:tc>
                <w:tcPr>
                  <w:tcW w:w="358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4D4AD47E" w14:textId="77777777" w:rsidR="00E13782" w:rsidRPr="003F3DD5" w:rsidRDefault="00E13782" w:rsidP="00F74AB6">
                  <w:pPr>
                    <w:rPr>
                      <w:rFonts w:ascii="Arial" w:hAnsi="Arial" w:cs="Arial"/>
                    </w:rPr>
                  </w:pPr>
                  <w:r w:rsidRPr="003F3DD5">
                    <w:rPr>
                      <w:rFonts w:ascii="Arial" w:eastAsia="Calibri" w:hAnsi="Arial" w:cs="Arial"/>
                      <w:color w:val="404040"/>
                      <w:sz w:val="20"/>
                      <w:szCs w:val="20"/>
                    </w:rPr>
                    <w:t>26/06/2026</w:t>
                  </w:r>
                </w:p>
              </w:tc>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4AC6C455" w14:textId="77777777" w:rsidR="00E13782" w:rsidRPr="003F3DD5" w:rsidRDefault="00E13782" w:rsidP="00F74AB6">
                  <w:pPr>
                    <w:rPr>
                      <w:rFonts w:ascii="Arial" w:hAnsi="Arial" w:cs="Arial"/>
                    </w:rPr>
                  </w:pPr>
                  <w:r w:rsidRPr="003F3DD5">
                    <w:rPr>
                      <w:rFonts w:ascii="Arial" w:eastAsia="Calibri" w:hAnsi="Arial" w:cs="Arial"/>
                      <w:b/>
                      <w:bCs/>
                      <w:color w:val="404040"/>
                      <w:sz w:val="20"/>
                      <w:szCs w:val="20"/>
                    </w:rPr>
                    <w:t>Setor</w:t>
                  </w:r>
                </w:p>
              </w:tc>
              <w:tc>
                <w:tcPr>
                  <w:tcW w:w="218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4666D38F" w14:textId="77777777" w:rsidR="00E13782" w:rsidRPr="003F3DD5" w:rsidRDefault="00E13782" w:rsidP="00F74AB6">
                  <w:pPr>
                    <w:rPr>
                      <w:rFonts w:ascii="Arial" w:hAnsi="Arial" w:cs="Arial"/>
                    </w:rPr>
                  </w:pPr>
                  <w:r w:rsidRPr="003F3DD5">
                    <w:rPr>
                      <w:rFonts w:ascii="Arial" w:eastAsia="Calibri" w:hAnsi="Arial" w:cs="Arial"/>
                      <w:color w:val="404040"/>
                      <w:sz w:val="20"/>
                      <w:szCs w:val="20"/>
                    </w:rPr>
                    <w:t>Oficina Mecânica</w:t>
                  </w:r>
                </w:p>
              </w:tc>
            </w:tr>
            <w:tr w:rsidR="00E13782" w:rsidRPr="003F3DD5" w14:paraId="410736B8" w14:textId="77777777" w:rsidTr="00F74AB6">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2BF05E71" w14:textId="77777777" w:rsidR="00E13782" w:rsidRPr="003F3DD5" w:rsidRDefault="00E13782" w:rsidP="00F74AB6">
                  <w:pPr>
                    <w:rPr>
                      <w:rFonts w:ascii="Arial" w:hAnsi="Arial" w:cs="Arial"/>
                    </w:rPr>
                  </w:pPr>
                  <w:r w:rsidRPr="003F3DD5">
                    <w:rPr>
                      <w:rFonts w:ascii="Arial" w:eastAsia="Calibri" w:hAnsi="Arial" w:cs="Arial"/>
                      <w:b/>
                      <w:bCs/>
                      <w:color w:val="404040"/>
                      <w:sz w:val="20"/>
                      <w:szCs w:val="20"/>
                    </w:rPr>
                    <w:t>Elaborado por</w:t>
                  </w:r>
                </w:p>
              </w:tc>
              <w:tc>
                <w:tcPr>
                  <w:tcW w:w="358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3F63E932" w14:textId="77777777" w:rsidR="00E13782" w:rsidRPr="003F3DD5" w:rsidRDefault="00E13782" w:rsidP="00F74AB6">
                  <w:pPr>
                    <w:rPr>
                      <w:rFonts w:ascii="Arial" w:hAnsi="Arial" w:cs="Arial"/>
                    </w:rPr>
                  </w:pPr>
                  <w:r w:rsidRPr="003F3DD5">
                    <w:rPr>
                      <w:rFonts w:ascii="Arial" w:eastAsia="Calibri" w:hAnsi="Arial" w:cs="Arial"/>
                      <w:color w:val="404040"/>
                      <w:sz w:val="20"/>
                      <w:szCs w:val="20"/>
                    </w:rPr>
                    <w:t>Técnico de Segurança do Trabalho</w:t>
                  </w:r>
                </w:p>
              </w:tc>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76F5FC53" w14:textId="77777777" w:rsidR="00E13782" w:rsidRPr="003F3DD5" w:rsidRDefault="00E13782" w:rsidP="00F74AB6">
                  <w:pPr>
                    <w:rPr>
                      <w:rFonts w:ascii="Arial" w:hAnsi="Arial" w:cs="Arial"/>
                    </w:rPr>
                  </w:pPr>
                  <w:r w:rsidRPr="003F3DD5">
                    <w:rPr>
                      <w:rFonts w:ascii="Arial" w:eastAsia="Calibri" w:hAnsi="Arial" w:cs="Arial"/>
                      <w:b/>
                      <w:bCs/>
                      <w:color w:val="404040"/>
                      <w:sz w:val="20"/>
                      <w:szCs w:val="20"/>
                    </w:rPr>
                    <w:t>Tipo</w:t>
                  </w:r>
                </w:p>
              </w:tc>
              <w:tc>
                <w:tcPr>
                  <w:tcW w:w="218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55DE0233" w14:textId="77777777" w:rsidR="00E13782" w:rsidRPr="003F3DD5" w:rsidRDefault="00E13782" w:rsidP="00F74AB6">
                  <w:pPr>
                    <w:rPr>
                      <w:rFonts w:ascii="Arial" w:hAnsi="Arial" w:cs="Arial"/>
                    </w:rPr>
                  </w:pPr>
                  <w:r w:rsidRPr="003F3DD5">
                    <w:rPr>
                      <w:rFonts w:ascii="Arial" w:eastAsia="Calibri" w:hAnsi="Arial" w:cs="Arial"/>
                      <w:color w:val="404040"/>
                      <w:sz w:val="20"/>
                      <w:szCs w:val="20"/>
                    </w:rPr>
                    <w:t>Inspeção de Rotina</w:t>
                  </w:r>
                </w:p>
              </w:tc>
            </w:tr>
            <w:tr w:rsidR="00E13782" w:rsidRPr="003F3DD5" w14:paraId="538A6C16" w14:textId="77777777" w:rsidTr="00F74AB6">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4CCB02AA" w14:textId="77777777" w:rsidR="00E13782" w:rsidRPr="003F3DD5" w:rsidRDefault="00E13782" w:rsidP="00F74AB6">
                  <w:pPr>
                    <w:rPr>
                      <w:rFonts w:ascii="Arial" w:hAnsi="Arial" w:cs="Arial"/>
                    </w:rPr>
                  </w:pPr>
                  <w:r w:rsidRPr="003F3DD5">
                    <w:rPr>
                      <w:rFonts w:ascii="Arial" w:eastAsia="Calibri" w:hAnsi="Arial" w:cs="Arial"/>
                      <w:b/>
                      <w:bCs/>
                      <w:color w:val="404040"/>
                      <w:sz w:val="20"/>
                      <w:szCs w:val="20"/>
                    </w:rPr>
                    <w:t>Local</w:t>
                  </w:r>
                </w:p>
              </w:tc>
              <w:tc>
                <w:tcPr>
                  <w:tcW w:w="358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23321B16" w14:textId="77777777" w:rsidR="00E13782" w:rsidRPr="003F3DD5" w:rsidRDefault="00E13782" w:rsidP="00F74AB6">
                  <w:pPr>
                    <w:rPr>
                      <w:rFonts w:ascii="Arial" w:hAnsi="Arial" w:cs="Arial"/>
                    </w:rPr>
                  </w:pPr>
                  <w:r w:rsidRPr="003F3DD5">
                    <w:rPr>
                      <w:rFonts w:ascii="Arial" w:eastAsia="Calibri" w:hAnsi="Arial" w:cs="Arial"/>
                      <w:color w:val="404040"/>
                      <w:sz w:val="20"/>
                      <w:szCs w:val="20"/>
                    </w:rPr>
                    <w:t>Oficina</w:t>
                  </w:r>
                </w:p>
              </w:tc>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5445E0F9" w14:textId="77777777" w:rsidR="00E13782" w:rsidRPr="003F3DD5" w:rsidRDefault="00E13782" w:rsidP="00F74AB6">
                  <w:pPr>
                    <w:rPr>
                      <w:rFonts w:ascii="Arial" w:hAnsi="Arial" w:cs="Arial"/>
                    </w:rPr>
                  </w:pPr>
                  <w:r w:rsidRPr="003F3DD5">
                    <w:rPr>
                      <w:rFonts w:ascii="Arial" w:eastAsia="Calibri" w:hAnsi="Arial" w:cs="Arial"/>
                      <w:b/>
                      <w:bCs/>
                      <w:color w:val="404040"/>
                      <w:sz w:val="20"/>
                      <w:szCs w:val="20"/>
                    </w:rPr>
                    <w:t>Nº do Relatório</w:t>
                  </w:r>
                </w:p>
              </w:tc>
              <w:tc>
                <w:tcPr>
                  <w:tcW w:w="218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17D4A353" w14:textId="77777777" w:rsidR="00E13782" w:rsidRPr="003F3DD5" w:rsidRDefault="00E13782" w:rsidP="00F74AB6">
                  <w:pPr>
                    <w:rPr>
                      <w:rFonts w:ascii="Arial" w:hAnsi="Arial" w:cs="Arial"/>
                    </w:rPr>
                  </w:pPr>
                  <w:r w:rsidRPr="003F3DD5">
                    <w:rPr>
                      <w:rFonts w:ascii="Arial" w:eastAsia="Calibri" w:hAnsi="Arial" w:cs="Arial"/>
                      <w:color w:val="404040"/>
                      <w:sz w:val="20"/>
                      <w:szCs w:val="20"/>
                    </w:rPr>
                    <w:t>REL-OFC-2026-0626</w:t>
                  </w:r>
                </w:p>
              </w:tc>
            </w:tr>
          </w:tbl>
          <w:p w14:paraId="00616608" w14:textId="77777777" w:rsidR="00E13782" w:rsidRPr="003F3DD5" w:rsidRDefault="00E13782" w:rsidP="00F74AB6">
            <w:pPr>
              <w:pStyle w:val="Heading1"/>
              <w:spacing w:before="240"/>
              <w:rPr>
                <w:rFonts w:ascii="Arial" w:hAnsi="Arial" w:cs="Arial"/>
              </w:rPr>
            </w:pPr>
            <w:r w:rsidRPr="003F3DD5">
              <w:rPr>
                <w:rFonts w:ascii="Arial" w:hAnsi="Arial" w:cs="Arial"/>
              </w:rPr>
              <w:br w:type="page"/>
            </w:r>
            <w:r w:rsidRPr="008C7C82">
              <w:rPr>
                <w:rFonts w:ascii="Arial" w:eastAsia="Calibri" w:hAnsi="Arial" w:cs="Arial"/>
                <w:b/>
                <w:bCs/>
                <w:color w:val="auto"/>
                <w:sz w:val="28"/>
                <w:szCs w:val="28"/>
              </w:rPr>
              <w:t>2. Introdução</w:t>
            </w:r>
          </w:p>
          <w:p w14:paraId="3393F2CF" w14:textId="77777777" w:rsidR="00E13782" w:rsidRPr="008C7C82" w:rsidRDefault="00E13782" w:rsidP="00F74AB6">
            <w:pPr>
              <w:spacing w:after="120"/>
              <w:rPr>
                <w:rFonts w:ascii="Arial" w:hAnsi="Arial" w:cs="Arial"/>
                <w:sz w:val="22"/>
                <w:szCs w:val="22"/>
              </w:rPr>
            </w:pPr>
            <w:r w:rsidRPr="008C7C82">
              <w:rPr>
                <w:rFonts w:ascii="Arial" w:eastAsia="Calibri" w:hAnsi="Arial" w:cs="Arial"/>
                <w:sz w:val="20"/>
                <w:szCs w:val="20"/>
              </w:rPr>
              <w:t>Este relatório tem por finalidade apresentar os resultados da inspeção de segurança do trabalho realizada na oficina mecânica em 26 de junho de 2026, identificando as condições observadas, as não conformidades detectadas em relação às Normas Regulamentadoras (NRs) e às boas práticas de segurança, bem como as medidas corretivas necessárias para eliminação ou minimização dos riscos identificados.</w:t>
            </w:r>
          </w:p>
          <w:p w14:paraId="4DD6C7FD" w14:textId="77777777" w:rsidR="00E13782" w:rsidRPr="008C7C82" w:rsidRDefault="00E13782" w:rsidP="00F74AB6">
            <w:pPr>
              <w:spacing w:after="120"/>
              <w:rPr>
                <w:rFonts w:ascii="Arial" w:eastAsia="Calibri" w:hAnsi="Arial" w:cs="Arial"/>
                <w:sz w:val="20"/>
                <w:szCs w:val="20"/>
              </w:rPr>
            </w:pPr>
            <w:r w:rsidRPr="008C7C82">
              <w:rPr>
                <w:rFonts w:ascii="Arial" w:eastAsia="Calibri" w:hAnsi="Arial" w:cs="Arial"/>
                <w:sz w:val="20"/>
                <w:szCs w:val="20"/>
              </w:rPr>
              <w:t>A inspeção foi conduzida de forma visual e técnica, abrangendo as condições de trabalho, o uso de Equipamentos de Proteção Individual (EPI), as instalações elétricas, máquinas e equipamentos, movimentação e armazenamento de materiais, e as condições ambientais do local.</w:t>
            </w:r>
          </w:p>
          <w:p w14:paraId="43C32680" w14:textId="77777777" w:rsidR="00E13782" w:rsidRPr="00FF4FEA" w:rsidRDefault="00E13782" w:rsidP="00F74AB6">
            <w:pPr>
              <w:pStyle w:val="Heading1"/>
              <w:spacing w:before="240"/>
              <w:rPr>
                <w:rFonts w:ascii="Arial" w:hAnsi="Arial" w:cs="Arial"/>
                <w:color w:val="auto"/>
                <w:sz w:val="28"/>
                <w:szCs w:val="28"/>
              </w:rPr>
            </w:pPr>
            <w:r w:rsidRPr="00FF4FEA">
              <w:rPr>
                <w:rFonts w:ascii="Arial" w:eastAsia="Calibri" w:hAnsi="Arial" w:cs="Arial"/>
                <w:b/>
                <w:bCs/>
                <w:color w:val="auto"/>
                <w:sz w:val="28"/>
                <w:szCs w:val="28"/>
              </w:rPr>
              <w:t>3. Objetivo</w:t>
            </w:r>
          </w:p>
          <w:p w14:paraId="30A8E46D" w14:textId="77777777" w:rsidR="00E13782" w:rsidRPr="00FF4FEA" w:rsidRDefault="00E13782" w:rsidP="00F74AB6">
            <w:pPr>
              <w:spacing w:after="120"/>
              <w:rPr>
                <w:rFonts w:ascii="Arial" w:hAnsi="Arial" w:cs="Arial"/>
                <w:sz w:val="22"/>
                <w:szCs w:val="22"/>
              </w:rPr>
            </w:pPr>
            <w:r w:rsidRPr="00FF4FEA">
              <w:rPr>
                <w:rFonts w:ascii="Arial" w:eastAsia="Calibri" w:hAnsi="Arial" w:cs="Arial"/>
                <w:sz w:val="20"/>
                <w:szCs w:val="20"/>
              </w:rPr>
              <w:t>Identificar e registrar as não conformidades e os riscos presentes no ambiente da oficina, fornecendo subsídios à gestão para a tomada de decisões quanto às medidas de prevenção, correção e controle, em conformidade com as Normas Regulamentadoras aplicáveis, em especial NR-6 (EPI), NR-10 (Instalações Elétricas), NR-11 (Transporte e Armazenamento), NR-12 (Máquinas e Equipamentos) e NR-13 (Caldeiras e Vasos de Pressão).</w:t>
            </w:r>
          </w:p>
          <w:p w14:paraId="5A5000F6" w14:textId="77777777" w:rsidR="00E13782" w:rsidRPr="00FF4FEA" w:rsidRDefault="00E13782" w:rsidP="00F74AB6">
            <w:pPr>
              <w:pStyle w:val="Heading1"/>
              <w:spacing w:before="240"/>
              <w:rPr>
                <w:rFonts w:ascii="Arial" w:hAnsi="Arial" w:cs="Arial"/>
                <w:color w:val="auto"/>
                <w:sz w:val="28"/>
                <w:szCs w:val="28"/>
              </w:rPr>
            </w:pPr>
            <w:r w:rsidRPr="00FF4FEA">
              <w:rPr>
                <w:rFonts w:ascii="Arial" w:eastAsia="Calibri" w:hAnsi="Arial" w:cs="Arial"/>
                <w:b/>
                <w:bCs/>
                <w:color w:val="auto"/>
                <w:sz w:val="28"/>
                <w:szCs w:val="28"/>
              </w:rPr>
              <w:t>4. Metodologia</w:t>
            </w:r>
          </w:p>
          <w:p w14:paraId="4A41D5A0" w14:textId="77777777" w:rsidR="00E13782" w:rsidRPr="00FF4FEA" w:rsidRDefault="00E13782" w:rsidP="00F74AB6">
            <w:pPr>
              <w:spacing w:after="120"/>
              <w:rPr>
                <w:rFonts w:ascii="Arial" w:hAnsi="Arial" w:cs="Arial"/>
                <w:sz w:val="22"/>
                <w:szCs w:val="22"/>
              </w:rPr>
            </w:pPr>
            <w:r w:rsidRPr="00FF4FEA">
              <w:rPr>
                <w:rFonts w:ascii="Arial" w:eastAsia="Calibri" w:hAnsi="Arial" w:cs="Arial"/>
                <w:sz w:val="20"/>
                <w:szCs w:val="20"/>
              </w:rPr>
              <w:t>A inspeção foi realizada mediante visita técnica às dependências da oficina, com observação direta das condições de trabalho, dos postos de serviço, das máquinas, equipamentos, instalações e do comportamento dos trabalhadores quanto ao uso de EPI. Os achados foram registrados, classificados quanto à severidade e relacionados às respectivas não conformidades e ações corretivas.</w:t>
            </w:r>
          </w:p>
          <w:p w14:paraId="5AAD496B" w14:textId="77777777" w:rsidR="00E13782" w:rsidRPr="0021157D" w:rsidRDefault="00E13782" w:rsidP="00F74AB6">
            <w:pPr>
              <w:pStyle w:val="Heading1"/>
              <w:spacing w:before="240"/>
              <w:rPr>
                <w:rFonts w:ascii="Arial" w:hAnsi="Arial" w:cs="Arial"/>
                <w:color w:val="auto"/>
                <w:sz w:val="28"/>
                <w:szCs w:val="28"/>
              </w:rPr>
            </w:pPr>
            <w:r w:rsidRPr="0021157D">
              <w:rPr>
                <w:rFonts w:ascii="Arial" w:eastAsia="Calibri" w:hAnsi="Arial" w:cs="Arial"/>
                <w:b/>
                <w:bCs/>
                <w:color w:val="auto"/>
                <w:sz w:val="28"/>
                <w:szCs w:val="28"/>
              </w:rPr>
              <w:lastRenderedPageBreak/>
              <w:t>5. Não Conformidades Identificadas</w:t>
            </w:r>
          </w:p>
          <w:p w14:paraId="44E67619" w14:textId="77777777" w:rsidR="00E13782" w:rsidRPr="0021157D" w:rsidRDefault="00E13782" w:rsidP="00F74AB6">
            <w:pPr>
              <w:spacing w:after="160"/>
              <w:rPr>
                <w:rFonts w:ascii="Arial" w:hAnsi="Arial" w:cs="Arial"/>
                <w:sz w:val="20"/>
                <w:szCs w:val="20"/>
              </w:rPr>
            </w:pPr>
            <w:r w:rsidRPr="0021157D">
              <w:rPr>
                <w:rFonts w:ascii="Arial" w:eastAsia="Calibri" w:hAnsi="Arial" w:cs="Arial"/>
                <w:sz w:val="20"/>
                <w:szCs w:val="20"/>
              </w:rPr>
              <w:t>A tabela a seguir apresenta o consolidado das não conformidades (NC) identificadas durante a inspeção, com a área afetada, descrição do desvio, riscos potenciais e classificação de severidade.</w:t>
            </w:r>
          </w:p>
          <w:tbl>
            <w:tblPr>
              <w:tblW w:w="9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500"/>
              <w:gridCol w:w="3260"/>
              <w:gridCol w:w="2700"/>
              <w:gridCol w:w="1463"/>
            </w:tblGrid>
            <w:tr w:rsidR="00E13782" w:rsidRPr="0021157D" w14:paraId="53B526D3" w14:textId="77777777" w:rsidTr="00F74AB6">
              <w:trPr>
                <w:tblHeader/>
              </w:trPr>
              <w:tc>
                <w:tcPr>
                  <w:tcW w:w="6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584D69F5"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FFFFFF"/>
                      <w:sz w:val="20"/>
                      <w:szCs w:val="20"/>
                    </w:rPr>
                    <w:t>Nº</w:t>
                  </w:r>
                </w:p>
              </w:tc>
              <w:tc>
                <w:tcPr>
                  <w:tcW w:w="15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2CE6C3C8"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FFFFFF"/>
                      <w:sz w:val="20"/>
                      <w:szCs w:val="20"/>
                    </w:rPr>
                    <w:t>Área</w:t>
                  </w:r>
                </w:p>
              </w:tc>
              <w:tc>
                <w:tcPr>
                  <w:tcW w:w="326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2BF19916"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FFFFFF"/>
                      <w:sz w:val="20"/>
                      <w:szCs w:val="20"/>
                    </w:rPr>
                    <w:t>Não Conformidade</w:t>
                  </w:r>
                </w:p>
              </w:tc>
              <w:tc>
                <w:tcPr>
                  <w:tcW w:w="27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E8ABB21"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FFFFFF"/>
                      <w:sz w:val="20"/>
                      <w:szCs w:val="20"/>
                    </w:rPr>
                    <w:t>Risco Potencial</w:t>
                  </w:r>
                </w:p>
              </w:tc>
              <w:tc>
                <w:tcPr>
                  <w:tcW w:w="1463"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5B39CE88" w14:textId="77777777" w:rsidR="00E13782" w:rsidRPr="0021157D" w:rsidRDefault="00E13782" w:rsidP="00F74AB6">
                  <w:pPr>
                    <w:rPr>
                      <w:rFonts w:ascii="Arial" w:hAnsi="Arial" w:cs="Arial"/>
                      <w:sz w:val="20"/>
                      <w:szCs w:val="20"/>
                    </w:rPr>
                  </w:pPr>
                  <w:r w:rsidRPr="0021157D">
                    <w:rPr>
                      <w:rFonts w:ascii="Arial" w:eastAsia="Calibri" w:hAnsi="Arial" w:cs="Arial"/>
                      <w:b/>
                      <w:bCs/>
                      <w:color w:val="FFFFFF"/>
                      <w:sz w:val="20"/>
                      <w:szCs w:val="20"/>
                    </w:rPr>
                    <w:t>Severidade</w:t>
                  </w:r>
                </w:p>
              </w:tc>
            </w:tr>
            <w:tr w:rsidR="00E13782" w:rsidRPr="0021157D" w14:paraId="17981409" w14:textId="77777777" w:rsidTr="00F74AB6">
              <w:tc>
                <w:tcPr>
                  <w:tcW w:w="6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679F4A50"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01</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64F2BAD9"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Soldagem</w:t>
                  </w:r>
                </w:p>
              </w:tc>
              <w:tc>
                <w:tcPr>
                  <w:tcW w:w="32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4EF7043A"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Jeferson realizando serviço de solda sem luvas de proteção e sem máscara.</w:t>
                  </w:r>
                </w:p>
              </w:tc>
              <w:tc>
                <w:tcPr>
                  <w:tcW w:w="2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756A0666"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Queimaduras, inalação de fumos metálicos, lesões oculares</w:t>
                  </w:r>
                </w:p>
              </w:tc>
              <w:tc>
                <w:tcPr>
                  <w:tcW w:w="1463" w:type="dxa"/>
                  <w:tcBorders>
                    <w:top w:val="single" w:sz="6" w:space="0" w:color="BFBFBF"/>
                    <w:left w:val="single" w:sz="6" w:space="0" w:color="BFBFBF"/>
                    <w:bottom w:val="single" w:sz="6" w:space="0" w:color="BFBFBF"/>
                    <w:right w:val="single" w:sz="6" w:space="0" w:color="BFBFBF"/>
                  </w:tcBorders>
                  <w:shd w:val="clear" w:color="auto" w:fill="C00000"/>
                  <w:tcMar>
                    <w:top w:w="100" w:type="dxa"/>
                    <w:left w:w="140" w:type="dxa"/>
                    <w:bottom w:w="100" w:type="dxa"/>
                    <w:right w:w="140" w:type="dxa"/>
                  </w:tcMar>
                  <w:vAlign w:val="center"/>
                </w:tcPr>
                <w:p w14:paraId="7F847561"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FFFFFF"/>
                      <w:sz w:val="20"/>
                      <w:szCs w:val="20"/>
                    </w:rPr>
                    <w:t>Alto</w:t>
                  </w:r>
                </w:p>
              </w:tc>
            </w:tr>
            <w:tr w:rsidR="00E13782" w:rsidRPr="0021157D" w14:paraId="4DA333F6" w14:textId="77777777" w:rsidTr="00F74AB6">
              <w:tc>
                <w:tcPr>
                  <w:tcW w:w="6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4045523F"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02</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3E70FE79"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Armazenamento de Gases</w:t>
                  </w:r>
                </w:p>
              </w:tc>
              <w:tc>
                <w:tcPr>
                  <w:tcW w:w="32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0FDF3BA8"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Ausência de sinalização do local de armazenamento do cilindro de oxigênio e acetileno.</w:t>
                  </w:r>
                </w:p>
              </w:tc>
              <w:tc>
                <w:tcPr>
                  <w:tcW w:w="2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02004B64"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Risco de explosão, incêndio, queda de cilindros</w:t>
                  </w:r>
                </w:p>
              </w:tc>
              <w:tc>
                <w:tcPr>
                  <w:tcW w:w="1463" w:type="dxa"/>
                  <w:tcBorders>
                    <w:top w:val="single" w:sz="6" w:space="0" w:color="BFBFBF"/>
                    <w:left w:val="single" w:sz="6" w:space="0" w:color="BFBFBF"/>
                    <w:bottom w:val="single" w:sz="6" w:space="0" w:color="BFBFBF"/>
                    <w:right w:val="single" w:sz="6" w:space="0" w:color="BFBFBF"/>
                  </w:tcBorders>
                  <w:shd w:val="clear" w:color="auto" w:fill="C00000"/>
                  <w:tcMar>
                    <w:top w:w="100" w:type="dxa"/>
                    <w:left w:w="140" w:type="dxa"/>
                    <w:bottom w:w="100" w:type="dxa"/>
                    <w:right w:w="140" w:type="dxa"/>
                  </w:tcMar>
                  <w:vAlign w:val="center"/>
                </w:tcPr>
                <w:p w14:paraId="6058E702"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FFFFFF"/>
                      <w:sz w:val="20"/>
                      <w:szCs w:val="20"/>
                    </w:rPr>
                    <w:t>Alto</w:t>
                  </w:r>
                </w:p>
              </w:tc>
            </w:tr>
            <w:tr w:rsidR="00E13782" w:rsidRPr="0021157D" w14:paraId="6C315294" w14:textId="77777777" w:rsidTr="00F74AB6">
              <w:tc>
                <w:tcPr>
                  <w:tcW w:w="6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090D34FE"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03</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5AB6B8D5"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Ar Comprimido</w:t>
                  </w:r>
                </w:p>
              </w:tc>
              <w:tc>
                <w:tcPr>
                  <w:tcW w:w="32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2EDDA4F0"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Necessidade de revalidação do teste hidrostático do ar comprimido da oficina com a GDK.</w:t>
                  </w:r>
                </w:p>
              </w:tc>
              <w:tc>
                <w:tcPr>
                  <w:tcW w:w="2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080D51B3"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Explosão do reservatório, acidentes graves</w:t>
                  </w:r>
                </w:p>
              </w:tc>
              <w:tc>
                <w:tcPr>
                  <w:tcW w:w="1463" w:type="dxa"/>
                  <w:tcBorders>
                    <w:top w:val="single" w:sz="6" w:space="0" w:color="BFBFBF"/>
                    <w:left w:val="single" w:sz="6" w:space="0" w:color="BFBFBF"/>
                    <w:bottom w:val="single" w:sz="6" w:space="0" w:color="BFBFBF"/>
                    <w:right w:val="single" w:sz="6" w:space="0" w:color="BFBFBF"/>
                  </w:tcBorders>
                  <w:shd w:val="clear" w:color="auto" w:fill="C00000"/>
                  <w:tcMar>
                    <w:top w:w="100" w:type="dxa"/>
                    <w:left w:w="140" w:type="dxa"/>
                    <w:bottom w:w="100" w:type="dxa"/>
                    <w:right w:w="140" w:type="dxa"/>
                  </w:tcMar>
                  <w:vAlign w:val="center"/>
                </w:tcPr>
                <w:p w14:paraId="0203F096"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FFFFFF"/>
                      <w:sz w:val="20"/>
                      <w:szCs w:val="20"/>
                    </w:rPr>
                    <w:t>Alto</w:t>
                  </w:r>
                </w:p>
              </w:tc>
            </w:tr>
            <w:tr w:rsidR="00E13782" w:rsidRPr="0021157D" w14:paraId="3007BBA4" w14:textId="77777777" w:rsidTr="00F74AB6">
              <w:tc>
                <w:tcPr>
                  <w:tcW w:w="6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3B39D86D"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04</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3530A44A"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Acionamento de Emergência</w:t>
                  </w:r>
                </w:p>
              </w:tc>
              <w:tc>
                <w:tcPr>
                  <w:tcW w:w="32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261B8ACB"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Acionamento do motor distante do operador, sem portão no local de armazenamento e sem sinalização.</w:t>
                  </w:r>
                </w:p>
              </w:tc>
              <w:tc>
                <w:tcPr>
                  <w:tcW w:w="2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09A85468"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Dificuldade em desligar em emergência, não atendimento à NR-12</w:t>
                  </w:r>
                </w:p>
              </w:tc>
              <w:tc>
                <w:tcPr>
                  <w:tcW w:w="1463" w:type="dxa"/>
                  <w:tcBorders>
                    <w:top w:val="single" w:sz="6" w:space="0" w:color="BFBFBF"/>
                    <w:left w:val="single" w:sz="6" w:space="0" w:color="BFBFBF"/>
                    <w:bottom w:val="single" w:sz="6" w:space="0" w:color="BFBFBF"/>
                    <w:right w:val="single" w:sz="6" w:space="0" w:color="BFBFBF"/>
                  </w:tcBorders>
                  <w:shd w:val="clear" w:color="auto" w:fill="C00000"/>
                  <w:tcMar>
                    <w:top w:w="100" w:type="dxa"/>
                    <w:left w:w="140" w:type="dxa"/>
                    <w:bottom w:w="100" w:type="dxa"/>
                    <w:right w:w="140" w:type="dxa"/>
                  </w:tcMar>
                  <w:vAlign w:val="center"/>
                </w:tcPr>
                <w:p w14:paraId="19BAD846"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FFFFFF"/>
                      <w:sz w:val="20"/>
                      <w:szCs w:val="20"/>
                    </w:rPr>
                    <w:t>Alto</w:t>
                  </w:r>
                </w:p>
              </w:tc>
            </w:tr>
            <w:tr w:rsidR="00E13782" w:rsidRPr="0021157D" w14:paraId="4527814C" w14:textId="77777777" w:rsidTr="00F74AB6">
              <w:tc>
                <w:tcPr>
                  <w:tcW w:w="6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33B63D9F"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05</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7166DBB1"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Instalações Elétricas</w:t>
                  </w:r>
                </w:p>
              </w:tc>
              <w:tc>
                <w:tcPr>
                  <w:tcW w:w="32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12071AD3"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Fios eletrizados expostos na área da oficina.</w:t>
                  </w:r>
                </w:p>
              </w:tc>
              <w:tc>
                <w:tcPr>
                  <w:tcW w:w="2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359CDE81"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Choque elétrico, curto-circuito, incêndio</w:t>
                  </w:r>
                </w:p>
              </w:tc>
              <w:tc>
                <w:tcPr>
                  <w:tcW w:w="1463" w:type="dxa"/>
                  <w:tcBorders>
                    <w:top w:val="single" w:sz="6" w:space="0" w:color="BFBFBF"/>
                    <w:left w:val="single" w:sz="6" w:space="0" w:color="BFBFBF"/>
                    <w:bottom w:val="single" w:sz="6" w:space="0" w:color="BFBFBF"/>
                    <w:right w:val="single" w:sz="6" w:space="0" w:color="BFBFBF"/>
                  </w:tcBorders>
                  <w:shd w:val="clear" w:color="auto" w:fill="C00000"/>
                  <w:tcMar>
                    <w:top w:w="100" w:type="dxa"/>
                    <w:left w:w="140" w:type="dxa"/>
                    <w:bottom w:w="100" w:type="dxa"/>
                    <w:right w:w="140" w:type="dxa"/>
                  </w:tcMar>
                  <w:vAlign w:val="center"/>
                </w:tcPr>
                <w:p w14:paraId="5E10CA23"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FFFFFF"/>
                      <w:sz w:val="20"/>
                      <w:szCs w:val="20"/>
                    </w:rPr>
                    <w:t>Alto</w:t>
                  </w:r>
                </w:p>
              </w:tc>
            </w:tr>
            <w:tr w:rsidR="00E13782" w:rsidRPr="0021157D" w14:paraId="1952EE04" w14:textId="77777777" w:rsidTr="00F74AB6">
              <w:tc>
                <w:tcPr>
                  <w:tcW w:w="6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17981F9F"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06</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4201D687"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Proteção de Máquinas</w:t>
                  </w:r>
                </w:p>
              </w:tc>
              <w:tc>
                <w:tcPr>
                  <w:tcW w:w="32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5B8FC29F"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Bomba d'água sem proteção e capa de correia sem proteção.</w:t>
                  </w:r>
                </w:p>
              </w:tc>
              <w:tc>
                <w:tcPr>
                  <w:tcW w:w="2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352A35D7"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Prensamento, arrasto, amputação</w:t>
                  </w:r>
                </w:p>
              </w:tc>
              <w:tc>
                <w:tcPr>
                  <w:tcW w:w="1463" w:type="dxa"/>
                  <w:tcBorders>
                    <w:top w:val="single" w:sz="6" w:space="0" w:color="BFBFBF"/>
                    <w:left w:val="single" w:sz="6" w:space="0" w:color="BFBFBF"/>
                    <w:bottom w:val="single" w:sz="6" w:space="0" w:color="BFBFBF"/>
                    <w:right w:val="single" w:sz="6" w:space="0" w:color="BFBFBF"/>
                  </w:tcBorders>
                  <w:shd w:val="clear" w:color="auto" w:fill="C00000"/>
                  <w:tcMar>
                    <w:top w:w="100" w:type="dxa"/>
                    <w:left w:w="140" w:type="dxa"/>
                    <w:bottom w:w="100" w:type="dxa"/>
                    <w:right w:w="140" w:type="dxa"/>
                  </w:tcMar>
                  <w:vAlign w:val="center"/>
                </w:tcPr>
                <w:p w14:paraId="2F60380C"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FFFFFF"/>
                      <w:sz w:val="20"/>
                      <w:szCs w:val="20"/>
                    </w:rPr>
                    <w:t>Alto</w:t>
                  </w:r>
                </w:p>
              </w:tc>
            </w:tr>
            <w:tr w:rsidR="00E13782" w:rsidRPr="0021157D" w14:paraId="6E7429DC" w14:textId="77777777" w:rsidTr="00F74AB6">
              <w:tc>
                <w:tcPr>
                  <w:tcW w:w="6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1D81D823"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07</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194D7189"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Lavagem de Peças</w:t>
                  </w:r>
                </w:p>
              </w:tc>
              <w:tc>
                <w:tcPr>
                  <w:tcW w:w="32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4B095ECC"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Local de lavar peças sem impermeabilização, possibilitando contaminação do solo com óleo.</w:t>
                  </w:r>
                </w:p>
              </w:tc>
              <w:tc>
                <w:tcPr>
                  <w:tcW w:w="2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4186A3A2"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Contaminação ambiental, multas, acidente ambiental</w:t>
                  </w:r>
                </w:p>
              </w:tc>
              <w:tc>
                <w:tcPr>
                  <w:tcW w:w="1463" w:type="dxa"/>
                  <w:tcBorders>
                    <w:top w:val="single" w:sz="6" w:space="0" w:color="BFBFBF"/>
                    <w:left w:val="single" w:sz="6" w:space="0" w:color="BFBFBF"/>
                    <w:bottom w:val="single" w:sz="6" w:space="0" w:color="BFBFBF"/>
                    <w:right w:val="single" w:sz="6" w:space="0" w:color="BFBFBF"/>
                  </w:tcBorders>
                  <w:shd w:val="clear" w:color="auto" w:fill="FFC000"/>
                  <w:tcMar>
                    <w:top w:w="100" w:type="dxa"/>
                    <w:left w:w="140" w:type="dxa"/>
                    <w:bottom w:w="100" w:type="dxa"/>
                    <w:right w:w="140" w:type="dxa"/>
                  </w:tcMar>
                  <w:vAlign w:val="center"/>
                </w:tcPr>
                <w:p w14:paraId="65404A6D"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FFFFFF"/>
                      <w:sz w:val="20"/>
                      <w:szCs w:val="20"/>
                    </w:rPr>
                    <w:t>Médio</w:t>
                  </w:r>
                </w:p>
              </w:tc>
            </w:tr>
            <w:tr w:rsidR="00E13782" w:rsidRPr="0021157D" w14:paraId="52427E7B" w14:textId="77777777" w:rsidTr="00F74AB6">
              <w:tc>
                <w:tcPr>
                  <w:tcW w:w="6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7976DD32"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08</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6010C62A"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Caixa Separadora</w:t>
                  </w:r>
                </w:p>
              </w:tc>
              <w:tc>
                <w:tcPr>
                  <w:tcW w:w="32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7E8F34F6"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Caixa separadora de óleo e água cheia de água, não funcionando — necessário escoar toda a água do reservatório.</w:t>
                  </w:r>
                </w:p>
              </w:tc>
              <w:tc>
                <w:tcPr>
                  <w:tcW w:w="2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56EFBD4C"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Inundação, contaminação ambiental, não operação</w:t>
                  </w:r>
                </w:p>
              </w:tc>
              <w:tc>
                <w:tcPr>
                  <w:tcW w:w="1463" w:type="dxa"/>
                  <w:tcBorders>
                    <w:top w:val="single" w:sz="6" w:space="0" w:color="BFBFBF"/>
                    <w:left w:val="single" w:sz="6" w:space="0" w:color="BFBFBF"/>
                    <w:bottom w:val="single" w:sz="6" w:space="0" w:color="BFBFBF"/>
                    <w:right w:val="single" w:sz="6" w:space="0" w:color="BFBFBF"/>
                  </w:tcBorders>
                  <w:shd w:val="clear" w:color="auto" w:fill="FFC000"/>
                  <w:tcMar>
                    <w:top w:w="100" w:type="dxa"/>
                    <w:left w:w="140" w:type="dxa"/>
                    <w:bottom w:w="100" w:type="dxa"/>
                    <w:right w:w="140" w:type="dxa"/>
                  </w:tcMar>
                  <w:vAlign w:val="center"/>
                </w:tcPr>
                <w:p w14:paraId="463DF73B"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FFFFFF"/>
                      <w:sz w:val="20"/>
                      <w:szCs w:val="20"/>
                    </w:rPr>
                    <w:t>Médio</w:t>
                  </w:r>
                </w:p>
              </w:tc>
            </w:tr>
            <w:tr w:rsidR="00E13782" w:rsidRPr="0021157D" w14:paraId="095EA05C" w14:textId="77777777" w:rsidTr="00F74AB6">
              <w:tc>
                <w:tcPr>
                  <w:tcW w:w="6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5BFB0BAD"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09</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48FBC144"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EPI Soldador 1</w:t>
                  </w:r>
                </w:p>
              </w:tc>
              <w:tc>
                <w:tcPr>
                  <w:tcW w:w="32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7D322A3C"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Soldador sem máscara respiratória, usando luva de vaqueta (inadequada) — necessário luva de raspa, sem blusão de raspa.</w:t>
                  </w:r>
                </w:p>
              </w:tc>
              <w:tc>
                <w:tcPr>
                  <w:tcW w:w="2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088B4C84"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Queimaduras, projeção de partículas, exposição a calor</w:t>
                  </w:r>
                </w:p>
              </w:tc>
              <w:tc>
                <w:tcPr>
                  <w:tcW w:w="1463" w:type="dxa"/>
                  <w:tcBorders>
                    <w:top w:val="single" w:sz="6" w:space="0" w:color="BFBFBF"/>
                    <w:left w:val="single" w:sz="6" w:space="0" w:color="BFBFBF"/>
                    <w:bottom w:val="single" w:sz="6" w:space="0" w:color="BFBFBF"/>
                    <w:right w:val="single" w:sz="6" w:space="0" w:color="BFBFBF"/>
                  </w:tcBorders>
                  <w:shd w:val="clear" w:color="auto" w:fill="C00000"/>
                  <w:tcMar>
                    <w:top w:w="100" w:type="dxa"/>
                    <w:left w:w="140" w:type="dxa"/>
                    <w:bottom w:w="100" w:type="dxa"/>
                    <w:right w:w="140" w:type="dxa"/>
                  </w:tcMar>
                  <w:vAlign w:val="center"/>
                </w:tcPr>
                <w:p w14:paraId="63031C39"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FFFFFF"/>
                      <w:sz w:val="20"/>
                      <w:szCs w:val="20"/>
                    </w:rPr>
                    <w:t>Alto</w:t>
                  </w:r>
                </w:p>
              </w:tc>
            </w:tr>
            <w:tr w:rsidR="00E13782" w:rsidRPr="0021157D" w14:paraId="749DB065" w14:textId="77777777" w:rsidTr="00F74AB6">
              <w:tc>
                <w:tcPr>
                  <w:tcW w:w="6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0E3AA13F"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10</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7A48ADB9"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404040"/>
                      <w:sz w:val="20"/>
                      <w:szCs w:val="20"/>
                    </w:rPr>
                    <w:t>EPI Soldador 2</w:t>
                  </w:r>
                </w:p>
              </w:tc>
              <w:tc>
                <w:tcPr>
                  <w:tcW w:w="32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513D891E"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Pedro executando atividade sem luva de proteção.</w:t>
                  </w:r>
                </w:p>
              </w:tc>
              <w:tc>
                <w:tcPr>
                  <w:tcW w:w="2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40C227EE" w14:textId="77777777" w:rsidR="00E13782" w:rsidRPr="0021157D" w:rsidRDefault="00E13782" w:rsidP="00F74AB6">
                  <w:pPr>
                    <w:rPr>
                      <w:rFonts w:ascii="Arial" w:hAnsi="Arial" w:cs="Arial"/>
                      <w:sz w:val="20"/>
                      <w:szCs w:val="20"/>
                    </w:rPr>
                  </w:pPr>
                  <w:r w:rsidRPr="0021157D">
                    <w:rPr>
                      <w:rFonts w:ascii="Arial" w:eastAsia="Calibri" w:hAnsi="Arial" w:cs="Arial"/>
                      <w:color w:val="404040"/>
                      <w:sz w:val="20"/>
                      <w:szCs w:val="20"/>
                    </w:rPr>
                    <w:t>Lesões nas mãos, abrasão, cortes</w:t>
                  </w:r>
                </w:p>
              </w:tc>
              <w:tc>
                <w:tcPr>
                  <w:tcW w:w="1463" w:type="dxa"/>
                  <w:tcBorders>
                    <w:top w:val="single" w:sz="6" w:space="0" w:color="BFBFBF"/>
                    <w:left w:val="single" w:sz="6" w:space="0" w:color="BFBFBF"/>
                    <w:bottom w:val="single" w:sz="6" w:space="0" w:color="BFBFBF"/>
                    <w:right w:val="single" w:sz="6" w:space="0" w:color="BFBFBF"/>
                  </w:tcBorders>
                  <w:shd w:val="clear" w:color="auto" w:fill="FFC000"/>
                  <w:tcMar>
                    <w:top w:w="100" w:type="dxa"/>
                    <w:left w:w="140" w:type="dxa"/>
                    <w:bottom w:w="100" w:type="dxa"/>
                    <w:right w:w="140" w:type="dxa"/>
                  </w:tcMar>
                  <w:vAlign w:val="center"/>
                </w:tcPr>
                <w:p w14:paraId="73829BBE" w14:textId="77777777" w:rsidR="00E13782" w:rsidRPr="0021157D" w:rsidRDefault="00E13782" w:rsidP="00F74AB6">
                  <w:pPr>
                    <w:jc w:val="center"/>
                    <w:rPr>
                      <w:rFonts w:ascii="Arial" w:hAnsi="Arial" w:cs="Arial"/>
                      <w:sz w:val="20"/>
                      <w:szCs w:val="20"/>
                    </w:rPr>
                  </w:pPr>
                  <w:r w:rsidRPr="0021157D">
                    <w:rPr>
                      <w:rFonts w:ascii="Arial" w:eastAsia="Calibri" w:hAnsi="Arial" w:cs="Arial"/>
                      <w:b/>
                      <w:bCs/>
                      <w:color w:val="FFFFFF"/>
                      <w:sz w:val="20"/>
                      <w:szCs w:val="20"/>
                    </w:rPr>
                    <w:t>Médio</w:t>
                  </w:r>
                </w:p>
              </w:tc>
            </w:tr>
          </w:tbl>
          <w:p w14:paraId="608513F1" w14:textId="77777777" w:rsidR="00E13782" w:rsidRPr="0021157D" w:rsidRDefault="00E13782" w:rsidP="00F74AB6">
            <w:pPr>
              <w:spacing w:before="200" w:after="120"/>
              <w:rPr>
                <w:rFonts w:ascii="Arial" w:hAnsi="Arial" w:cs="Arial"/>
                <w:sz w:val="20"/>
                <w:szCs w:val="20"/>
              </w:rPr>
            </w:pPr>
            <w:r w:rsidRPr="0021157D">
              <w:rPr>
                <w:rFonts w:ascii="Arial" w:hAnsi="Arial" w:cs="Arial"/>
                <w:sz w:val="20"/>
                <w:szCs w:val="20"/>
              </w:rPr>
              <w:br w:type="page"/>
            </w:r>
          </w:p>
          <w:p w14:paraId="6C5AEB20" w14:textId="77777777" w:rsidR="00E13782" w:rsidRPr="0021157D" w:rsidRDefault="00E13782" w:rsidP="00F74AB6">
            <w:pPr>
              <w:pStyle w:val="Heading1"/>
              <w:spacing w:before="240"/>
              <w:rPr>
                <w:rFonts w:ascii="Arial" w:hAnsi="Arial" w:cs="Arial"/>
                <w:color w:val="auto"/>
                <w:sz w:val="28"/>
                <w:szCs w:val="28"/>
              </w:rPr>
            </w:pPr>
            <w:r w:rsidRPr="0021157D">
              <w:rPr>
                <w:rFonts w:ascii="Arial" w:eastAsia="Calibri" w:hAnsi="Arial" w:cs="Arial"/>
                <w:b/>
                <w:bCs/>
                <w:color w:val="auto"/>
                <w:sz w:val="28"/>
                <w:szCs w:val="28"/>
              </w:rPr>
              <w:t>6. Detalhamento das Não Conformidades</w:t>
            </w:r>
          </w:p>
          <w:p w14:paraId="76FB1E03" w14:textId="77777777" w:rsidR="00E13782" w:rsidRPr="0021157D" w:rsidRDefault="00E13782" w:rsidP="00F74AB6">
            <w:pPr>
              <w:pStyle w:val="Heading2"/>
              <w:spacing w:before="240" w:after="160"/>
              <w:rPr>
                <w:rFonts w:ascii="Arial" w:hAnsi="Arial" w:cs="Arial"/>
                <w:color w:val="auto"/>
                <w:sz w:val="28"/>
                <w:szCs w:val="28"/>
              </w:rPr>
            </w:pPr>
            <w:r w:rsidRPr="0021157D">
              <w:rPr>
                <w:rFonts w:ascii="Arial" w:eastAsia="Calibri" w:hAnsi="Arial" w:cs="Arial"/>
                <w:b/>
                <w:bCs/>
                <w:color w:val="auto"/>
                <w:sz w:val="28"/>
                <w:szCs w:val="28"/>
              </w:rPr>
              <w:t>6.1. NC-01 — Soldagem sem EPI</w:t>
            </w:r>
          </w:p>
          <w:p w14:paraId="1ABB4ECE"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404040"/>
                <w:sz w:val="20"/>
                <w:szCs w:val="20"/>
              </w:rPr>
              <w:t xml:space="preserve">Situação: </w:t>
            </w:r>
            <w:r w:rsidRPr="0021157D">
              <w:rPr>
                <w:rFonts w:ascii="Arial" w:eastAsia="Calibri" w:hAnsi="Arial" w:cs="Arial"/>
                <w:color w:val="404040"/>
                <w:sz w:val="20"/>
                <w:szCs w:val="20"/>
              </w:rPr>
              <w:t>O colaborador Jeferson foi identificado executando serviço de solda sem luvas de proteção e sem máscara de solda.</w:t>
            </w:r>
          </w:p>
          <w:p w14:paraId="1ECAF61A"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C00000"/>
                <w:sz w:val="20"/>
                <w:szCs w:val="20"/>
              </w:rPr>
              <w:t xml:space="preserve">Risco: </w:t>
            </w:r>
            <w:r w:rsidRPr="0021157D">
              <w:rPr>
                <w:rFonts w:ascii="Arial" w:eastAsia="Calibri" w:hAnsi="Arial" w:cs="Arial"/>
                <w:color w:val="404040"/>
                <w:sz w:val="20"/>
                <w:szCs w:val="20"/>
              </w:rPr>
              <w:t>Queimaduras de 2º e 3º grau, inalação de fumos metálicos, lesões oculares (arco elétrico), projeção de partículas incandescentes.</w:t>
            </w:r>
          </w:p>
          <w:p w14:paraId="6B4FFEF0"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404040"/>
                <w:sz w:val="20"/>
                <w:szCs w:val="20"/>
              </w:rPr>
              <w:t xml:space="preserve">Referência normativa: </w:t>
            </w:r>
            <w:r w:rsidRPr="0021157D">
              <w:rPr>
                <w:rFonts w:ascii="Arial" w:eastAsia="Calibri" w:hAnsi="Arial" w:cs="Arial"/>
                <w:color w:val="404040"/>
                <w:sz w:val="20"/>
                <w:szCs w:val="20"/>
              </w:rPr>
              <w:t>NR-6 (EPI) e NR-18 (Construção/Oficinas).</w:t>
            </w:r>
          </w:p>
          <w:p w14:paraId="76F41F91" w14:textId="77777777" w:rsidR="00E13782" w:rsidRPr="0021157D" w:rsidRDefault="00E13782" w:rsidP="00F74AB6">
            <w:pPr>
              <w:pStyle w:val="Heading2"/>
              <w:spacing w:before="240" w:after="160"/>
              <w:rPr>
                <w:rFonts w:ascii="Arial" w:hAnsi="Arial" w:cs="Arial"/>
                <w:color w:val="auto"/>
                <w:sz w:val="28"/>
                <w:szCs w:val="28"/>
              </w:rPr>
            </w:pPr>
            <w:r w:rsidRPr="0021157D">
              <w:rPr>
                <w:rFonts w:ascii="Arial" w:eastAsia="Calibri" w:hAnsi="Arial" w:cs="Arial"/>
                <w:b/>
                <w:bCs/>
                <w:color w:val="auto"/>
                <w:sz w:val="28"/>
                <w:szCs w:val="28"/>
              </w:rPr>
              <w:lastRenderedPageBreak/>
              <w:t>6.2. NC-02 — Sinalização de Cilindros de Gases</w:t>
            </w:r>
          </w:p>
          <w:p w14:paraId="0E6BEA8D"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404040"/>
                <w:sz w:val="20"/>
                <w:szCs w:val="20"/>
              </w:rPr>
              <w:t xml:space="preserve">Situação: </w:t>
            </w:r>
            <w:r w:rsidRPr="0021157D">
              <w:rPr>
                <w:rFonts w:ascii="Arial" w:eastAsia="Calibri" w:hAnsi="Arial" w:cs="Arial"/>
                <w:color w:val="404040"/>
                <w:sz w:val="20"/>
                <w:szCs w:val="20"/>
              </w:rPr>
              <w:t>O local de armazenamento dos cilindros de oxigênio e acetileno não possui sinalização de segurança adequada.</w:t>
            </w:r>
          </w:p>
          <w:p w14:paraId="5D11D3DA"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C00000"/>
                <w:sz w:val="20"/>
                <w:szCs w:val="20"/>
              </w:rPr>
              <w:t xml:space="preserve">Risco: </w:t>
            </w:r>
            <w:r w:rsidRPr="0021157D">
              <w:rPr>
                <w:rFonts w:ascii="Arial" w:eastAsia="Calibri" w:hAnsi="Arial" w:cs="Arial"/>
                <w:color w:val="404040"/>
                <w:sz w:val="20"/>
                <w:szCs w:val="20"/>
              </w:rPr>
              <w:t>Risco de explosão, incêndio, queda de cilindros, contato acidental entre gases incompatíveis.</w:t>
            </w:r>
          </w:p>
          <w:p w14:paraId="0FF9279E"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404040"/>
                <w:sz w:val="20"/>
                <w:szCs w:val="20"/>
              </w:rPr>
              <w:t xml:space="preserve">Referência normativa: </w:t>
            </w:r>
            <w:r w:rsidRPr="0021157D">
              <w:rPr>
                <w:rFonts w:ascii="Arial" w:eastAsia="Calibri" w:hAnsi="Arial" w:cs="Arial"/>
                <w:color w:val="404040"/>
                <w:sz w:val="20"/>
                <w:szCs w:val="20"/>
              </w:rPr>
              <w:t>NR-26 (Sinalização de Segurança), NBR 7500 e NBR 12100.</w:t>
            </w:r>
          </w:p>
          <w:p w14:paraId="64718E92" w14:textId="77777777" w:rsidR="00E13782" w:rsidRPr="0021157D" w:rsidRDefault="00E13782" w:rsidP="00F74AB6">
            <w:pPr>
              <w:pStyle w:val="Heading2"/>
              <w:spacing w:before="240" w:after="160"/>
              <w:rPr>
                <w:rFonts w:ascii="Arial" w:hAnsi="Arial" w:cs="Arial"/>
                <w:color w:val="auto"/>
                <w:sz w:val="28"/>
                <w:szCs w:val="28"/>
              </w:rPr>
            </w:pPr>
            <w:r w:rsidRPr="0021157D">
              <w:rPr>
                <w:rFonts w:ascii="Arial" w:eastAsia="Calibri" w:hAnsi="Arial" w:cs="Arial"/>
                <w:b/>
                <w:bCs/>
                <w:color w:val="auto"/>
                <w:sz w:val="28"/>
                <w:szCs w:val="28"/>
              </w:rPr>
              <w:t>6.3. NC-03 — Revalidação do Teste Hidrostático</w:t>
            </w:r>
          </w:p>
          <w:p w14:paraId="73775D63"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404040"/>
                <w:sz w:val="20"/>
                <w:szCs w:val="20"/>
              </w:rPr>
              <w:t xml:space="preserve">Situação: </w:t>
            </w:r>
            <w:r w:rsidRPr="0021157D">
              <w:rPr>
                <w:rFonts w:ascii="Arial" w:eastAsia="Calibri" w:hAnsi="Arial" w:cs="Arial"/>
                <w:color w:val="404040"/>
                <w:sz w:val="20"/>
                <w:szCs w:val="20"/>
              </w:rPr>
              <w:t>Necessidade de revalidação do teste hidrostático do reservatório de ar comprimido da oficina, a ser realizado pela GDK (empresa habilitada).</w:t>
            </w:r>
          </w:p>
          <w:p w14:paraId="4546A3D0"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C00000"/>
                <w:sz w:val="20"/>
                <w:szCs w:val="20"/>
              </w:rPr>
              <w:t xml:space="preserve">Risco: </w:t>
            </w:r>
            <w:r w:rsidRPr="0021157D">
              <w:rPr>
                <w:rFonts w:ascii="Arial" w:eastAsia="Calibri" w:hAnsi="Arial" w:cs="Arial"/>
                <w:color w:val="404040"/>
                <w:sz w:val="20"/>
                <w:szCs w:val="20"/>
              </w:rPr>
              <w:t>Explosão do reservatório, projeção de fragmentos, acidentes fatais.</w:t>
            </w:r>
          </w:p>
          <w:p w14:paraId="42073E5A"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404040"/>
                <w:sz w:val="20"/>
                <w:szCs w:val="20"/>
              </w:rPr>
              <w:t xml:space="preserve">Referência normativa: </w:t>
            </w:r>
            <w:r w:rsidRPr="0021157D">
              <w:rPr>
                <w:rFonts w:ascii="Arial" w:eastAsia="Calibri" w:hAnsi="Arial" w:cs="Arial"/>
                <w:color w:val="404040"/>
                <w:sz w:val="20"/>
                <w:szCs w:val="20"/>
              </w:rPr>
              <w:t>NR-13 — Caldeiras e Vasos de Pressão.</w:t>
            </w:r>
          </w:p>
          <w:p w14:paraId="2AEFC9BB" w14:textId="77777777" w:rsidR="00E13782" w:rsidRPr="0021157D" w:rsidRDefault="00E13782" w:rsidP="00F74AB6">
            <w:pPr>
              <w:pStyle w:val="Heading2"/>
              <w:spacing w:before="240" w:after="160"/>
              <w:rPr>
                <w:rFonts w:ascii="Arial" w:hAnsi="Arial" w:cs="Arial"/>
                <w:color w:val="auto"/>
                <w:sz w:val="28"/>
                <w:szCs w:val="28"/>
              </w:rPr>
            </w:pPr>
            <w:r w:rsidRPr="0021157D">
              <w:rPr>
                <w:rFonts w:ascii="Arial" w:eastAsia="Calibri" w:hAnsi="Arial" w:cs="Arial"/>
                <w:b/>
                <w:bCs/>
                <w:color w:val="auto"/>
                <w:sz w:val="28"/>
                <w:szCs w:val="28"/>
              </w:rPr>
              <w:t>6.4. NC-04 — Acionamento do Motor Distante</w:t>
            </w:r>
          </w:p>
          <w:p w14:paraId="4C1AC5E7"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404040"/>
                <w:sz w:val="20"/>
                <w:szCs w:val="20"/>
              </w:rPr>
              <w:t xml:space="preserve">Situação: </w:t>
            </w:r>
            <w:r w:rsidRPr="0021157D">
              <w:rPr>
                <w:rFonts w:ascii="Arial" w:eastAsia="Calibri" w:hAnsi="Arial" w:cs="Arial"/>
                <w:color w:val="404040"/>
                <w:sz w:val="20"/>
                <w:szCs w:val="20"/>
              </w:rPr>
              <w:t>O acionamento do motor está distante do operador; não há portão no local de armazenamento nem sinalização.</w:t>
            </w:r>
          </w:p>
          <w:p w14:paraId="3A2706E2"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C00000"/>
                <w:sz w:val="20"/>
                <w:szCs w:val="20"/>
              </w:rPr>
              <w:t xml:space="preserve">Risco: </w:t>
            </w:r>
            <w:r w:rsidRPr="0021157D">
              <w:rPr>
                <w:rFonts w:ascii="Arial" w:eastAsia="Calibri" w:hAnsi="Arial" w:cs="Arial"/>
                <w:color w:val="404040"/>
                <w:sz w:val="20"/>
                <w:szCs w:val="20"/>
              </w:rPr>
              <w:t>Dificuldade em desligar o equipamento em situação de emergência; risco de acidentes graves.</w:t>
            </w:r>
          </w:p>
          <w:p w14:paraId="063FEF63"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404040"/>
                <w:sz w:val="20"/>
                <w:szCs w:val="20"/>
              </w:rPr>
              <w:t xml:space="preserve">Referência normativa: </w:t>
            </w:r>
            <w:r w:rsidRPr="0021157D">
              <w:rPr>
                <w:rFonts w:ascii="Arial" w:eastAsia="Calibri" w:hAnsi="Arial" w:cs="Arial"/>
                <w:color w:val="404040"/>
                <w:sz w:val="20"/>
                <w:szCs w:val="20"/>
              </w:rPr>
              <w:t>NR-12 — Segurança no Trabalho em Máquinas e Equipamentos.</w:t>
            </w:r>
          </w:p>
          <w:p w14:paraId="5DCF4FED" w14:textId="77777777" w:rsidR="00E13782" w:rsidRPr="0021157D" w:rsidRDefault="00E13782" w:rsidP="00F74AB6">
            <w:pPr>
              <w:pStyle w:val="Heading2"/>
              <w:spacing w:before="240" w:after="160"/>
              <w:rPr>
                <w:rFonts w:ascii="Arial" w:hAnsi="Arial" w:cs="Arial"/>
                <w:color w:val="auto"/>
                <w:sz w:val="28"/>
                <w:szCs w:val="28"/>
              </w:rPr>
            </w:pPr>
            <w:r w:rsidRPr="0021157D">
              <w:rPr>
                <w:rFonts w:ascii="Arial" w:eastAsia="Calibri" w:hAnsi="Arial" w:cs="Arial"/>
                <w:b/>
                <w:bCs/>
                <w:color w:val="auto"/>
                <w:sz w:val="28"/>
                <w:szCs w:val="28"/>
              </w:rPr>
              <w:t>6.5. NC-05 — Fios Eletrizados Expostos</w:t>
            </w:r>
          </w:p>
          <w:p w14:paraId="753A2251"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404040"/>
                <w:sz w:val="20"/>
                <w:szCs w:val="20"/>
              </w:rPr>
              <w:t xml:space="preserve">Situação: </w:t>
            </w:r>
            <w:r w:rsidRPr="0021157D">
              <w:rPr>
                <w:rFonts w:ascii="Arial" w:eastAsia="Calibri" w:hAnsi="Arial" w:cs="Arial"/>
                <w:color w:val="404040"/>
                <w:sz w:val="20"/>
                <w:szCs w:val="20"/>
              </w:rPr>
              <w:t>Foram identificados fios eletrizados expostos na oficina.</w:t>
            </w:r>
          </w:p>
          <w:p w14:paraId="52437ADB"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C00000"/>
                <w:sz w:val="20"/>
                <w:szCs w:val="20"/>
              </w:rPr>
              <w:t xml:space="preserve">Risco: </w:t>
            </w:r>
            <w:r w:rsidRPr="0021157D">
              <w:rPr>
                <w:rFonts w:ascii="Arial" w:eastAsia="Calibri" w:hAnsi="Arial" w:cs="Arial"/>
                <w:color w:val="404040"/>
                <w:sz w:val="20"/>
                <w:szCs w:val="20"/>
              </w:rPr>
              <w:t>Choque elétrico, queimaduras, curto-circuito, princípio de incêndio, risco de morte.</w:t>
            </w:r>
          </w:p>
          <w:p w14:paraId="01CD0019"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404040"/>
                <w:sz w:val="20"/>
                <w:szCs w:val="20"/>
              </w:rPr>
              <w:t xml:space="preserve">Referência normativa: </w:t>
            </w:r>
            <w:r w:rsidRPr="0021157D">
              <w:rPr>
                <w:rFonts w:ascii="Arial" w:eastAsia="Calibri" w:hAnsi="Arial" w:cs="Arial"/>
                <w:color w:val="404040"/>
                <w:sz w:val="20"/>
                <w:szCs w:val="20"/>
              </w:rPr>
              <w:t>NR-10 — Segurança em Instalações e Serviços em Eletricidade.</w:t>
            </w:r>
          </w:p>
          <w:p w14:paraId="30897F12" w14:textId="77777777" w:rsidR="00E13782" w:rsidRPr="0021157D" w:rsidRDefault="00E13782" w:rsidP="00F74AB6">
            <w:pPr>
              <w:pStyle w:val="Heading2"/>
              <w:spacing w:before="240" w:after="160"/>
              <w:rPr>
                <w:rFonts w:ascii="Arial" w:hAnsi="Arial" w:cs="Arial"/>
                <w:color w:val="auto"/>
                <w:sz w:val="28"/>
                <w:szCs w:val="28"/>
              </w:rPr>
            </w:pPr>
            <w:r w:rsidRPr="0021157D">
              <w:rPr>
                <w:rFonts w:ascii="Arial" w:eastAsia="Calibri" w:hAnsi="Arial" w:cs="Arial"/>
                <w:b/>
                <w:bCs/>
                <w:color w:val="auto"/>
                <w:sz w:val="28"/>
                <w:szCs w:val="28"/>
              </w:rPr>
              <w:t>6.6. NC-06 — Falta de Proteções em Máquinas</w:t>
            </w:r>
          </w:p>
          <w:p w14:paraId="25DCB407"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404040"/>
                <w:sz w:val="20"/>
                <w:szCs w:val="20"/>
              </w:rPr>
              <w:t xml:space="preserve">Situação: </w:t>
            </w:r>
            <w:r w:rsidRPr="0021157D">
              <w:rPr>
                <w:rFonts w:ascii="Arial" w:eastAsia="Calibri" w:hAnsi="Arial" w:cs="Arial"/>
                <w:color w:val="404040"/>
                <w:sz w:val="20"/>
                <w:szCs w:val="20"/>
              </w:rPr>
              <w:t>A bomba d'água opera sem proteção, e a capa de correia também está sem proteção.</w:t>
            </w:r>
          </w:p>
          <w:p w14:paraId="1EF33CE6"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C00000"/>
                <w:sz w:val="20"/>
                <w:szCs w:val="20"/>
              </w:rPr>
              <w:t xml:space="preserve">Risco: </w:t>
            </w:r>
            <w:r w:rsidRPr="0021157D">
              <w:rPr>
                <w:rFonts w:ascii="Arial" w:eastAsia="Calibri" w:hAnsi="Arial" w:cs="Arial"/>
                <w:color w:val="404040"/>
                <w:sz w:val="20"/>
                <w:szCs w:val="20"/>
              </w:rPr>
              <w:t>Prensamento, arrasto, esmagamento, amputação de membros.</w:t>
            </w:r>
          </w:p>
          <w:p w14:paraId="7473FA8D" w14:textId="77777777" w:rsidR="00E13782" w:rsidRPr="0021157D" w:rsidRDefault="00E13782" w:rsidP="00F74AB6">
            <w:pPr>
              <w:spacing w:after="120"/>
              <w:rPr>
                <w:rFonts w:ascii="Arial" w:hAnsi="Arial" w:cs="Arial"/>
                <w:sz w:val="22"/>
                <w:szCs w:val="22"/>
              </w:rPr>
            </w:pPr>
            <w:r w:rsidRPr="0021157D">
              <w:rPr>
                <w:rFonts w:ascii="Arial" w:eastAsia="Calibri" w:hAnsi="Arial" w:cs="Arial"/>
                <w:b/>
                <w:bCs/>
                <w:color w:val="404040"/>
                <w:sz w:val="20"/>
                <w:szCs w:val="20"/>
              </w:rPr>
              <w:t xml:space="preserve">Referência normativa: </w:t>
            </w:r>
            <w:r w:rsidRPr="0021157D">
              <w:rPr>
                <w:rFonts w:ascii="Arial" w:eastAsia="Calibri" w:hAnsi="Arial" w:cs="Arial"/>
                <w:color w:val="404040"/>
                <w:sz w:val="20"/>
                <w:szCs w:val="20"/>
              </w:rPr>
              <w:t>NR-12 — Segurança no Trabalho em Máquinas e Equipamentos.</w:t>
            </w:r>
          </w:p>
          <w:p w14:paraId="205FD981" w14:textId="77777777" w:rsidR="00E13782" w:rsidRPr="005B6C5B" w:rsidRDefault="00E13782" w:rsidP="00F74AB6">
            <w:pPr>
              <w:pStyle w:val="Heading2"/>
              <w:spacing w:before="240" w:after="160"/>
              <w:rPr>
                <w:rFonts w:ascii="Arial" w:hAnsi="Arial" w:cs="Arial"/>
                <w:color w:val="auto"/>
                <w:sz w:val="28"/>
                <w:szCs w:val="28"/>
              </w:rPr>
            </w:pPr>
            <w:r w:rsidRPr="005B6C5B">
              <w:rPr>
                <w:rFonts w:ascii="Arial" w:eastAsia="Calibri" w:hAnsi="Arial" w:cs="Arial"/>
                <w:b/>
                <w:bCs/>
                <w:color w:val="auto"/>
                <w:sz w:val="28"/>
                <w:szCs w:val="28"/>
              </w:rPr>
              <w:t>6.7. NC-07 — Lavador de Peças sem Impermeabilização</w:t>
            </w:r>
          </w:p>
          <w:p w14:paraId="1827DB18" w14:textId="77777777" w:rsidR="00E13782" w:rsidRPr="005B6C5B" w:rsidRDefault="00E13782" w:rsidP="00F74AB6">
            <w:pPr>
              <w:spacing w:after="120"/>
              <w:rPr>
                <w:rFonts w:ascii="Arial" w:hAnsi="Arial" w:cs="Arial"/>
                <w:sz w:val="22"/>
                <w:szCs w:val="22"/>
              </w:rPr>
            </w:pPr>
            <w:r w:rsidRPr="005B6C5B">
              <w:rPr>
                <w:rFonts w:ascii="Arial" w:eastAsia="Calibri" w:hAnsi="Arial" w:cs="Arial"/>
                <w:b/>
                <w:bCs/>
                <w:color w:val="404040"/>
                <w:sz w:val="20"/>
                <w:szCs w:val="20"/>
              </w:rPr>
              <w:t xml:space="preserve">Situação: </w:t>
            </w:r>
            <w:r w:rsidRPr="005B6C5B">
              <w:rPr>
                <w:rFonts w:ascii="Arial" w:eastAsia="Calibri" w:hAnsi="Arial" w:cs="Arial"/>
                <w:color w:val="404040"/>
                <w:sz w:val="20"/>
                <w:szCs w:val="20"/>
              </w:rPr>
              <w:t>O local destinado à lavagem de peças não é impermeabilizado, possibilitando a contaminação do solo com óleo.</w:t>
            </w:r>
          </w:p>
          <w:p w14:paraId="4C0CE828" w14:textId="77777777" w:rsidR="00E13782" w:rsidRPr="005B6C5B" w:rsidRDefault="00E13782" w:rsidP="00F74AB6">
            <w:pPr>
              <w:spacing w:after="120"/>
              <w:rPr>
                <w:rFonts w:ascii="Arial" w:hAnsi="Arial" w:cs="Arial"/>
                <w:sz w:val="22"/>
                <w:szCs w:val="22"/>
              </w:rPr>
            </w:pPr>
            <w:r w:rsidRPr="005B6C5B">
              <w:rPr>
                <w:rFonts w:ascii="Arial" w:eastAsia="Calibri" w:hAnsi="Arial" w:cs="Arial"/>
                <w:b/>
                <w:bCs/>
                <w:color w:val="EE0000"/>
                <w:sz w:val="20"/>
                <w:szCs w:val="20"/>
              </w:rPr>
              <w:t xml:space="preserve">Risco: </w:t>
            </w:r>
            <w:r w:rsidRPr="005B6C5B">
              <w:rPr>
                <w:rFonts w:ascii="Arial" w:eastAsia="Calibri" w:hAnsi="Arial" w:cs="Arial"/>
                <w:color w:val="404040"/>
                <w:sz w:val="20"/>
                <w:szCs w:val="20"/>
              </w:rPr>
              <w:t>Contaminação do solo e do lençol freático, autuações ambientais, passivo ambiental.</w:t>
            </w:r>
          </w:p>
          <w:p w14:paraId="26332877" w14:textId="77777777" w:rsidR="00E13782" w:rsidRPr="005B6C5B" w:rsidRDefault="00E13782" w:rsidP="00F74AB6">
            <w:pPr>
              <w:spacing w:after="120"/>
              <w:rPr>
                <w:rFonts w:ascii="Arial" w:hAnsi="Arial" w:cs="Arial"/>
                <w:sz w:val="22"/>
                <w:szCs w:val="22"/>
              </w:rPr>
            </w:pPr>
            <w:r w:rsidRPr="005B6C5B">
              <w:rPr>
                <w:rFonts w:ascii="Arial" w:eastAsia="Calibri" w:hAnsi="Arial" w:cs="Arial"/>
                <w:b/>
                <w:bCs/>
                <w:color w:val="404040"/>
                <w:sz w:val="20"/>
                <w:szCs w:val="20"/>
              </w:rPr>
              <w:t xml:space="preserve">Referência normativa: </w:t>
            </w:r>
            <w:r w:rsidRPr="005B6C5B">
              <w:rPr>
                <w:rFonts w:ascii="Arial" w:eastAsia="Calibri" w:hAnsi="Arial" w:cs="Arial"/>
                <w:color w:val="404040"/>
                <w:sz w:val="20"/>
                <w:szCs w:val="20"/>
              </w:rPr>
              <w:t>NR-25 (Resíduos) e legislação ambiental vigente (Política Nacional do Meio Ambiente).</w:t>
            </w:r>
          </w:p>
          <w:p w14:paraId="13A42038" w14:textId="77777777" w:rsidR="00E13782" w:rsidRPr="005B6C5B" w:rsidRDefault="00E13782" w:rsidP="00F74AB6">
            <w:pPr>
              <w:pStyle w:val="Heading2"/>
              <w:spacing w:before="240" w:after="160"/>
              <w:rPr>
                <w:rFonts w:ascii="Arial" w:hAnsi="Arial" w:cs="Arial"/>
                <w:color w:val="auto"/>
                <w:sz w:val="28"/>
                <w:szCs w:val="28"/>
              </w:rPr>
            </w:pPr>
            <w:r w:rsidRPr="005B6C5B">
              <w:rPr>
                <w:rFonts w:ascii="Arial" w:eastAsia="Calibri" w:hAnsi="Arial" w:cs="Arial"/>
                <w:b/>
                <w:bCs/>
                <w:color w:val="auto"/>
                <w:sz w:val="28"/>
                <w:szCs w:val="28"/>
              </w:rPr>
              <w:t>6.8. NC-08 — Caixa Separadora de Óleo e Água Inoperante</w:t>
            </w:r>
          </w:p>
          <w:p w14:paraId="1A74C6A8" w14:textId="77777777" w:rsidR="00E13782" w:rsidRPr="005B6C5B" w:rsidRDefault="00E13782" w:rsidP="00F74AB6">
            <w:pPr>
              <w:spacing w:after="120"/>
              <w:rPr>
                <w:rFonts w:ascii="Arial" w:hAnsi="Arial" w:cs="Arial"/>
                <w:sz w:val="22"/>
                <w:szCs w:val="22"/>
              </w:rPr>
            </w:pPr>
            <w:r w:rsidRPr="005B6C5B">
              <w:rPr>
                <w:rFonts w:ascii="Arial" w:eastAsia="Calibri" w:hAnsi="Arial" w:cs="Arial"/>
                <w:b/>
                <w:bCs/>
                <w:color w:val="404040"/>
                <w:sz w:val="20"/>
                <w:szCs w:val="20"/>
              </w:rPr>
              <w:t xml:space="preserve">Situação: </w:t>
            </w:r>
            <w:r w:rsidRPr="005B6C5B">
              <w:rPr>
                <w:rFonts w:ascii="Arial" w:eastAsia="Calibri" w:hAnsi="Arial" w:cs="Arial"/>
                <w:color w:val="404040"/>
                <w:sz w:val="20"/>
                <w:szCs w:val="20"/>
              </w:rPr>
              <w:t>A caixa separadora de óleo e água encontra-se cheia de água e não está em funcionamento. É necessário escoar toda a água do reservatório.</w:t>
            </w:r>
          </w:p>
          <w:p w14:paraId="0CF5EB5C" w14:textId="77777777" w:rsidR="00E13782" w:rsidRPr="005B6C5B" w:rsidRDefault="00E13782" w:rsidP="00F74AB6">
            <w:pPr>
              <w:spacing w:after="120"/>
              <w:rPr>
                <w:rFonts w:ascii="Arial" w:hAnsi="Arial" w:cs="Arial"/>
                <w:sz w:val="22"/>
                <w:szCs w:val="22"/>
              </w:rPr>
            </w:pPr>
            <w:r w:rsidRPr="005B6C5B">
              <w:rPr>
                <w:rFonts w:ascii="Arial" w:eastAsia="Calibri" w:hAnsi="Arial" w:cs="Arial"/>
                <w:b/>
                <w:bCs/>
                <w:color w:val="EE0000"/>
                <w:sz w:val="20"/>
                <w:szCs w:val="20"/>
              </w:rPr>
              <w:t xml:space="preserve">Risco: </w:t>
            </w:r>
            <w:r w:rsidRPr="005B6C5B">
              <w:rPr>
                <w:rFonts w:ascii="Arial" w:eastAsia="Calibri" w:hAnsi="Arial" w:cs="Arial"/>
                <w:color w:val="404040"/>
                <w:sz w:val="20"/>
                <w:szCs w:val="20"/>
              </w:rPr>
              <w:t>Inundação, transbordamento de efluentes, contaminação ambiental, não atendimento às condicionantes ambientais.</w:t>
            </w:r>
          </w:p>
          <w:p w14:paraId="5152D11B" w14:textId="77777777" w:rsidR="00E13782" w:rsidRPr="005B6C5B" w:rsidRDefault="00E13782" w:rsidP="00F74AB6">
            <w:pPr>
              <w:pStyle w:val="Heading2"/>
              <w:spacing w:before="240" w:after="160"/>
              <w:rPr>
                <w:rFonts w:ascii="Arial" w:hAnsi="Arial" w:cs="Arial"/>
                <w:color w:val="auto"/>
                <w:sz w:val="28"/>
                <w:szCs w:val="28"/>
              </w:rPr>
            </w:pPr>
            <w:r w:rsidRPr="005B6C5B">
              <w:rPr>
                <w:rFonts w:ascii="Arial" w:eastAsia="Calibri" w:hAnsi="Arial" w:cs="Arial"/>
                <w:b/>
                <w:bCs/>
                <w:color w:val="auto"/>
                <w:sz w:val="28"/>
                <w:szCs w:val="28"/>
              </w:rPr>
              <w:t>6.9. NC-09 — EPI Inadequado em Soldagem</w:t>
            </w:r>
          </w:p>
          <w:p w14:paraId="712CEAD9" w14:textId="77777777" w:rsidR="00E13782" w:rsidRPr="005B6C5B" w:rsidRDefault="00E13782" w:rsidP="00F74AB6">
            <w:pPr>
              <w:spacing w:after="120"/>
              <w:rPr>
                <w:rFonts w:ascii="Arial" w:hAnsi="Arial" w:cs="Arial"/>
                <w:sz w:val="22"/>
                <w:szCs w:val="22"/>
              </w:rPr>
            </w:pPr>
            <w:r w:rsidRPr="005B6C5B">
              <w:rPr>
                <w:rFonts w:ascii="Arial" w:eastAsia="Calibri" w:hAnsi="Arial" w:cs="Arial"/>
                <w:b/>
                <w:bCs/>
                <w:color w:val="404040"/>
                <w:sz w:val="20"/>
                <w:szCs w:val="20"/>
              </w:rPr>
              <w:t xml:space="preserve">Situação: </w:t>
            </w:r>
            <w:r w:rsidRPr="005B6C5B">
              <w:rPr>
                <w:rFonts w:ascii="Arial" w:eastAsia="Calibri" w:hAnsi="Arial" w:cs="Arial"/>
                <w:color w:val="404040"/>
                <w:sz w:val="20"/>
                <w:szCs w:val="20"/>
              </w:rPr>
              <w:t>Soldador utilizando luva de vaqueta (inadequada), sem máscara respiratória e sem blusão de raspa. Necessário uso de luva de raspa, máscara respiratória com filtro adequado e blusão de raspa.</w:t>
            </w:r>
          </w:p>
          <w:p w14:paraId="633A7234" w14:textId="77777777" w:rsidR="00E13782" w:rsidRPr="005B6C5B" w:rsidRDefault="00E13782" w:rsidP="00F74AB6">
            <w:pPr>
              <w:spacing w:after="120"/>
              <w:rPr>
                <w:rFonts w:ascii="Arial" w:hAnsi="Arial" w:cs="Arial"/>
                <w:sz w:val="22"/>
                <w:szCs w:val="22"/>
              </w:rPr>
            </w:pPr>
            <w:r w:rsidRPr="005B6C5B">
              <w:rPr>
                <w:rFonts w:ascii="Arial" w:eastAsia="Calibri" w:hAnsi="Arial" w:cs="Arial"/>
                <w:b/>
                <w:bCs/>
                <w:color w:val="C00000"/>
                <w:sz w:val="20"/>
                <w:szCs w:val="20"/>
              </w:rPr>
              <w:t xml:space="preserve">Risco: </w:t>
            </w:r>
            <w:r w:rsidRPr="005B6C5B">
              <w:rPr>
                <w:rFonts w:ascii="Arial" w:eastAsia="Calibri" w:hAnsi="Arial" w:cs="Arial"/>
                <w:color w:val="404040"/>
                <w:sz w:val="20"/>
                <w:szCs w:val="20"/>
              </w:rPr>
              <w:t>Queimaduras, projeção de partículas, exposição a calor radiante, doenças pulmonares por inalação de fumos.</w:t>
            </w:r>
          </w:p>
          <w:p w14:paraId="543C19F8" w14:textId="77777777" w:rsidR="00E13782" w:rsidRPr="005B6C5B" w:rsidRDefault="00E13782" w:rsidP="00F74AB6">
            <w:pPr>
              <w:spacing w:after="120"/>
              <w:rPr>
                <w:rFonts w:ascii="Arial" w:hAnsi="Arial" w:cs="Arial"/>
                <w:sz w:val="22"/>
                <w:szCs w:val="22"/>
              </w:rPr>
            </w:pPr>
            <w:r w:rsidRPr="005B6C5B">
              <w:rPr>
                <w:rFonts w:ascii="Arial" w:eastAsia="Calibri" w:hAnsi="Arial" w:cs="Arial"/>
                <w:b/>
                <w:bCs/>
                <w:color w:val="404040"/>
                <w:sz w:val="20"/>
                <w:szCs w:val="20"/>
              </w:rPr>
              <w:t xml:space="preserve">Referência normativa: </w:t>
            </w:r>
            <w:r w:rsidRPr="005B6C5B">
              <w:rPr>
                <w:rFonts w:ascii="Arial" w:eastAsia="Calibri" w:hAnsi="Arial" w:cs="Arial"/>
                <w:color w:val="404040"/>
                <w:sz w:val="20"/>
                <w:szCs w:val="20"/>
              </w:rPr>
              <w:t>NR-6 (EPI) — Anexo I.</w:t>
            </w:r>
          </w:p>
          <w:p w14:paraId="20BD1A35" w14:textId="77777777" w:rsidR="00E13782" w:rsidRPr="005B6C5B" w:rsidRDefault="00E13782" w:rsidP="00F74AB6">
            <w:pPr>
              <w:pStyle w:val="Heading2"/>
              <w:spacing w:before="240" w:after="160"/>
              <w:rPr>
                <w:rFonts w:ascii="Arial" w:hAnsi="Arial" w:cs="Arial"/>
                <w:color w:val="auto"/>
                <w:sz w:val="28"/>
                <w:szCs w:val="28"/>
              </w:rPr>
            </w:pPr>
            <w:r w:rsidRPr="005B6C5B">
              <w:rPr>
                <w:rFonts w:ascii="Arial" w:eastAsia="Calibri" w:hAnsi="Arial" w:cs="Arial"/>
                <w:b/>
                <w:bCs/>
                <w:color w:val="auto"/>
                <w:sz w:val="28"/>
                <w:szCs w:val="28"/>
              </w:rPr>
              <w:lastRenderedPageBreak/>
              <w:t xml:space="preserve">6.10. NC-10 — Trabalhador sem Luva </w:t>
            </w:r>
          </w:p>
          <w:p w14:paraId="11A3384D" w14:textId="77777777" w:rsidR="00E13782" w:rsidRPr="005B6C5B" w:rsidRDefault="00E13782" w:rsidP="00F74AB6">
            <w:pPr>
              <w:spacing w:after="120"/>
              <w:rPr>
                <w:rFonts w:ascii="Arial" w:hAnsi="Arial" w:cs="Arial"/>
                <w:sz w:val="22"/>
                <w:szCs w:val="22"/>
              </w:rPr>
            </w:pPr>
            <w:r w:rsidRPr="005B6C5B">
              <w:rPr>
                <w:rFonts w:ascii="Arial" w:eastAsia="Calibri" w:hAnsi="Arial" w:cs="Arial"/>
                <w:b/>
                <w:bCs/>
                <w:color w:val="404040"/>
                <w:sz w:val="20"/>
                <w:szCs w:val="20"/>
              </w:rPr>
              <w:t xml:space="preserve">Situação: </w:t>
            </w:r>
            <w:r w:rsidRPr="005B6C5B">
              <w:rPr>
                <w:rFonts w:ascii="Arial" w:eastAsia="Calibri" w:hAnsi="Arial" w:cs="Arial"/>
                <w:color w:val="404040"/>
                <w:sz w:val="20"/>
                <w:szCs w:val="20"/>
              </w:rPr>
              <w:t>O colaborador Pedro foi identificado executando atividade sem luva de proteção.</w:t>
            </w:r>
          </w:p>
          <w:p w14:paraId="3DB39BAB" w14:textId="77777777" w:rsidR="00E13782" w:rsidRPr="005B6C5B" w:rsidRDefault="00E13782" w:rsidP="00F74AB6">
            <w:pPr>
              <w:spacing w:after="120"/>
              <w:rPr>
                <w:rFonts w:ascii="Arial" w:hAnsi="Arial" w:cs="Arial"/>
                <w:sz w:val="22"/>
                <w:szCs w:val="22"/>
              </w:rPr>
            </w:pPr>
            <w:r w:rsidRPr="005B6C5B">
              <w:rPr>
                <w:rFonts w:ascii="Arial" w:eastAsia="Calibri" w:hAnsi="Arial" w:cs="Arial"/>
                <w:b/>
                <w:bCs/>
                <w:color w:val="EE0000"/>
                <w:sz w:val="20"/>
                <w:szCs w:val="20"/>
              </w:rPr>
              <w:t xml:space="preserve">Risco: </w:t>
            </w:r>
            <w:r w:rsidRPr="005B6C5B">
              <w:rPr>
                <w:rFonts w:ascii="Arial" w:eastAsia="Calibri" w:hAnsi="Arial" w:cs="Arial"/>
                <w:color w:val="404040"/>
                <w:sz w:val="20"/>
                <w:szCs w:val="20"/>
              </w:rPr>
              <w:t>Lesões nas mãos, abrasão, cortes, contato com agentes químicos ou térmicos.</w:t>
            </w:r>
          </w:p>
          <w:p w14:paraId="2E67C3B7" w14:textId="77777777" w:rsidR="00E13782" w:rsidRPr="005B6C5B" w:rsidRDefault="00E13782" w:rsidP="00F74AB6">
            <w:pPr>
              <w:spacing w:after="120"/>
              <w:rPr>
                <w:rFonts w:ascii="Arial" w:hAnsi="Arial" w:cs="Arial"/>
                <w:sz w:val="22"/>
                <w:szCs w:val="22"/>
              </w:rPr>
            </w:pPr>
            <w:r w:rsidRPr="005B6C5B">
              <w:rPr>
                <w:rFonts w:ascii="Arial" w:eastAsia="Calibri" w:hAnsi="Arial" w:cs="Arial"/>
                <w:b/>
                <w:bCs/>
                <w:color w:val="404040"/>
                <w:sz w:val="20"/>
                <w:szCs w:val="20"/>
              </w:rPr>
              <w:t xml:space="preserve">Referência normativa: </w:t>
            </w:r>
            <w:r w:rsidRPr="005B6C5B">
              <w:rPr>
                <w:rFonts w:ascii="Arial" w:eastAsia="Calibri" w:hAnsi="Arial" w:cs="Arial"/>
                <w:color w:val="404040"/>
                <w:sz w:val="20"/>
                <w:szCs w:val="20"/>
              </w:rPr>
              <w:t>NR-6 (EPI).</w:t>
            </w:r>
          </w:p>
          <w:p w14:paraId="5DCC2017" w14:textId="77777777" w:rsidR="00E13782" w:rsidRPr="005B6C5B" w:rsidRDefault="00E13782" w:rsidP="00F74AB6">
            <w:pPr>
              <w:pStyle w:val="Heading1"/>
              <w:spacing w:before="240"/>
              <w:rPr>
                <w:rFonts w:ascii="Arial" w:hAnsi="Arial" w:cs="Arial"/>
                <w:color w:val="auto"/>
                <w:sz w:val="28"/>
                <w:szCs w:val="28"/>
              </w:rPr>
            </w:pPr>
            <w:r w:rsidRPr="005B6C5B">
              <w:rPr>
                <w:rFonts w:ascii="Arial" w:eastAsia="Calibri" w:hAnsi="Arial" w:cs="Arial"/>
                <w:b/>
                <w:bCs/>
                <w:color w:val="auto"/>
                <w:sz w:val="28"/>
                <w:szCs w:val="28"/>
              </w:rPr>
              <w:t>7. Plano de Ação Corretiva</w:t>
            </w:r>
          </w:p>
          <w:p w14:paraId="7AF7FFAC" w14:textId="77777777" w:rsidR="00E13782" w:rsidRPr="005B6C5B" w:rsidRDefault="00E13782" w:rsidP="00F74AB6">
            <w:pPr>
              <w:spacing w:after="160"/>
              <w:rPr>
                <w:rFonts w:ascii="Arial" w:hAnsi="Arial" w:cs="Arial"/>
                <w:sz w:val="20"/>
                <w:szCs w:val="20"/>
              </w:rPr>
            </w:pPr>
            <w:r w:rsidRPr="005B6C5B">
              <w:rPr>
                <w:rFonts w:ascii="Arial" w:eastAsia="Calibri" w:hAnsi="Arial" w:cs="Arial"/>
                <w:sz w:val="20"/>
                <w:szCs w:val="20"/>
              </w:rPr>
              <w:t>A tabela a seguir apresenta o plano de ação sugerido para cada não conformidade, com ações, responsáveis e prazos recomendados.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060"/>
              <w:gridCol w:w="1700"/>
              <w:gridCol w:w="1300"/>
            </w:tblGrid>
            <w:tr w:rsidR="00E13782" w:rsidRPr="005B6C5B" w14:paraId="10C6EB61" w14:textId="77777777" w:rsidTr="00F74AB6">
              <w:trPr>
                <w:tblHeader/>
              </w:trPr>
              <w:tc>
                <w:tcPr>
                  <w:tcW w:w="23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17186A37" w14:textId="77777777" w:rsidR="00E13782" w:rsidRPr="005B6C5B" w:rsidRDefault="00E13782" w:rsidP="00F74AB6">
                  <w:pPr>
                    <w:jc w:val="center"/>
                    <w:rPr>
                      <w:rFonts w:ascii="Arial" w:hAnsi="Arial" w:cs="Arial"/>
                      <w:sz w:val="20"/>
                      <w:szCs w:val="20"/>
                    </w:rPr>
                  </w:pPr>
                  <w:r w:rsidRPr="005B6C5B">
                    <w:rPr>
                      <w:rFonts w:ascii="Arial" w:eastAsia="Calibri" w:hAnsi="Arial" w:cs="Arial"/>
                      <w:b/>
                      <w:bCs/>
                      <w:color w:val="FFFFFF"/>
                      <w:sz w:val="20"/>
                      <w:szCs w:val="20"/>
                    </w:rPr>
                    <w:t>Não Conformidade</w:t>
                  </w:r>
                </w:p>
              </w:tc>
              <w:tc>
                <w:tcPr>
                  <w:tcW w:w="406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1EAF75DB" w14:textId="77777777" w:rsidR="00E13782" w:rsidRPr="005B6C5B" w:rsidRDefault="00E13782" w:rsidP="00F74AB6">
                  <w:pPr>
                    <w:jc w:val="center"/>
                    <w:rPr>
                      <w:rFonts w:ascii="Arial" w:hAnsi="Arial" w:cs="Arial"/>
                      <w:sz w:val="20"/>
                      <w:szCs w:val="20"/>
                    </w:rPr>
                  </w:pPr>
                  <w:r w:rsidRPr="005B6C5B">
                    <w:rPr>
                      <w:rFonts w:ascii="Arial" w:eastAsia="Calibri" w:hAnsi="Arial" w:cs="Arial"/>
                      <w:b/>
                      <w:bCs/>
                      <w:color w:val="FFFFFF"/>
                      <w:sz w:val="20"/>
                      <w:szCs w:val="20"/>
                    </w:rPr>
                    <w:t>Ação Corretiva Proposta</w:t>
                  </w:r>
                </w:p>
              </w:tc>
              <w:tc>
                <w:tcPr>
                  <w:tcW w:w="17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4C491D09" w14:textId="77777777" w:rsidR="00E13782" w:rsidRPr="005B6C5B" w:rsidRDefault="00E13782" w:rsidP="00F74AB6">
                  <w:pPr>
                    <w:jc w:val="center"/>
                    <w:rPr>
                      <w:rFonts w:ascii="Arial" w:hAnsi="Arial" w:cs="Arial"/>
                      <w:sz w:val="20"/>
                      <w:szCs w:val="20"/>
                    </w:rPr>
                  </w:pPr>
                  <w:r w:rsidRPr="005B6C5B">
                    <w:rPr>
                      <w:rFonts w:ascii="Arial" w:eastAsia="Calibri" w:hAnsi="Arial" w:cs="Arial"/>
                      <w:b/>
                      <w:bCs/>
                      <w:color w:val="FFFFFF"/>
                      <w:sz w:val="20"/>
                      <w:szCs w:val="20"/>
                    </w:rPr>
                    <w:t>Responsável</w:t>
                  </w:r>
                </w:p>
              </w:tc>
              <w:tc>
                <w:tcPr>
                  <w:tcW w:w="13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2BEBD13D" w14:textId="77777777" w:rsidR="00E13782" w:rsidRPr="005B6C5B" w:rsidRDefault="00E13782" w:rsidP="00F74AB6">
                  <w:pPr>
                    <w:jc w:val="center"/>
                    <w:rPr>
                      <w:rFonts w:ascii="Arial" w:hAnsi="Arial" w:cs="Arial"/>
                      <w:sz w:val="20"/>
                      <w:szCs w:val="20"/>
                    </w:rPr>
                  </w:pPr>
                  <w:r w:rsidRPr="005B6C5B">
                    <w:rPr>
                      <w:rFonts w:ascii="Arial" w:eastAsia="Calibri" w:hAnsi="Arial" w:cs="Arial"/>
                      <w:b/>
                      <w:bCs/>
                      <w:color w:val="FFFFFF"/>
                      <w:sz w:val="20"/>
                      <w:szCs w:val="20"/>
                    </w:rPr>
                    <w:t>Prazo</w:t>
                  </w:r>
                </w:p>
              </w:tc>
            </w:tr>
            <w:tr w:rsidR="00E13782" w:rsidRPr="005B6C5B" w14:paraId="1E16D28A" w14:textId="77777777" w:rsidTr="00F74AB6">
              <w:tc>
                <w:tcPr>
                  <w:tcW w:w="23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3A409007" w14:textId="77777777" w:rsidR="00E13782" w:rsidRPr="005B6C5B" w:rsidRDefault="00E13782" w:rsidP="00F74AB6">
                  <w:pPr>
                    <w:rPr>
                      <w:rFonts w:ascii="Arial" w:hAnsi="Arial" w:cs="Arial"/>
                      <w:sz w:val="20"/>
                      <w:szCs w:val="20"/>
                    </w:rPr>
                  </w:pPr>
                  <w:r w:rsidRPr="005B6C5B">
                    <w:rPr>
                      <w:rFonts w:ascii="Arial" w:eastAsia="Calibri" w:hAnsi="Arial" w:cs="Arial"/>
                      <w:b/>
                      <w:bCs/>
                      <w:color w:val="404040"/>
                      <w:sz w:val="20"/>
                      <w:szCs w:val="20"/>
                    </w:rPr>
                    <w:t>NC-01 (Jeferson — Soldagem)</w:t>
                  </w:r>
                </w:p>
              </w:tc>
              <w:tc>
                <w:tcPr>
                  <w:tcW w:w="40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59E22153" w14:textId="77777777" w:rsidR="00E13782" w:rsidRPr="005B6C5B" w:rsidRDefault="00E13782" w:rsidP="00F74AB6">
                  <w:pPr>
                    <w:rPr>
                      <w:rFonts w:ascii="Arial" w:hAnsi="Arial" w:cs="Arial"/>
                      <w:sz w:val="20"/>
                      <w:szCs w:val="20"/>
                    </w:rPr>
                  </w:pPr>
                  <w:r w:rsidRPr="005B6C5B">
                    <w:rPr>
                      <w:rFonts w:ascii="Arial" w:eastAsia="Calibri" w:hAnsi="Arial" w:cs="Arial"/>
                      <w:color w:val="404040"/>
                      <w:sz w:val="20"/>
                      <w:szCs w:val="20"/>
                    </w:rPr>
                    <w:t>Fornecer e exigir o uso de máscara de solda com filtro de luz, luvas de raspa, blusão de raspa, mangote e perneira. Treinamento de uso de EPI.</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5325639D" w14:textId="77777777" w:rsidR="00E13782" w:rsidRPr="005B6C5B" w:rsidRDefault="00E13782" w:rsidP="00F74AB6">
                  <w:pPr>
                    <w:jc w:val="center"/>
                    <w:rPr>
                      <w:rFonts w:ascii="Arial" w:hAnsi="Arial" w:cs="Arial"/>
                      <w:sz w:val="20"/>
                      <w:szCs w:val="20"/>
                    </w:rPr>
                  </w:pPr>
                  <w:r w:rsidRPr="005B6C5B">
                    <w:rPr>
                      <w:rFonts w:ascii="Arial" w:eastAsia="Calibri" w:hAnsi="Arial" w:cs="Arial"/>
                      <w:color w:val="404040"/>
                      <w:sz w:val="20"/>
                      <w:szCs w:val="20"/>
                    </w:rPr>
                    <w:t>SESMT / Encarregado</w:t>
                  </w:r>
                </w:p>
              </w:tc>
              <w:tc>
                <w:tcPr>
                  <w:tcW w:w="13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5C6B5E8B" w14:textId="77777777" w:rsidR="00E13782" w:rsidRPr="005B6C5B" w:rsidRDefault="00E13782" w:rsidP="00F74AB6">
                  <w:pPr>
                    <w:jc w:val="center"/>
                    <w:rPr>
                      <w:rFonts w:ascii="Arial" w:hAnsi="Arial" w:cs="Arial"/>
                      <w:sz w:val="20"/>
                      <w:szCs w:val="20"/>
                    </w:rPr>
                  </w:pPr>
                  <w:r w:rsidRPr="005B6C5B">
                    <w:rPr>
                      <w:rFonts w:ascii="Arial" w:eastAsia="Calibri" w:hAnsi="Arial" w:cs="Arial"/>
                      <w:b/>
                      <w:bCs/>
                      <w:color w:val="404040"/>
                      <w:sz w:val="20"/>
                      <w:szCs w:val="20"/>
                    </w:rPr>
                    <w:t>Imediato</w:t>
                  </w:r>
                </w:p>
              </w:tc>
            </w:tr>
            <w:tr w:rsidR="00E13782" w:rsidRPr="005B6C5B" w14:paraId="4991D4C2" w14:textId="77777777" w:rsidTr="00F74AB6">
              <w:tc>
                <w:tcPr>
                  <w:tcW w:w="23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6C97BC04" w14:textId="77777777" w:rsidR="00E13782" w:rsidRPr="005B6C5B" w:rsidRDefault="00E13782" w:rsidP="00F74AB6">
                  <w:pPr>
                    <w:rPr>
                      <w:rFonts w:ascii="Arial" w:hAnsi="Arial" w:cs="Arial"/>
                      <w:sz w:val="20"/>
                      <w:szCs w:val="20"/>
                    </w:rPr>
                  </w:pPr>
                  <w:r w:rsidRPr="005B6C5B">
                    <w:rPr>
                      <w:rFonts w:ascii="Arial" w:eastAsia="Calibri" w:hAnsi="Arial" w:cs="Arial"/>
                      <w:b/>
                      <w:bCs/>
                      <w:color w:val="404040"/>
                      <w:sz w:val="20"/>
                      <w:szCs w:val="20"/>
                    </w:rPr>
                    <w:t>NC-02 (Cilindros O</w:t>
                  </w:r>
                  <w:r w:rsidRPr="005B6C5B">
                    <w:rPr>
                      <w:rFonts w:ascii="Cambria Math" w:eastAsia="Calibri" w:hAnsi="Cambria Math" w:cs="Cambria Math"/>
                      <w:b/>
                      <w:bCs/>
                      <w:color w:val="404040"/>
                      <w:sz w:val="20"/>
                      <w:szCs w:val="20"/>
                    </w:rPr>
                    <w:t>₂</w:t>
                  </w:r>
                  <w:r w:rsidRPr="005B6C5B">
                    <w:rPr>
                      <w:rFonts w:ascii="Arial" w:eastAsia="Calibri" w:hAnsi="Arial" w:cs="Arial"/>
                      <w:b/>
                      <w:bCs/>
                      <w:color w:val="404040"/>
                      <w:sz w:val="20"/>
                      <w:szCs w:val="20"/>
                    </w:rPr>
                    <w:t xml:space="preserve"> e Acetileno)</w:t>
                  </w:r>
                </w:p>
              </w:tc>
              <w:tc>
                <w:tcPr>
                  <w:tcW w:w="40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1414D506" w14:textId="77777777" w:rsidR="00E13782" w:rsidRPr="005B6C5B" w:rsidRDefault="00E13782" w:rsidP="00F74AB6">
                  <w:pPr>
                    <w:rPr>
                      <w:rFonts w:ascii="Arial" w:hAnsi="Arial" w:cs="Arial"/>
                      <w:sz w:val="20"/>
                      <w:szCs w:val="20"/>
                    </w:rPr>
                  </w:pPr>
                  <w:r w:rsidRPr="005B6C5B">
                    <w:rPr>
                      <w:rFonts w:ascii="Arial" w:eastAsia="Calibri" w:hAnsi="Arial" w:cs="Arial"/>
                      <w:color w:val="404040"/>
                      <w:sz w:val="20"/>
                      <w:szCs w:val="20"/>
                    </w:rPr>
                    <w:t>Instalar placa de sinalização de "Gases Sob Pressão", "Risco de Explosão" e "Não Fume". Manter cilindros em carrinho apropriado, com corrente.</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7E3D0C7C" w14:textId="77777777" w:rsidR="00E13782" w:rsidRPr="005B6C5B" w:rsidRDefault="00E13782" w:rsidP="00F74AB6">
                  <w:pPr>
                    <w:jc w:val="center"/>
                    <w:rPr>
                      <w:rFonts w:ascii="Arial" w:hAnsi="Arial" w:cs="Arial"/>
                      <w:sz w:val="20"/>
                      <w:szCs w:val="20"/>
                    </w:rPr>
                  </w:pPr>
                  <w:r w:rsidRPr="005B6C5B">
                    <w:rPr>
                      <w:rFonts w:ascii="Arial" w:eastAsia="Calibri" w:hAnsi="Arial" w:cs="Arial"/>
                      <w:color w:val="404040"/>
                      <w:sz w:val="20"/>
                      <w:szCs w:val="20"/>
                    </w:rPr>
                    <w:t>Manutenção / SESMT</w:t>
                  </w:r>
                </w:p>
              </w:tc>
              <w:tc>
                <w:tcPr>
                  <w:tcW w:w="13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0714F1ED" w14:textId="77777777" w:rsidR="00E13782" w:rsidRPr="005B6C5B" w:rsidRDefault="00E13782" w:rsidP="00F74AB6">
                  <w:pPr>
                    <w:jc w:val="center"/>
                    <w:rPr>
                      <w:rFonts w:ascii="Arial" w:hAnsi="Arial" w:cs="Arial"/>
                      <w:sz w:val="20"/>
                      <w:szCs w:val="20"/>
                    </w:rPr>
                  </w:pPr>
                  <w:r w:rsidRPr="005B6C5B">
                    <w:rPr>
                      <w:rFonts w:ascii="Arial" w:eastAsia="Calibri" w:hAnsi="Arial" w:cs="Arial"/>
                      <w:b/>
                      <w:bCs/>
                      <w:color w:val="404040"/>
                      <w:sz w:val="20"/>
                      <w:szCs w:val="20"/>
                    </w:rPr>
                    <w:t>3 dias</w:t>
                  </w:r>
                </w:p>
              </w:tc>
            </w:tr>
            <w:tr w:rsidR="00E13782" w:rsidRPr="005B6C5B" w14:paraId="7923C2C6" w14:textId="77777777" w:rsidTr="00F74AB6">
              <w:tc>
                <w:tcPr>
                  <w:tcW w:w="23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7A9BF123" w14:textId="77777777" w:rsidR="00E13782" w:rsidRPr="005B6C5B" w:rsidRDefault="00E13782" w:rsidP="00F74AB6">
                  <w:pPr>
                    <w:rPr>
                      <w:rFonts w:ascii="Arial" w:hAnsi="Arial" w:cs="Arial"/>
                      <w:sz w:val="20"/>
                      <w:szCs w:val="20"/>
                    </w:rPr>
                  </w:pPr>
                  <w:r w:rsidRPr="005B6C5B">
                    <w:rPr>
                      <w:rFonts w:ascii="Arial" w:eastAsia="Calibri" w:hAnsi="Arial" w:cs="Arial"/>
                      <w:b/>
                      <w:bCs/>
                      <w:color w:val="404040"/>
                      <w:sz w:val="20"/>
                      <w:szCs w:val="20"/>
                    </w:rPr>
                    <w:t>NC-03 (Teste Hidrostático)</w:t>
                  </w:r>
                </w:p>
              </w:tc>
              <w:tc>
                <w:tcPr>
                  <w:tcW w:w="40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4B7EC3AD" w14:textId="77777777" w:rsidR="00E13782" w:rsidRPr="005B6C5B" w:rsidRDefault="00E13782" w:rsidP="00F74AB6">
                  <w:pPr>
                    <w:rPr>
                      <w:rFonts w:ascii="Arial" w:hAnsi="Arial" w:cs="Arial"/>
                      <w:sz w:val="20"/>
                      <w:szCs w:val="20"/>
                    </w:rPr>
                  </w:pPr>
                  <w:r w:rsidRPr="005B6C5B">
                    <w:rPr>
                      <w:rFonts w:ascii="Arial" w:eastAsia="Calibri" w:hAnsi="Arial" w:cs="Arial"/>
                      <w:color w:val="404040"/>
                      <w:sz w:val="20"/>
                      <w:szCs w:val="20"/>
                    </w:rPr>
                    <w:t>Contratar empresa GDK (ou similar habilitada) para revalidação do teste hidrostático do reservatório de ar comprimido, conforme NR-13.</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59259658" w14:textId="77777777" w:rsidR="00E13782" w:rsidRPr="005B6C5B" w:rsidRDefault="00E13782" w:rsidP="00F74AB6">
                  <w:pPr>
                    <w:jc w:val="center"/>
                    <w:rPr>
                      <w:rFonts w:ascii="Arial" w:hAnsi="Arial" w:cs="Arial"/>
                      <w:sz w:val="20"/>
                      <w:szCs w:val="20"/>
                    </w:rPr>
                  </w:pPr>
                  <w:r w:rsidRPr="005B6C5B">
                    <w:rPr>
                      <w:rFonts w:ascii="Arial" w:eastAsia="Calibri" w:hAnsi="Arial" w:cs="Arial"/>
                      <w:color w:val="404040"/>
                      <w:sz w:val="20"/>
                      <w:szCs w:val="20"/>
                    </w:rPr>
                    <w:t>Engenharia de Manutenção</w:t>
                  </w:r>
                </w:p>
              </w:tc>
              <w:tc>
                <w:tcPr>
                  <w:tcW w:w="13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12058749" w14:textId="77777777" w:rsidR="00E13782" w:rsidRPr="005B6C5B" w:rsidRDefault="00E13782" w:rsidP="00F74AB6">
                  <w:pPr>
                    <w:jc w:val="center"/>
                    <w:rPr>
                      <w:rFonts w:ascii="Arial" w:hAnsi="Arial" w:cs="Arial"/>
                      <w:sz w:val="20"/>
                      <w:szCs w:val="20"/>
                    </w:rPr>
                  </w:pPr>
                  <w:r w:rsidRPr="005B6C5B">
                    <w:rPr>
                      <w:rFonts w:ascii="Arial" w:eastAsia="Calibri" w:hAnsi="Arial" w:cs="Arial"/>
                      <w:b/>
                      <w:bCs/>
                      <w:color w:val="404040"/>
                      <w:sz w:val="20"/>
                      <w:szCs w:val="20"/>
                    </w:rPr>
                    <w:t>15 dias</w:t>
                  </w:r>
                </w:p>
              </w:tc>
            </w:tr>
            <w:tr w:rsidR="00E13782" w:rsidRPr="005B6C5B" w14:paraId="068E44AE" w14:textId="77777777" w:rsidTr="00F74AB6">
              <w:tc>
                <w:tcPr>
                  <w:tcW w:w="23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6BF41C2A" w14:textId="77777777" w:rsidR="00E13782" w:rsidRPr="005B6C5B" w:rsidRDefault="00E13782" w:rsidP="00F74AB6">
                  <w:pPr>
                    <w:rPr>
                      <w:rFonts w:ascii="Arial" w:hAnsi="Arial" w:cs="Arial"/>
                      <w:sz w:val="20"/>
                      <w:szCs w:val="20"/>
                    </w:rPr>
                  </w:pPr>
                  <w:r w:rsidRPr="005B6C5B">
                    <w:rPr>
                      <w:rFonts w:ascii="Arial" w:eastAsia="Calibri" w:hAnsi="Arial" w:cs="Arial"/>
                      <w:b/>
                      <w:bCs/>
                      <w:color w:val="404040"/>
                      <w:sz w:val="20"/>
                      <w:szCs w:val="20"/>
                    </w:rPr>
                    <w:t>NC-04 (Acionamento do Motor)</w:t>
                  </w:r>
                </w:p>
              </w:tc>
              <w:tc>
                <w:tcPr>
                  <w:tcW w:w="40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0EE96960" w14:textId="77777777" w:rsidR="00E13782" w:rsidRPr="005B6C5B" w:rsidRDefault="00E13782" w:rsidP="00F74AB6">
                  <w:pPr>
                    <w:rPr>
                      <w:rFonts w:ascii="Arial" w:hAnsi="Arial" w:cs="Arial"/>
                      <w:sz w:val="20"/>
                      <w:szCs w:val="20"/>
                    </w:rPr>
                  </w:pPr>
                  <w:r w:rsidRPr="005B6C5B">
                    <w:rPr>
                      <w:rFonts w:ascii="Arial" w:eastAsia="Calibri" w:hAnsi="Arial" w:cs="Arial"/>
                      <w:color w:val="404040"/>
                      <w:sz w:val="20"/>
                      <w:szCs w:val="20"/>
                    </w:rPr>
                    <w:t>Instalar portão de acesso próximo ao acionamento, botão de parada de emergência e placa de sinalização. Reavaliar layout conforme NR-12.</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2B7C53EE" w14:textId="77777777" w:rsidR="00E13782" w:rsidRPr="005B6C5B" w:rsidRDefault="00E13782" w:rsidP="00F74AB6">
                  <w:pPr>
                    <w:jc w:val="center"/>
                    <w:rPr>
                      <w:rFonts w:ascii="Arial" w:hAnsi="Arial" w:cs="Arial"/>
                      <w:sz w:val="20"/>
                      <w:szCs w:val="20"/>
                    </w:rPr>
                  </w:pPr>
                  <w:r w:rsidRPr="005B6C5B">
                    <w:rPr>
                      <w:rFonts w:ascii="Arial" w:eastAsia="Calibri" w:hAnsi="Arial" w:cs="Arial"/>
                      <w:color w:val="404040"/>
                      <w:sz w:val="20"/>
                      <w:szCs w:val="20"/>
                    </w:rPr>
                    <w:t>Engenharia / Manutenção</w:t>
                  </w:r>
                </w:p>
              </w:tc>
              <w:tc>
                <w:tcPr>
                  <w:tcW w:w="13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5BAC92F2" w14:textId="77777777" w:rsidR="00E13782" w:rsidRPr="005B6C5B" w:rsidRDefault="00E13782" w:rsidP="00F74AB6">
                  <w:pPr>
                    <w:jc w:val="center"/>
                    <w:rPr>
                      <w:rFonts w:ascii="Arial" w:hAnsi="Arial" w:cs="Arial"/>
                      <w:sz w:val="20"/>
                      <w:szCs w:val="20"/>
                    </w:rPr>
                  </w:pPr>
                  <w:r w:rsidRPr="005B6C5B">
                    <w:rPr>
                      <w:rFonts w:ascii="Arial" w:eastAsia="Calibri" w:hAnsi="Arial" w:cs="Arial"/>
                      <w:b/>
                      <w:bCs/>
                      <w:color w:val="404040"/>
                      <w:sz w:val="20"/>
                      <w:szCs w:val="20"/>
                    </w:rPr>
                    <w:t>7 dias</w:t>
                  </w:r>
                </w:p>
              </w:tc>
            </w:tr>
            <w:tr w:rsidR="00E13782" w:rsidRPr="005B6C5B" w14:paraId="04876092" w14:textId="77777777" w:rsidTr="00F74AB6">
              <w:tc>
                <w:tcPr>
                  <w:tcW w:w="23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1AED76DE" w14:textId="77777777" w:rsidR="00E13782" w:rsidRPr="005B6C5B" w:rsidRDefault="00E13782" w:rsidP="00F74AB6">
                  <w:pPr>
                    <w:rPr>
                      <w:rFonts w:ascii="Arial" w:hAnsi="Arial" w:cs="Arial"/>
                      <w:sz w:val="20"/>
                      <w:szCs w:val="20"/>
                    </w:rPr>
                  </w:pPr>
                  <w:r w:rsidRPr="005B6C5B">
                    <w:rPr>
                      <w:rFonts w:ascii="Arial" w:eastAsia="Calibri" w:hAnsi="Arial" w:cs="Arial"/>
                      <w:b/>
                      <w:bCs/>
                      <w:color w:val="404040"/>
                      <w:sz w:val="20"/>
                      <w:szCs w:val="20"/>
                    </w:rPr>
                    <w:t>NC-05 (Fios Expostos)</w:t>
                  </w:r>
                </w:p>
              </w:tc>
              <w:tc>
                <w:tcPr>
                  <w:tcW w:w="40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22F5EA35" w14:textId="77777777" w:rsidR="00E13782" w:rsidRPr="005B6C5B" w:rsidRDefault="00E13782" w:rsidP="00F74AB6">
                  <w:pPr>
                    <w:rPr>
                      <w:rFonts w:ascii="Arial" w:hAnsi="Arial" w:cs="Arial"/>
                      <w:sz w:val="20"/>
                      <w:szCs w:val="20"/>
                    </w:rPr>
                  </w:pPr>
                  <w:r w:rsidRPr="005B6C5B">
                    <w:rPr>
                      <w:rFonts w:ascii="Arial" w:eastAsia="Calibri" w:hAnsi="Arial" w:cs="Arial"/>
                      <w:color w:val="404040"/>
                      <w:sz w:val="20"/>
                      <w:szCs w:val="20"/>
                    </w:rPr>
                    <w:t>Contratar eletricista para reisolamento de toda fiação exposta, uso de canaletas, eletrodutos e revisão do SPDA. Bloquear acesso à área até correção.</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4F26B8A3" w14:textId="77777777" w:rsidR="00E13782" w:rsidRPr="005B6C5B" w:rsidRDefault="00E13782" w:rsidP="00F74AB6">
                  <w:pPr>
                    <w:jc w:val="center"/>
                    <w:rPr>
                      <w:rFonts w:ascii="Arial" w:hAnsi="Arial" w:cs="Arial"/>
                      <w:sz w:val="20"/>
                      <w:szCs w:val="20"/>
                    </w:rPr>
                  </w:pPr>
                  <w:r w:rsidRPr="005B6C5B">
                    <w:rPr>
                      <w:rFonts w:ascii="Arial" w:eastAsia="Calibri" w:hAnsi="Arial" w:cs="Arial"/>
                      <w:color w:val="404040"/>
                      <w:sz w:val="20"/>
                      <w:szCs w:val="20"/>
                    </w:rPr>
                    <w:t>Elétrica / SESMT</w:t>
                  </w:r>
                </w:p>
              </w:tc>
              <w:tc>
                <w:tcPr>
                  <w:tcW w:w="13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1B8626B3" w14:textId="77777777" w:rsidR="00E13782" w:rsidRPr="005B6C5B" w:rsidRDefault="00E13782" w:rsidP="00F74AB6">
                  <w:pPr>
                    <w:jc w:val="center"/>
                    <w:rPr>
                      <w:rFonts w:ascii="Arial" w:hAnsi="Arial" w:cs="Arial"/>
                      <w:sz w:val="20"/>
                      <w:szCs w:val="20"/>
                    </w:rPr>
                  </w:pPr>
                  <w:r w:rsidRPr="005B6C5B">
                    <w:rPr>
                      <w:rFonts w:ascii="Arial" w:eastAsia="Calibri" w:hAnsi="Arial" w:cs="Arial"/>
                      <w:b/>
                      <w:bCs/>
                      <w:color w:val="404040"/>
                      <w:sz w:val="20"/>
                      <w:szCs w:val="20"/>
                    </w:rPr>
                    <w:t>2 dias</w:t>
                  </w:r>
                </w:p>
              </w:tc>
            </w:tr>
            <w:tr w:rsidR="00E13782" w:rsidRPr="005B6C5B" w14:paraId="29B2005E" w14:textId="77777777" w:rsidTr="00F74AB6">
              <w:tc>
                <w:tcPr>
                  <w:tcW w:w="23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589075B6" w14:textId="77777777" w:rsidR="00E13782" w:rsidRPr="005B6C5B" w:rsidRDefault="00E13782" w:rsidP="00F74AB6">
                  <w:pPr>
                    <w:rPr>
                      <w:rFonts w:ascii="Arial" w:hAnsi="Arial" w:cs="Arial"/>
                      <w:sz w:val="20"/>
                      <w:szCs w:val="20"/>
                    </w:rPr>
                  </w:pPr>
                  <w:r w:rsidRPr="005B6C5B">
                    <w:rPr>
                      <w:rFonts w:ascii="Arial" w:eastAsia="Calibri" w:hAnsi="Arial" w:cs="Arial"/>
                      <w:b/>
                      <w:bCs/>
                      <w:color w:val="404040"/>
                      <w:sz w:val="20"/>
                      <w:szCs w:val="20"/>
                    </w:rPr>
                    <w:t>NC-06 (Proteções de Máquinas)</w:t>
                  </w:r>
                </w:p>
              </w:tc>
              <w:tc>
                <w:tcPr>
                  <w:tcW w:w="40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3900BB8E" w14:textId="77777777" w:rsidR="00E13782" w:rsidRPr="005B6C5B" w:rsidRDefault="00E13782" w:rsidP="00F74AB6">
                  <w:pPr>
                    <w:rPr>
                      <w:rFonts w:ascii="Arial" w:hAnsi="Arial" w:cs="Arial"/>
                      <w:sz w:val="20"/>
                      <w:szCs w:val="20"/>
                    </w:rPr>
                  </w:pPr>
                  <w:r w:rsidRPr="005B6C5B">
                    <w:rPr>
                      <w:rFonts w:ascii="Arial" w:eastAsia="Calibri" w:hAnsi="Arial" w:cs="Arial"/>
                      <w:color w:val="404040"/>
                      <w:sz w:val="20"/>
                      <w:szCs w:val="20"/>
                    </w:rPr>
                    <w:t>Instalar proteções fixas na bomba d'água e na capa de correia, conforme NR-12. Não permitir operação sem proteção.</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6C281AC3" w14:textId="77777777" w:rsidR="00E13782" w:rsidRPr="005B6C5B" w:rsidRDefault="00E13782" w:rsidP="00F74AB6">
                  <w:pPr>
                    <w:jc w:val="center"/>
                    <w:rPr>
                      <w:rFonts w:ascii="Arial" w:hAnsi="Arial" w:cs="Arial"/>
                      <w:sz w:val="20"/>
                      <w:szCs w:val="20"/>
                    </w:rPr>
                  </w:pPr>
                  <w:r w:rsidRPr="005B6C5B">
                    <w:rPr>
                      <w:rFonts w:ascii="Arial" w:eastAsia="Calibri" w:hAnsi="Arial" w:cs="Arial"/>
                      <w:color w:val="404040"/>
                      <w:sz w:val="20"/>
                      <w:szCs w:val="20"/>
                    </w:rPr>
                    <w:t>Manutenção Mecânica</w:t>
                  </w:r>
                </w:p>
              </w:tc>
              <w:tc>
                <w:tcPr>
                  <w:tcW w:w="13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5997A56C" w14:textId="77777777" w:rsidR="00E13782" w:rsidRPr="005B6C5B" w:rsidRDefault="00E13782" w:rsidP="00F74AB6">
                  <w:pPr>
                    <w:jc w:val="center"/>
                    <w:rPr>
                      <w:rFonts w:ascii="Arial" w:hAnsi="Arial" w:cs="Arial"/>
                      <w:sz w:val="20"/>
                      <w:szCs w:val="20"/>
                    </w:rPr>
                  </w:pPr>
                  <w:r w:rsidRPr="005B6C5B">
                    <w:rPr>
                      <w:rFonts w:ascii="Arial" w:eastAsia="Calibri" w:hAnsi="Arial" w:cs="Arial"/>
                      <w:b/>
                      <w:bCs/>
                      <w:color w:val="404040"/>
                      <w:sz w:val="20"/>
                      <w:szCs w:val="20"/>
                    </w:rPr>
                    <w:t>5 dias</w:t>
                  </w:r>
                </w:p>
              </w:tc>
            </w:tr>
            <w:tr w:rsidR="00E13782" w:rsidRPr="005B6C5B" w14:paraId="383E60BC" w14:textId="77777777" w:rsidTr="00F74AB6">
              <w:tc>
                <w:tcPr>
                  <w:tcW w:w="23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2CC4F1B6" w14:textId="77777777" w:rsidR="00E13782" w:rsidRPr="005B6C5B" w:rsidRDefault="00E13782" w:rsidP="00F74AB6">
                  <w:pPr>
                    <w:rPr>
                      <w:rFonts w:ascii="Arial" w:hAnsi="Arial" w:cs="Arial"/>
                      <w:sz w:val="20"/>
                      <w:szCs w:val="20"/>
                    </w:rPr>
                  </w:pPr>
                  <w:r w:rsidRPr="005B6C5B">
                    <w:rPr>
                      <w:rFonts w:ascii="Arial" w:eastAsia="Calibri" w:hAnsi="Arial" w:cs="Arial"/>
                      <w:b/>
                      <w:bCs/>
                      <w:color w:val="404040"/>
                      <w:sz w:val="20"/>
                      <w:szCs w:val="20"/>
                    </w:rPr>
                    <w:t>NC-07 (Impermeabilização Lavador)</w:t>
                  </w:r>
                </w:p>
              </w:tc>
              <w:tc>
                <w:tcPr>
                  <w:tcW w:w="40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1A79AB9C" w14:textId="77777777" w:rsidR="00E13782" w:rsidRPr="005B6C5B" w:rsidRDefault="00E13782" w:rsidP="00F74AB6">
                  <w:pPr>
                    <w:rPr>
                      <w:rFonts w:ascii="Arial" w:hAnsi="Arial" w:cs="Arial"/>
                      <w:sz w:val="20"/>
                      <w:szCs w:val="20"/>
                    </w:rPr>
                  </w:pPr>
                  <w:r w:rsidRPr="005B6C5B">
                    <w:rPr>
                      <w:rFonts w:ascii="Arial" w:eastAsia="Calibri" w:hAnsi="Arial" w:cs="Arial"/>
                      <w:color w:val="404040"/>
                      <w:sz w:val="20"/>
                      <w:szCs w:val="20"/>
                    </w:rPr>
                    <w:t>Impermeabilizar piso e canaletas do local de lavagem de peças; instalar caixa coletora. Destinar óleo usado a coletor licenciado.</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48B94701" w14:textId="77777777" w:rsidR="00E13782" w:rsidRPr="005B6C5B" w:rsidRDefault="00E13782" w:rsidP="00F74AB6">
                  <w:pPr>
                    <w:jc w:val="center"/>
                    <w:rPr>
                      <w:rFonts w:ascii="Arial" w:hAnsi="Arial" w:cs="Arial"/>
                      <w:sz w:val="20"/>
                      <w:szCs w:val="20"/>
                    </w:rPr>
                  </w:pPr>
                  <w:r w:rsidRPr="005B6C5B">
                    <w:rPr>
                      <w:rFonts w:ascii="Arial" w:eastAsia="Calibri" w:hAnsi="Arial" w:cs="Arial"/>
                      <w:color w:val="404040"/>
                      <w:sz w:val="20"/>
                      <w:szCs w:val="20"/>
                    </w:rPr>
                    <w:t>Manutenção / Meio Ambiente</w:t>
                  </w:r>
                </w:p>
              </w:tc>
              <w:tc>
                <w:tcPr>
                  <w:tcW w:w="13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06E5C835" w14:textId="77777777" w:rsidR="00E13782" w:rsidRPr="005B6C5B" w:rsidRDefault="00E13782" w:rsidP="00F74AB6">
                  <w:pPr>
                    <w:jc w:val="center"/>
                    <w:rPr>
                      <w:rFonts w:ascii="Arial" w:hAnsi="Arial" w:cs="Arial"/>
                      <w:sz w:val="20"/>
                      <w:szCs w:val="20"/>
                    </w:rPr>
                  </w:pPr>
                  <w:r w:rsidRPr="005B6C5B">
                    <w:rPr>
                      <w:rFonts w:ascii="Arial" w:eastAsia="Calibri" w:hAnsi="Arial" w:cs="Arial"/>
                      <w:b/>
                      <w:bCs/>
                      <w:color w:val="404040"/>
                      <w:sz w:val="20"/>
                      <w:szCs w:val="20"/>
                    </w:rPr>
                    <w:t>20 dias</w:t>
                  </w:r>
                </w:p>
              </w:tc>
            </w:tr>
            <w:tr w:rsidR="00E13782" w:rsidRPr="005B6C5B" w14:paraId="54241A25" w14:textId="77777777" w:rsidTr="00F74AB6">
              <w:tc>
                <w:tcPr>
                  <w:tcW w:w="23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4C11F113" w14:textId="77777777" w:rsidR="00E13782" w:rsidRPr="005B6C5B" w:rsidRDefault="00E13782" w:rsidP="00F74AB6">
                  <w:pPr>
                    <w:rPr>
                      <w:rFonts w:ascii="Arial" w:hAnsi="Arial" w:cs="Arial"/>
                      <w:sz w:val="20"/>
                      <w:szCs w:val="20"/>
                    </w:rPr>
                  </w:pPr>
                  <w:r w:rsidRPr="005B6C5B">
                    <w:rPr>
                      <w:rFonts w:ascii="Arial" w:eastAsia="Calibri" w:hAnsi="Arial" w:cs="Arial"/>
                      <w:b/>
                      <w:bCs/>
                      <w:color w:val="404040"/>
                      <w:sz w:val="20"/>
                      <w:szCs w:val="20"/>
                    </w:rPr>
                    <w:t>NC-08 (Caixa Separadora)</w:t>
                  </w:r>
                </w:p>
              </w:tc>
              <w:tc>
                <w:tcPr>
                  <w:tcW w:w="40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675A4B81" w14:textId="77777777" w:rsidR="00E13782" w:rsidRPr="005B6C5B" w:rsidRDefault="00E13782" w:rsidP="00F74AB6">
                  <w:pPr>
                    <w:rPr>
                      <w:rFonts w:ascii="Arial" w:hAnsi="Arial" w:cs="Arial"/>
                      <w:sz w:val="20"/>
                      <w:szCs w:val="20"/>
                    </w:rPr>
                  </w:pPr>
                  <w:r w:rsidRPr="005B6C5B">
                    <w:rPr>
                      <w:rFonts w:ascii="Arial" w:eastAsia="Calibri" w:hAnsi="Arial" w:cs="Arial"/>
                      <w:color w:val="404040"/>
                      <w:sz w:val="20"/>
                      <w:szCs w:val="20"/>
                    </w:rPr>
                    <w:t>Escoar toda a água da caixa separadora, limpar e verificar funcionamento. Implementar rotina periódica de manutenção.</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0E0F7965" w14:textId="77777777" w:rsidR="00E13782" w:rsidRPr="005B6C5B" w:rsidRDefault="00E13782" w:rsidP="00F74AB6">
                  <w:pPr>
                    <w:jc w:val="center"/>
                    <w:rPr>
                      <w:rFonts w:ascii="Arial" w:hAnsi="Arial" w:cs="Arial"/>
                      <w:sz w:val="20"/>
                      <w:szCs w:val="20"/>
                    </w:rPr>
                  </w:pPr>
                  <w:r w:rsidRPr="005B6C5B">
                    <w:rPr>
                      <w:rFonts w:ascii="Arial" w:eastAsia="Calibri" w:hAnsi="Arial" w:cs="Arial"/>
                      <w:color w:val="404040"/>
                      <w:sz w:val="20"/>
                      <w:szCs w:val="20"/>
                    </w:rPr>
                    <w:t>Manutenção / Meio Ambiente</w:t>
                  </w:r>
                </w:p>
              </w:tc>
              <w:tc>
                <w:tcPr>
                  <w:tcW w:w="13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02B0CFE4" w14:textId="77777777" w:rsidR="00E13782" w:rsidRPr="005B6C5B" w:rsidRDefault="00E13782" w:rsidP="00F74AB6">
                  <w:pPr>
                    <w:jc w:val="center"/>
                    <w:rPr>
                      <w:rFonts w:ascii="Arial" w:hAnsi="Arial" w:cs="Arial"/>
                      <w:sz w:val="20"/>
                      <w:szCs w:val="20"/>
                    </w:rPr>
                  </w:pPr>
                  <w:r w:rsidRPr="005B6C5B">
                    <w:rPr>
                      <w:rFonts w:ascii="Arial" w:eastAsia="Calibri" w:hAnsi="Arial" w:cs="Arial"/>
                      <w:b/>
                      <w:bCs/>
                      <w:color w:val="404040"/>
                      <w:sz w:val="20"/>
                      <w:szCs w:val="20"/>
                    </w:rPr>
                    <w:t>7 dias</w:t>
                  </w:r>
                </w:p>
              </w:tc>
            </w:tr>
            <w:tr w:rsidR="00E13782" w:rsidRPr="005B6C5B" w14:paraId="2420476D" w14:textId="77777777" w:rsidTr="00F74AB6">
              <w:tc>
                <w:tcPr>
                  <w:tcW w:w="23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080BDFC1" w14:textId="77777777" w:rsidR="00E13782" w:rsidRPr="005B6C5B" w:rsidRDefault="00E13782" w:rsidP="00F74AB6">
                  <w:pPr>
                    <w:rPr>
                      <w:rFonts w:ascii="Arial" w:hAnsi="Arial" w:cs="Arial"/>
                      <w:sz w:val="20"/>
                      <w:szCs w:val="20"/>
                    </w:rPr>
                  </w:pPr>
                  <w:r w:rsidRPr="005B6C5B">
                    <w:rPr>
                      <w:rFonts w:ascii="Arial" w:eastAsia="Calibri" w:hAnsi="Arial" w:cs="Arial"/>
                      <w:b/>
                      <w:bCs/>
                      <w:color w:val="404040"/>
                      <w:sz w:val="20"/>
                      <w:szCs w:val="20"/>
                    </w:rPr>
                    <w:t>NC-09 (EPI Soldador)</w:t>
                  </w:r>
                </w:p>
              </w:tc>
              <w:tc>
                <w:tcPr>
                  <w:tcW w:w="40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4A939F38" w14:textId="77777777" w:rsidR="00E13782" w:rsidRPr="005B6C5B" w:rsidRDefault="00E13782" w:rsidP="00F74AB6">
                  <w:pPr>
                    <w:rPr>
                      <w:rFonts w:ascii="Arial" w:hAnsi="Arial" w:cs="Arial"/>
                      <w:sz w:val="20"/>
                      <w:szCs w:val="20"/>
                    </w:rPr>
                  </w:pPr>
                  <w:r w:rsidRPr="005B6C5B">
                    <w:rPr>
                      <w:rFonts w:ascii="Arial" w:eastAsia="Calibri" w:hAnsi="Arial" w:cs="Arial"/>
                      <w:color w:val="404040"/>
                      <w:sz w:val="20"/>
                      <w:szCs w:val="20"/>
                    </w:rPr>
                    <w:t>Fornecer conjunto completo de EPI para soldador: máscara com filtro, luvas de raspa, blusão de raspa, avental, perneira e calçado de segurança. Fiscalizar uso.</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1C4FF259" w14:textId="77777777" w:rsidR="00E13782" w:rsidRPr="005B6C5B" w:rsidRDefault="00E13782" w:rsidP="00F74AB6">
                  <w:pPr>
                    <w:jc w:val="center"/>
                    <w:rPr>
                      <w:rFonts w:ascii="Arial" w:hAnsi="Arial" w:cs="Arial"/>
                      <w:sz w:val="20"/>
                      <w:szCs w:val="20"/>
                    </w:rPr>
                  </w:pPr>
                  <w:r w:rsidRPr="005B6C5B">
                    <w:rPr>
                      <w:rFonts w:ascii="Arial" w:eastAsia="Calibri" w:hAnsi="Arial" w:cs="Arial"/>
                      <w:color w:val="404040"/>
                      <w:sz w:val="20"/>
                      <w:szCs w:val="20"/>
                    </w:rPr>
                    <w:t>SESMT / Almoxarifado</w:t>
                  </w:r>
                </w:p>
              </w:tc>
              <w:tc>
                <w:tcPr>
                  <w:tcW w:w="13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4211135A" w14:textId="77777777" w:rsidR="00E13782" w:rsidRPr="005B6C5B" w:rsidRDefault="00E13782" w:rsidP="00F74AB6">
                  <w:pPr>
                    <w:jc w:val="center"/>
                    <w:rPr>
                      <w:rFonts w:ascii="Arial" w:hAnsi="Arial" w:cs="Arial"/>
                      <w:sz w:val="20"/>
                      <w:szCs w:val="20"/>
                    </w:rPr>
                  </w:pPr>
                  <w:r w:rsidRPr="005B6C5B">
                    <w:rPr>
                      <w:rFonts w:ascii="Arial" w:eastAsia="Calibri" w:hAnsi="Arial" w:cs="Arial"/>
                      <w:b/>
                      <w:bCs/>
                      <w:color w:val="404040"/>
                      <w:sz w:val="20"/>
                      <w:szCs w:val="20"/>
                    </w:rPr>
                    <w:t>Imediato</w:t>
                  </w:r>
                </w:p>
              </w:tc>
            </w:tr>
            <w:tr w:rsidR="00E13782" w:rsidRPr="005B6C5B" w14:paraId="6D3E087C" w14:textId="77777777" w:rsidTr="00F74AB6">
              <w:tc>
                <w:tcPr>
                  <w:tcW w:w="23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vAlign w:val="center"/>
                </w:tcPr>
                <w:p w14:paraId="0560F160" w14:textId="77777777" w:rsidR="00E13782" w:rsidRPr="005B6C5B" w:rsidRDefault="00E13782" w:rsidP="00F74AB6">
                  <w:pPr>
                    <w:rPr>
                      <w:rFonts w:ascii="Arial" w:hAnsi="Arial" w:cs="Arial"/>
                      <w:sz w:val="20"/>
                      <w:szCs w:val="20"/>
                    </w:rPr>
                  </w:pPr>
                  <w:r w:rsidRPr="005B6C5B">
                    <w:rPr>
                      <w:rFonts w:ascii="Arial" w:eastAsia="Calibri" w:hAnsi="Arial" w:cs="Arial"/>
                      <w:b/>
                      <w:bCs/>
                      <w:color w:val="404040"/>
                      <w:sz w:val="20"/>
                      <w:szCs w:val="20"/>
                    </w:rPr>
                    <w:t>NC-10 (Pedro sem luva)</w:t>
                  </w:r>
                </w:p>
              </w:tc>
              <w:tc>
                <w:tcPr>
                  <w:tcW w:w="40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73189C01" w14:textId="77777777" w:rsidR="00E13782" w:rsidRPr="005B6C5B" w:rsidRDefault="00E13782" w:rsidP="00F74AB6">
                  <w:pPr>
                    <w:rPr>
                      <w:rFonts w:ascii="Arial" w:hAnsi="Arial" w:cs="Arial"/>
                      <w:sz w:val="20"/>
                      <w:szCs w:val="20"/>
                    </w:rPr>
                  </w:pPr>
                  <w:r w:rsidRPr="005B6C5B">
                    <w:rPr>
                      <w:rFonts w:ascii="Arial" w:eastAsia="Calibri" w:hAnsi="Arial" w:cs="Arial"/>
                      <w:color w:val="404040"/>
                      <w:sz w:val="20"/>
                      <w:szCs w:val="20"/>
                    </w:rPr>
                    <w:t>Orientar o colaborador Pedro, fornecer luva adequada à atividade e registrar entrega em ficha de EPI.</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1225D20B" w14:textId="77777777" w:rsidR="00E13782" w:rsidRPr="005B6C5B" w:rsidRDefault="00E13782" w:rsidP="00F74AB6">
                  <w:pPr>
                    <w:jc w:val="center"/>
                    <w:rPr>
                      <w:rFonts w:ascii="Arial" w:hAnsi="Arial" w:cs="Arial"/>
                      <w:sz w:val="20"/>
                      <w:szCs w:val="20"/>
                    </w:rPr>
                  </w:pPr>
                  <w:r w:rsidRPr="005B6C5B">
                    <w:rPr>
                      <w:rFonts w:ascii="Arial" w:eastAsia="Calibri" w:hAnsi="Arial" w:cs="Arial"/>
                      <w:color w:val="404040"/>
                      <w:sz w:val="20"/>
                      <w:szCs w:val="20"/>
                    </w:rPr>
                    <w:t>Encarregado / SESMT</w:t>
                  </w:r>
                </w:p>
              </w:tc>
              <w:tc>
                <w:tcPr>
                  <w:tcW w:w="13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vAlign w:val="center"/>
                </w:tcPr>
                <w:p w14:paraId="4FF7B741" w14:textId="77777777" w:rsidR="00E13782" w:rsidRPr="005B6C5B" w:rsidRDefault="00E13782" w:rsidP="00F74AB6">
                  <w:pPr>
                    <w:jc w:val="center"/>
                    <w:rPr>
                      <w:rFonts w:ascii="Arial" w:hAnsi="Arial" w:cs="Arial"/>
                      <w:sz w:val="20"/>
                      <w:szCs w:val="20"/>
                    </w:rPr>
                  </w:pPr>
                  <w:r w:rsidRPr="005B6C5B">
                    <w:rPr>
                      <w:rFonts w:ascii="Arial" w:eastAsia="Calibri" w:hAnsi="Arial" w:cs="Arial"/>
                      <w:b/>
                      <w:bCs/>
                      <w:color w:val="404040"/>
                      <w:sz w:val="20"/>
                      <w:szCs w:val="20"/>
                    </w:rPr>
                    <w:t>Imediato</w:t>
                  </w:r>
                </w:p>
              </w:tc>
            </w:tr>
          </w:tbl>
          <w:p w14:paraId="7FD86F02" w14:textId="77777777" w:rsidR="00E13782" w:rsidRPr="005B6C5B" w:rsidRDefault="00E13782" w:rsidP="00F74AB6">
            <w:pPr>
              <w:pStyle w:val="Heading1"/>
              <w:spacing w:before="240"/>
              <w:rPr>
                <w:rFonts w:ascii="Arial" w:hAnsi="Arial" w:cs="Arial"/>
                <w:color w:val="auto"/>
                <w:sz w:val="28"/>
                <w:szCs w:val="28"/>
              </w:rPr>
            </w:pPr>
            <w:r w:rsidRPr="005B6C5B">
              <w:rPr>
                <w:rFonts w:ascii="Arial" w:eastAsia="Calibri" w:hAnsi="Arial" w:cs="Arial"/>
                <w:b/>
                <w:bCs/>
                <w:color w:val="auto"/>
                <w:sz w:val="28"/>
                <w:szCs w:val="28"/>
              </w:rPr>
              <w:lastRenderedPageBreak/>
              <w:t>8. Conclusão</w:t>
            </w:r>
          </w:p>
          <w:p w14:paraId="2D27AA92" w14:textId="77777777" w:rsidR="00E13782" w:rsidRPr="005B6C5B" w:rsidRDefault="00E13782" w:rsidP="00F74AB6">
            <w:pPr>
              <w:spacing w:after="120"/>
              <w:rPr>
                <w:rFonts w:ascii="Arial" w:hAnsi="Arial" w:cs="Arial"/>
                <w:sz w:val="22"/>
                <w:szCs w:val="22"/>
              </w:rPr>
            </w:pPr>
            <w:r w:rsidRPr="005B6C5B">
              <w:rPr>
                <w:rFonts w:ascii="Arial" w:eastAsia="Calibri" w:hAnsi="Arial" w:cs="Arial"/>
                <w:sz w:val="20"/>
                <w:szCs w:val="20"/>
              </w:rPr>
              <w:t>A inspeção realizada na oficina em 26/06/2026 identificou 10 (dez) não conformidades relevantes, sendo 7 (sete) de severidade alta, que exigem ação imediata por parte da gestão. As não conformidades estão relacionadas principalmente a: uso inadequado ou ausência de EPI em atividades de solda; falhas de proteção de máquinas; deficiências de sinalização e de instalações elétricas; necessidade de revalidação de vasos de pressão; e questões ambientais relativas à impermeabilização do lavador de peças e à caixa separadora de óleo e água.</w:t>
            </w:r>
          </w:p>
          <w:p w14:paraId="65C76CD7" w14:textId="77777777" w:rsidR="00E13782" w:rsidRPr="005B6C5B" w:rsidRDefault="00E13782" w:rsidP="00F74AB6">
            <w:pPr>
              <w:spacing w:after="120"/>
              <w:rPr>
                <w:rFonts w:ascii="Arial" w:hAnsi="Arial" w:cs="Arial"/>
                <w:sz w:val="22"/>
                <w:szCs w:val="22"/>
              </w:rPr>
            </w:pPr>
            <w:r w:rsidRPr="005B6C5B">
              <w:rPr>
                <w:rFonts w:ascii="Arial" w:eastAsia="Calibri" w:hAnsi="Arial" w:cs="Arial"/>
                <w:sz w:val="20"/>
                <w:szCs w:val="20"/>
              </w:rPr>
              <w:t>Recomenda-se a implementação imediata do plano de ação proposto, com priorização das não conformidades de severidade alta (NC-01, NC-02, NC-03, NC-04, NC-05, NC-06 e NC-09), bem como a realização de nova inspeção de acompanhamento para verificação da eficácia das medidas corretivas implementadas.</w:t>
            </w:r>
          </w:p>
          <w:p w14:paraId="2EA77116" w14:textId="77777777" w:rsidR="00E13782" w:rsidRPr="005B6C5B" w:rsidRDefault="00E13782" w:rsidP="00F74AB6">
            <w:pPr>
              <w:spacing w:after="120"/>
              <w:rPr>
                <w:rFonts w:ascii="Arial" w:hAnsi="Arial" w:cs="Arial"/>
                <w:sz w:val="22"/>
                <w:szCs w:val="22"/>
              </w:rPr>
            </w:pPr>
            <w:r w:rsidRPr="005B6C5B">
              <w:rPr>
                <w:rFonts w:ascii="Arial" w:eastAsia="Calibri" w:hAnsi="Arial" w:cs="Arial"/>
                <w:sz w:val="20"/>
                <w:szCs w:val="20"/>
              </w:rPr>
              <w:t>É fundamental que a gestão promova treinamentos periódicos sobre o uso correto de EPI, procedimentos de trabalho seguro, sinalização de segurança e resposta a emergências, de modo a consolidar uma cultura organizacional voltada à prevenção de acidentes e doenças ocupacionais.</w:t>
            </w:r>
          </w:p>
          <w:p w14:paraId="68AA31EE" w14:textId="77777777" w:rsidR="00E13782" w:rsidRPr="00750B7E" w:rsidRDefault="00E13782" w:rsidP="00F74AB6">
            <w:pPr>
              <w:spacing w:after="120"/>
              <w:rPr>
                <w:rFonts w:ascii="Arial" w:hAnsi="Arial" w:cs="Arial"/>
              </w:rPr>
            </w:pPr>
          </w:p>
          <w:p w14:paraId="644A689A" w14:textId="77777777" w:rsidR="00E13782" w:rsidRDefault="00E13782" w:rsidP="00F74AB6">
            <w:pPr>
              <w:pStyle w:val="ListParagraph"/>
              <w:spacing w:after="160" w:line="259" w:lineRule="auto"/>
              <w:ind w:left="0"/>
              <w:rPr>
                <w:rFonts w:ascii="Arial" w:hAnsi="Arial" w:cs="Arial"/>
                <w:sz w:val="20"/>
                <w:szCs w:val="20"/>
              </w:rPr>
            </w:pPr>
          </w:p>
          <w:p w14:paraId="159BC06D" w14:textId="77777777" w:rsidR="00E13782" w:rsidRDefault="00E13782" w:rsidP="00F74AB6">
            <w:pPr>
              <w:pStyle w:val="ListParagraph"/>
              <w:spacing w:after="160" w:line="259" w:lineRule="auto"/>
              <w:ind w:left="0"/>
              <w:rPr>
                <w:rFonts w:ascii="Arial" w:hAnsi="Arial" w:cs="Arial"/>
                <w:sz w:val="20"/>
                <w:szCs w:val="20"/>
              </w:rPr>
            </w:pPr>
          </w:p>
          <w:p w14:paraId="1331DF55" w14:textId="77777777" w:rsidR="00E13782" w:rsidRPr="00750B7E" w:rsidRDefault="00E13782" w:rsidP="00F74AB6">
            <w:pPr>
              <w:pStyle w:val="ListParagraph"/>
              <w:spacing w:after="160" w:line="259" w:lineRule="auto"/>
              <w:ind w:left="0"/>
              <w:rPr>
                <w:rFonts w:ascii="Arial" w:hAnsi="Arial" w:cs="Arial"/>
                <w:sz w:val="20"/>
                <w:szCs w:val="20"/>
              </w:rPr>
            </w:pPr>
          </w:p>
          <w:p w14:paraId="7B516929" w14:textId="77777777" w:rsidR="00E13782" w:rsidRPr="00750B7E" w:rsidRDefault="00E13782" w:rsidP="00F74AB6">
            <w:pPr>
              <w:pStyle w:val="ListParagraph"/>
              <w:spacing w:after="160" w:line="259" w:lineRule="auto"/>
              <w:rPr>
                <w:rFonts w:ascii="Arial" w:hAnsi="Arial" w:cs="Arial"/>
                <w:sz w:val="20"/>
                <w:szCs w:val="20"/>
              </w:rPr>
            </w:pPr>
          </w:p>
          <w:p w14:paraId="7D3C4D51" w14:textId="77777777" w:rsidR="00E13782" w:rsidRPr="00E537BA" w:rsidRDefault="00E13782" w:rsidP="00F74AB6">
            <w:pPr>
              <w:spacing w:after="160" w:line="259" w:lineRule="auto"/>
              <w:rPr>
                <w:rFonts w:ascii="Arial" w:hAnsi="Arial" w:cs="Arial"/>
                <w:sz w:val="20"/>
                <w:szCs w:val="20"/>
              </w:rPr>
            </w:pPr>
          </w:p>
          <w:p w14:paraId="0D6F0D59" w14:textId="77777777" w:rsidR="00E13782" w:rsidRPr="00E537BA" w:rsidRDefault="00E13782" w:rsidP="00F74AB6">
            <w:pPr>
              <w:pStyle w:val="ListParagraph"/>
              <w:spacing w:after="160" w:line="259" w:lineRule="auto"/>
              <w:ind w:left="0"/>
              <w:rPr>
                <w:rFonts w:ascii="Arial" w:hAnsi="Arial" w:cs="Arial"/>
                <w:color w:val="EE0000"/>
                <w:sz w:val="20"/>
                <w:szCs w:val="20"/>
              </w:rPr>
            </w:pPr>
          </w:p>
          <w:p w14:paraId="785FB89D" w14:textId="77777777" w:rsidR="00E13782" w:rsidRPr="00E537BA" w:rsidRDefault="00E13782" w:rsidP="00F74AB6">
            <w:pPr>
              <w:pStyle w:val="ListParagraph"/>
              <w:spacing w:after="160" w:line="259" w:lineRule="auto"/>
              <w:rPr>
                <w:rFonts w:ascii="Arial" w:hAnsi="Arial" w:cs="Arial"/>
                <w:sz w:val="20"/>
                <w:szCs w:val="20"/>
              </w:rPr>
            </w:pPr>
          </w:p>
          <w:p w14:paraId="0B3A6277" w14:textId="77777777" w:rsidR="00E13782" w:rsidRPr="00E537BA" w:rsidRDefault="00E13782" w:rsidP="00F74AB6">
            <w:pPr>
              <w:pStyle w:val="ListParagraph"/>
              <w:spacing w:after="160" w:line="259" w:lineRule="auto"/>
              <w:rPr>
                <w:rFonts w:ascii="Arial" w:hAnsi="Arial" w:cs="Arial"/>
                <w:sz w:val="20"/>
                <w:szCs w:val="20"/>
              </w:rPr>
            </w:pPr>
          </w:p>
          <w:p w14:paraId="59E0136B" w14:textId="77777777" w:rsidR="00E13782" w:rsidRPr="00E537BA" w:rsidRDefault="00E13782" w:rsidP="00F74AB6">
            <w:pPr>
              <w:pStyle w:val="ListParagraph"/>
              <w:spacing w:after="160" w:line="259" w:lineRule="auto"/>
              <w:rPr>
                <w:rFonts w:ascii="Arial" w:hAnsi="Arial" w:cs="Arial"/>
                <w:sz w:val="20"/>
                <w:szCs w:val="20"/>
              </w:rPr>
            </w:pPr>
          </w:p>
          <w:p w14:paraId="0455E5D0" w14:textId="77777777" w:rsidR="00E13782" w:rsidRPr="00E537BA" w:rsidRDefault="00E13782" w:rsidP="00F74AB6">
            <w:pPr>
              <w:pStyle w:val="ListParagraph"/>
              <w:spacing w:after="160" w:line="259" w:lineRule="auto"/>
              <w:rPr>
                <w:rFonts w:ascii="Arial" w:hAnsi="Arial" w:cs="Arial"/>
                <w:sz w:val="20"/>
                <w:szCs w:val="20"/>
              </w:rPr>
            </w:pPr>
          </w:p>
          <w:p w14:paraId="6E5E0C4A" w14:textId="77777777" w:rsidR="00E13782" w:rsidRPr="00E537BA" w:rsidRDefault="00E13782" w:rsidP="00F74AB6">
            <w:pPr>
              <w:pStyle w:val="ListParagraph"/>
              <w:spacing w:after="160" w:line="259" w:lineRule="auto"/>
              <w:rPr>
                <w:rFonts w:ascii="Arial" w:hAnsi="Arial" w:cs="Arial"/>
                <w:sz w:val="20"/>
                <w:szCs w:val="20"/>
              </w:rPr>
            </w:pPr>
          </w:p>
          <w:p w14:paraId="290A67C6" w14:textId="77777777" w:rsidR="00E13782" w:rsidRPr="00E537BA" w:rsidRDefault="00E13782" w:rsidP="00F74AB6">
            <w:pPr>
              <w:pStyle w:val="ListParagraph"/>
              <w:spacing w:after="160" w:line="259" w:lineRule="auto"/>
              <w:rPr>
                <w:rFonts w:ascii="Arial" w:hAnsi="Arial" w:cs="Arial"/>
                <w:sz w:val="20"/>
                <w:szCs w:val="20"/>
              </w:rPr>
            </w:pPr>
          </w:p>
          <w:p w14:paraId="0F3BD832" w14:textId="77777777" w:rsidR="00E13782" w:rsidRPr="00E537BA" w:rsidRDefault="00E13782" w:rsidP="00F74AB6">
            <w:pPr>
              <w:pStyle w:val="ListParagraph"/>
              <w:spacing w:after="160" w:line="259" w:lineRule="auto"/>
              <w:ind w:left="0"/>
              <w:rPr>
                <w:rFonts w:ascii="Arial" w:hAnsi="Arial" w:cs="Arial"/>
                <w:sz w:val="20"/>
                <w:szCs w:val="20"/>
              </w:rPr>
            </w:pPr>
          </w:p>
          <w:p w14:paraId="05E1B1A9" w14:textId="77777777" w:rsidR="00E13782" w:rsidRDefault="00E13782" w:rsidP="00F74AB6">
            <w:pPr>
              <w:pStyle w:val="ListParagraph"/>
              <w:spacing w:after="160" w:line="259" w:lineRule="auto"/>
              <w:rPr>
                <w:rFonts w:ascii="Arial" w:hAnsi="Arial" w:cs="Arial"/>
                <w:sz w:val="20"/>
                <w:szCs w:val="20"/>
              </w:rPr>
            </w:pPr>
          </w:p>
          <w:p w14:paraId="3E695C6A" w14:textId="77777777" w:rsidR="00E13782" w:rsidRDefault="00E13782" w:rsidP="00F74AB6">
            <w:pPr>
              <w:pStyle w:val="ListParagraph"/>
              <w:spacing w:after="160" w:line="259" w:lineRule="auto"/>
              <w:rPr>
                <w:rFonts w:ascii="Arial" w:hAnsi="Arial" w:cs="Arial"/>
                <w:sz w:val="20"/>
                <w:szCs w:val="20"/>
              </w:rPr>
            </w:pPr>
          </w:p>
          <w:p w14:paraId="6B0B14F0" w14:textId="77777777" w:rsidR="00E13782" w:rsidRDefault="00E13782" w:rsidP="00F74AB6">
            <w:pPr>
              <w:pStyle w:val="ListParagraph"/>
              <w:spacing w:after="160" w:line="259" w:lineRule="auto"/>
              <w:rPr>
                <w:rFonts w:ascii="Arial" w:hAnsi="Arial" w:cs="Arial"/>
                <w:sz w:val="20"/>
                <w:szCs w:val="20"/>
              </w:rPr>
            </w:pPr>
          </w:p>
          <w:p w14:paraId="232F3180" w14:textId="77777777" w:rsidR="00E13782" w:rsidRDefault="00E13782" w:rsidP="00F74AB6">
            <w:pPr>
              <w:pStyle w:val="ListParagraph"/>
              <w:spacing w:after="160" w:line="259" w:lineRule="auto"/>
              <w:rPr>
                <w:rFonts w:ascii="Arial" w:hAnsi="Arial" w:cs="Arial"/>
                <w:sz w:val="20"/>
                <w:szCs w:val="20"/>
              </w:rPr>
            </w:pPr>
          </w:p>
          <w:p w14:paraId="648ACE25" w14:textId="77777777" w:rsidR="00E13782" w:rsidRDefault="00E13782" w:rsidP="00F74AB6">
            <w:pPr>
              <w:pStyle w:val="ListParagraph"/>
              <w:spacing w:after="160" w:line="259" w:lineRule="auto"/>
              <w:rPr>
                <w:rFonts w:ascii="Arial" w:hAnsi="Arial" w:cs="Arial"/>
                <w:sz w:val="20"/>
                <w:szCs w:val="20"/>
              </w:rPr>
            </w:pPr>
          </w:p>
          <w:p w14:paraId="3C1348B1" w14:textId="77777777" w:rsidR="00E13782" w:rsidRDefault="00E13782" w:rsidP="00F74AB6">
            <w:pPr>
              <w:pStyle w:val="ListParagraph"/>
              <w:spacing w:after="160" w:line="259" w:lineRule="auto"/>
              <w:rPr>
                <w:rFonts w:ascii="Arial" w:hAnsi="Arial" w:cs="Arial"/>
                <w:sz w:val="20"/>
                <w:szCs w:val="20"/>
              </w:rPr>
            </w:pPr>
          </w:p>
          <w:p w14:paraId="4AD893AE" w14:textId="77777777" w:rsidR="00E13782" w:rsidRDefault="00E13782" w:rsidP="00F74AB6">
            <w:pPr>
              <w:pStyle w:val="ListParagraph"/>
              <w:spacing w:after="160" w:line="259" w:lineRule="auto"/>
              <w:rPr>
                <w:rFonts w:ascii="Arial" w:hAnsi="Arial" w:cs="Arial"/>
                <w:sz w:val="20"/>
                <w:szCs w:val="20"/>
              </w:rPr>
            </w:pPr>
          </w:p>
          <w:p w14:paraId="71A64AD5" w14:textId="77777777" w:rsidR="00E13782" w:rsidRDefault="00E13782" w:rsidP="00F74AB6">
            <w:pPr>
              <w:pStyle w:val="ListParagraph"/>
              <w:spacing w:after="160" w:line="259" w:lineRule="auto"/>
              <w:rPr>
                <w:rFonts w:ascii="Arial" w:hAnsi="Arial" w:cs="Arial"/>
                <w:sz w:val="20"/>
                <w:szCs w:val="20"/>
              </w:rPr>
            </w:pPr>
          </w:p>
          <w:p w14:paraId="1391B84E" w14:textId="77777777" w:rsidR="00E13782" w:rsidRDefault="00E13782" w:rsidP="00F74AB6">
            <w:pPr>
              <w:pStyle w:val="ListParagraph"/>
              <w:spacing w:after="160" w:line="259" w:lineRule="auto"/>
              <w:rPr>
                <w:rFonts w:ascii="Arial" w:hAnsi="Arial" w:cs="Arial"/>
                <w:sz w:val="20"/>
                <w:szCs w:val="20"/>
              </w:rPr>
            </w:pPr>
          </w:p>
          <w:p w14:paraId="5858439A" w14:textId="77777777" w:rsidR="00E13782" w:rsidRDefault="00E13782" w:rsidP="00F74AB6">
            <w:pPr>
              <w:pStyle w:val="ListParagraph"/>
              <w:spacing w:after="160" w:line="259" w:lineRule="auto"/>
              <w:rPr>
                <w:rFonts w:ascii="Arial" w:hAnsi="Arial" w:cs="Arial"/>
                <w:sz w:val="20"/>
                <w:szCs w:val="20"/>
              </w:rPr>
            </w:pPr>
          </w:p>
          <w:p w14:paraId="4D265EC9" w14:textId="77777777" w:rsidR="00E13782" w:rsidRDefault="00E13782" w:rsidP="00F74AB6">
            <w:pPr>
              <w:pStyle w:val="ListParagraph"/>
              <w:spacing w:after="160" w:line="259" w:lineRule="auto"/>
              <w:rPr>
                <w:rFonts w:ascii="Arial" w:hAnsi="Arial" w:cs="Arial"/>
                <w:sz w:val="20"/>
                <w:szCs w:val="20"/>
              </w:rPr>
            </w:pPr>
          </w:p>
          <w:p w14:paraId="540F17D0" w14:textId="77777777" w:rsidR="00E13782" w:rsidRDefault="00E13782" w:rsidP="00F74AB6">
            <w:pPr>
              <w:pStyle w:val="ListParagraph"/>
              <w:spacing w:after="160" w:line="259" w:lineRule="auto"/>
              <w:rPr>
                <w:rFonts w:ascii="Arial" w:hAnsi="Arial" w:cs="Arial"/>
                <w:sz w:val="20"/>
                <w:szCs w:val="20"/>
              </w:rPr>
            </w:pPr>
          </w:p>
          <w:p w14:paraId="62117BC0" w14:textId="77777777" w:rsidR="00E13782" w:rsidRDefault="00E13782" w:rsidP="00F74AB6">
            <w:pPr>
              <w:pStyle w:val="ListParagraph"/>
              <w:spacing w:after="160" w:line="259" w:lineRule="auto"/>
              <w:rPr>
                <w:rFonts w:ascii="Arial" w:hAnsi="Arial" w:cs="Arial"/>
                <w:sz w:val="20"/>
                <w:szCs w:val="20"/>
              </w:rPr>
            </w:pPr>
          </w:p>
          <w:p w14:paraId="53C551E3" w14:textId="77777777" w:rsidR="00E13782" w:rsidRDefault="00E13782" w:rsidP="00F74AB6">
            <w:pPr>
              <w:pStyle w:val="ListParagraph"/>
              <w:spacing w:after="160" w:line="259" w:lineRule="auto"/>
              <w:rPr>
                <w:rFonts w:ascii="Arial" w:hAnsi="Arial" w:cs="Arial"/>
                <w:sz w:val="20"/>
                <w:szCs w:val="20"/>
              </w:rPr>
            </w:pPr>
          </w:p>
          <w:p w14:paraId="53E342D6" w14:textId="77777777" w:rsidR="00E13782" w:rsidRDefault="00E13782" w:rsidP="00F74AB6">
            <w:pPr>
              <w:pStyle w:val="ListParagraph"/>
              <w:spacing w:after="160" w:line="259" w:lineRule="auto"/>
              <w:rPr>
                <w:rFonts w:ascii="Arial" w:hAnsi="Arial" w:cs="Arial"/>
                <w:sz w:val="20"/>
                <w:szCs w:val="20"/>
              </w:rPr>
            </w:pPr>
          </w:p>
          <w:p w14:paraId="5087EF9F" w14:textId="77777777" w:rsidR="00E13782" w:rsidRDefault="00E13782" w:rsidP="00F74AB6">
            <w:pPr>
              <w:pStyle w:val="ListParagraph"/>
              <w:spacing w:after="160" w:line="259" w:lineRule="auto"/>
              <w:rPr>
                <w:rFonts w:ascii="Arial" w:hAnsi="Arial" w:cs="Arial"/>
                <w:sz w:val="20"/>
                <w:szCs w:val="20"/>
              </w:rPr>
            </w:pPr>
          </w:p>
          <w:p w14:paraId="0A00857A" w14:textId="77777777" w:rsidR="00E13782" w:rsidRDefault="00E13782" w:rsidP="00F74AB6">
            <w:pPr>
              <w:pStyle w:val="ListParagraph"/>
              <w:spacing w:after="160" w:line="259" w:lineRule="auto"/>
              <w:rPr>
                <w:rFonts w:ascii="Arial" w:hAnsi="Arial" w:cs="Arial"/>
                <w:sz w:val="20"/>
                <w:szCs w:val="20"/>
              </w:rPr>
            </w:pPr>
          </w:p>
          <w:p w14:paraId="510D3D36" w14:textId="77777777" w:rsidR="00E13782" w:rsidRDefault="00E13782" w:rsidP="00F74AB6">
            <w:pPr>
              <w:pStyle w:val="ListParagraph"/>
              <w:spacing w:after="160" w:line="259" w:lineRule="auto"/>
              <w:rPr>
                <w:rFonts w:ascii="Arial" w:hAnsi="Arial" w:cs="Arial"/>
                <w:sz w:val="20"/>
                <w:szCs w:val="20"/>
              </w:rPr>
            </w:pPr>
          </w:p>
          <w:p w14:paraId="03F21AAF" w14:textId="77777777" w:rsidR="00E13782" w:rsidRDefault="00E13782" w:rsidP="00F74AB6">
            <w:pPr>
              <w:pStyle w:val="ListParagraph"/>
              <w:spacing w:after="160" w:line="259" w:lineRule="auto"/>
              <w:rPr>
                <w:rFonts w:ascii="Arial" w:hAnsi="Arial" w:cs="Arial"/>
                <w:sz w:val="20"/>
                <w:szCs w:val="20"/>
              </w:rPr>
            </w:pPr>
          </w:p>
          <w:p w14:paraId="79F66BC9" w14:textId="77777777" w:rsidR="00E13782" w:rsidRDefault="00E13782" w:rsidP="00F74AB6">
            <w:pPr>
              <w:pStyle w:val="ListParagraph"/>
              <w:spacing w:after="160" w:line="259" w:lineRule="auto"/>
              <w:rPr>
                <w:rFonts w:ascii="Arial" w:hAnsi="Arial" w:cs="Arial"/>
                <w:sz w:val="20"/>
                <w:szCs w:val="20"/>
              </w:rPr>
            </w:pPr>
          </w:p>
          <w:p w14:paraId="7D91F168" w14:textId="77777777" w:rsidR="00E13782" w:rsidRDefault="00E13782" w:rsidP="00F74AB6">
            <w:pPr>
              <w:pStyle w:val="ListParagraph"/>
              <w:spacing w:after="160" w:line="259" w:lineRule="auto"/>
              <w:rPr>
                <w:rFonts w:ascii="Arial" w:hAnsi="Arial" w:cs="Arial"/>
                <w:sz w:val="20"/>
                <w:szCs w:val="20"/>
              </w:rPr>
            </w:pPr>
          </w:p>
          <w:p w14:paraId="62E7187E" w14:textId="77777777" w:rsidR="00E13782" w:rsidRDefault="00E13782" w:rsidP="00F74AB6">
            <w:pPr>
              <w:pStyle w:val="ListParagraph"/>
              <w:spacing w:after="160" w:line="259" w:lineRule="auto"/>
              <w:rPr>
                <w:rFonts w:ascii="Arial" w:hAnsi="Arial" w:cs="Arial"/>
                <w:sz w:val="20"/>
                <w:szCs w:val="20"/>
              </w:rPr>
            </w:pPr>
          </w:p>
          <w:p w14:paraId="56A38166" w14:textId="77777777" w:rsidR="00E13782" w:rsidRDefault="00E13782" w:rsidP="00F74AB6">
            <w:pPr>
              <w:pStyle w:val="ListParagraph"/>
              <w:spacing w:after="160" w:line="259" w:lineRule="auto"/>
              <w:rPr>
                <w:rFonts w:ascii="Arial" w:hAnsi="Arial" w:cs="Arial"/>
                <w:sz w:val="20"/>
                <w:szCs w:val="20"/>
              </w:rPr>
            </w:pPr>
          </w:p>
          <w:p w14:paraId="59A807E9" w14:textId="77777777" w:rsidR="00E13782" w:rsidRDefault="00E13782" w:rsidP="00F74AB6">
            <w:pPr>
              <w:pStyle w:val="ListParagraph"/>
              <w:spacing w:after="160" w:line="259" w:lineRule="auto"/>
              <w:rPr>
                <w:rFonts w:ascii="Arial" w:hAnsi="Arial" w:cs="Arial"/>
                <w:sz w:val="20"/>
                <w:szCs w:val="20"/>
              </w:rPr>
            </w:pPr>
          </w:p>
          <w:p w14:paraId="1E445807" w14:textId="77777777" w:rsidR="00E13782" w:rsidRDefault="00E13782" w:rsidP="00F74AB6">
            <w:pPr>
              <w:pStyle w:val="ListParagraph"/>
              <w:spacing w:after="160" w:line="259" w:lineRule="auto"/>
              <w:rPr>
                <w:rFonts w:ascii="Arial" w:hAnsi="Arial" w:cs="Arial"/>
                <w:sz w:val="20"/>
                <w:szCs w:val="20"/>
              </w:rPr>
            </w:pPr>
          </w:p>
          <w:p w14:paraId="3EF1CAFA" w14:textId="77777777" w:rsidR="00E13782" w:rsidRPr="00E537BA" w:rsidRDefault="00E13782" w:rsidP="00F74AB6">
            <w:pPr>
              <w:pStyle w:val="ListParagraph"/>
              <w:spacing w:after="160" w:line="259" w:lineRule="auto"/>
              <w:rPr>
                <w:rFonts w:ascii="Arial" w:hAnsi="Arial" w:cs="Arial"/>
                <w:sz w:val="20"/>
                <w:szCs w:val="20"/>
              </w:rPr>
            </w:pPr>
          </w:p>
          <w:p w14:paraId="5D04A8C4" w14:textId="77777777" w:rsidR="00E13782" w:rsidRPr="00E537BA" w:rsidRDefault="00E13782" w:rsidP="00F74AB6">
            <w:pPr>
              <w:spacing w:after="160" w:line="259" w:lineRule="auto"/>
              <w:rPr>
                <w:rFonts w:ascii="Arial" w:hAnsi="Arial" w:cs="Arial"/>
                <w:sz w:val="20"/>
                <w:szCs w:val="20"/>
              </w:rPr>
            </w:pPr>
          </w:p>
        </w:tc>
      </w:tr>
      <w:tr w:rsidR="00E13782" w:rsidRPr="003E22F0" w14:paraId="48309E30" w14:textId="77777777" w:rsidTr="00F74A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72"/>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tbl>
            <w:tblPr>
              <w:tblW w:w="11272" w:type="dxa"/>
              <w:tblLayout w:type="fixed"/>
              <w:tblCellMar>
                <w:top w:w="50" w:type="dxa"/>
                <w:left w:w="0" w:type="dxa"/>
                <w:bottom w:w="17" w:type="dxa"/>
                <w:right w:w="0" w:type="dxa"/>
              </w:tblCellMar>
              <w:tblLook w:val="04A0" w:firstRow="1" w:lastRow="0" w:firstColumn="1" w:lastColumn="0" w:noHBand="0" w:noVBand="1"/>
            </w:tblPr>
            <w:tblGrid>
              <w:gridCol w:w="66"/>
              <w:gridCol w:w="975"/>
              <w:gridCol w:w="3278"/>
              <w:gridCol w:w="2551"/>
              <w:gridCol w:w="3544"/>
              <w:gridCol w:w="858"/>
            </w:tblGrid>
            <w:tr w:rsidR="00E13782" w:rsidRPr="00DF5069" w14:paraId="4CCA6623" w14:textId="77777777" w:rsidTr="00F74AB6">
              <w:trPr>
                <w:trHeight w:val="254"/>
              </w:trPr>
              <w:tc>
                <w:tcPr>
                  <w:tcW w:w="11272" w:type="dxa"/>
                  <w:gridSpan w:val="6"/>
                  <w:tcBorders>
                    <w:top w:val="single" w:sz="8" w:space="0" w:color="000000"/>
                    <w:left w:val="single" w:sz="15" w:space="0" w:color="000000"/>
                    <w:bottom w:val="single" w:sz="8" w:space="0" w:color="000000"/>
                    <w:right w:val="single" w:sz="15" w:space="0" w:color="000000"/>
                  </w:tcBorders>
                  <w:shd w:val="clear" w:color="auto" w:fill="7F7F7F"/>
                </w:tcPr>
                <w:p w14:paraId="1333FF00" w14:textId="77777777" w:rsidR="00E13782" w:rsidRPr="00DF5069" w:rsidRDefault="00E13782" w:rsidP="00F74AB6">
                  <w:pPr>
                    <w:ind w:left="264"/>
                    <w:jc w:val="center"/>
                    <w:rPr>
                      <w:rFonts w:ascii="Arial" w:hAnsi="Arial" w:cs="Arial"/>
                      <w:b/>
                      <w:bCs/>
                      <w:kern w:val="2"/>
                    </w:rPr>
                  </w:pPr>
                  <w:r w:rsidRPr="00DF5069">
                    <w:rPr>
                      <w:rFonts w:ascii="Arial" w:hAnsi="Arial" w:cs="Arial"/>
                      <w:b/>
                      <w:bCs/>
                      <w:kern w:val="2"/>
                    </w:rPr>
                    <w:lastRenderedPageBreak/>
                    <w:t>REGISTRO FOTOGRÁFICO</w:t>
                  </w:r>
                </w:p>
              </w:tc>
            </w:tr>
            <w:tr w:rsidR="00E13782" w:rsidRPr="00DF5069" w14:paraId="7BBFEF79" w14:textId="77777777" w:rsidTr="00F74AB6">
              <w:trPr>
                <w:trHeight w:val="14246"/>
              </w:trPr>
              <w:tc>
                <w:tcPr>
                  <w:tcW w:w="11272" w:type="dxa"/>
                  <w:gridSpan w:val="6"/>
                  <w:tcBorders>
                    <w:top w:val="single" w:sz="8" w:space="0" w:color="000000"/>
                    <w:left w:val="single" w:sz="15" w:space="0" w:color="000000"/>
                    <w:bottom w:val="single" w:sz="8" w:space="0" w:color="000000"/>
                    <w:right w:val="single" w:sz="15" w:space="0" w:color="000000"/>
                  </w:tcBorders>
                </w:tcPr>
                <w:p w14:paraId="0BBD1CF7" w14:textId="77777777" w:rsidR="00E13782" w:rsidRDefault="00E13782" w:rsidP="00F74AB6">
                  <w:pPr>
                    <w:rPr>
                      <w:rFonts w:ascii="Arial" w:hAnsi="Arial" w:cs="Arial"/>
                      <w:b/>
                      <w:bCs/>
                      <w:kern w:val="2"/>
                    </w:rPr>
                  </w:pPr>
                  <w:r>
                    <w:rPr>
                      <w:rFonts w:ascii="Arial" w:hAnsi="Arial" w:cs="Arial"/>
                      <w:b/>
                      <w:bCs/>
                      <w:noProof/>
                      <w:kern w:val="2"/>
                      <w14:ligatures w14:val="standardContextual"/>
                    </w:rPr>
                    <w:drawing>
                      <wp:inline distT="0" distB="0" distL="0" distR="0" wp14:anchorId="724C0E3C" wp14:editId="6956A4E7">
                        <wp:extent cx="2628900" cy="3505200"/>
                        <wp:effectExtent l="19050" t="19050" r="19050" b="19050"/>
                        <wp:docPr id="100562234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22345" name="Imagem 10056223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28900" cy="3505200"/>
                                </a:xfrm>
                                <a:prstGeom prst="rect">
                                  <a:avLst/>
                                </a:prstGeom>
                                <a:ln w="19050">
                                  <a:solidFill>
                                    <a:schemeClr val="tx1"/>
                                  </a:solidFill>
                                </a:ln>
                              </pic:spPr>
                            </pic:pic>
                          </a:graphicData>
                        </a:graphic>
                      </wp:inline>
                    </w:drawing>
                  </w:r>
                  <w:r>
                    <w:rPr>
                      <w:rFonts w:ascii="Arial" w:hAnsi="Arial" w:cs="Arial"/>
                      <w:b/>
                      <w:bCs/>
                      <w:kern w:val="2"/>
                    </w:rPr>
                    <w:t xml:space="preserve">  </w:t>
                  </w:r>
                  <w:r>
                    <w:rPr>
                      <w:rFonts w:ascii="Arial" w:hAnsi="Arial" w:cs="Arial"/>
                      <w:b/>
                      <w:bCs/>
                      <w:noProof/>
                      <w:kern w:val="2"/>
                      <w14:ligatures w14:val="standardContextual"/>
                    </w:rPr>
                    <w:drawing>
                      <wp:inline distT="0" distB="0" distL="0" distR="0" wp14:anchorId="0B639A68" wp14:editId="3B9BF6C5">
                        <wp:extent cx="2629800" cy="3506400"/>
                        <wp:effectExtent l="19050" t="19050" r="18415" b="18415"/>
                        <wp:docPr id="152548258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82585" name="Imagem 15254825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29800" cy="3506400"/>
                                </a:xfrm>
                                <a:prstGeom prst="rect">
                                  <a:avLst/>
                                </a:prstGeom>
                                <a:ln w="19050">
                                  <a:solidFill>
                                    <a:schemeClr val="tx1"/>
                                  </a:solidFill>
                                </a:ln>
                              </pic:spPr>
                            </pic:pic>
                          </a:graphicData>
                        </a:graphic>
                      </wp:inline>
                    </w:drawing>
                  </w:r>
                </w:p>
                <w:p w14:paraId="710CF7CF" w14:textId="77777777" w:rsidR="00E13782" w:rsidRDefault="00E13782" w:rsidP="00F74AB6">
                  <w:pPr>
                    <w:rPr>
                      <w:rFonts w:ascii="Arial" w:hAnsi="Arial" w:cs="Arial"/>
                      <w:b/>
                      <w:bCs/>
                      <w:kern w:val="2"/>
                    </w:rPr>
                  </w:pPr>
                  <w:r>
                    <w:rPr>
                      <w:rFonts w:ascii="Arial" w:hAnsi="Arial" w:cs="Arial"/>
                      <w:b/>
                      <w:bCs/>
                      <w:noProof/>
                      <w:kern w:val="2"/>
                      <w14:ligatures w14:val="standardContextual"/>
                    </w:rPr>
                    <w:drawing>
                      <wp:inline distT="0" distB="0" distL="0" distR="0" wp14:anchorId="0752A211" wp14:editId="5A66FA44">
                        <wp:extent cx="2629800" cy="3506400"/>
                        <wp:effectExtent l="19050" t="19050" r="18415" b="18415"/>
                        <wp:docPr id="1261903286"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03286" name="Imagem 12619032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29800" cy="3506400"/>
                                </a:xfrm>
                                <a:prstGeom prst="rect">
                                  <a:avLst/>
                                </a:prstGeom>
                                <a:ln w="19050">
                                  <a:solidFill>
                                    <a:schemeClr val="tx1"/>
                                  </a:solidFill>
                                </a:ln>
                              </pic:spPr>
                            </pic:pic>
                          </a:graphicData>
                        </a:graphic>
                      </wp:inline>
                    </w:drawing>
                  </w:r>
                  <w:r>
                    <w:rPr>
                      <w:rFonts w:ascii="Arial" w:hAnsi="Arial" w:cs="Arial"/>
                      <w:b/>
                      <w:bCs/>
                      <w:kern w:val="2"/>
                    </w:rPr>
                    <w:t xml:space="preserve">  </w:t>
                  </w:r>
                  <w:r>
                    <w:rPr>
                      <w:rFonts w:ascii="Arial" w:hAnsi="Arial" w:cs="Arial"/>
                      <w:b/>
                      <w:bCs/>
                      <w:noProof/>
                      <w:kern w:val="2"/>
                      <w14:ligatures w14:val="standardContextual"/>
                    </w:rPr>
                    <w:drawing>
                      <wp:inline distT="0" distB="0" distL="0" distR="0" wp14:anchorId="519937F2" wp14:editId="523F1DCC">
                        <wp:extent cx="2629800" cy="3506400"/>
                        <wp:effectExtent l="19050" t="19050" r="18415" b="18415"/>
                        <wp:docPr id="961044960"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44960" name="Imagem 9610449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29800" cy="3506400"/>
                                </a:xfrm>
                                <a:prstGeom prst="rect">
                                  <a:avLst/>
                                </a:prstGeom>
                                <a:ln w="19050">
                                  <a:solidFill>
                                    <a:schemeClr val="tx1"/>
                                  </a:solidFill>
                                </a:ln>
                              </pic:spPr>
                            </pic:pic>
                          </a:graphicData>
                        </a:graphic>
                      </wp:inline>
                    </w:drawing>
                  </w:r>
                </w:p>
                <w:p w14:paraId="198BB65D" w14:textId="77777777" w:rsidR="00E13782" w:rsidRDefault="00E13782" w:rsidP="00F74AB6">
                  <w:pPr>
                    <w:rPr>
                      <w:rFonts w:ascii="Arial" w:hAnsi="Arial" w:cs="Arial"/>
                      <w:b/>
                      <w:bCs/>
                      <w:kern w:val="2"/>
                    </w:rPr>
                  </w:pPr>
                  <w:r>
                    <w:rPr>
                      <w:rFonts w:ascii="Arial" w:hAnsi="Arial" w:cs="Arial"/>
                      <w:b/>
                      <w:bCs/>
                      <w:noProof/>
                      <w:kern w:val="2"/>
                      <w14:ligatures w14:val="standardContextual"/>
                    </w:rPr>
                    <w:lastRenderedPageBreak/>
                    <w:drawing>
                      <wp:inline distT="0" distB="0" distL="0" distR="0" wp14:anchorId="7D0B833B" wp14:editId="1A97F282">
                        <wp:extent cx="2629800" cy="3506400"/>
                        <wp:effectExtent l="19050" t="19050" r="18415" b="18415"/>
                        <wp:docPr id="34263595"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3595" name="Imagem 342635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29800" cy="3506400"/>
                                </a:xfrm>
                                <a:prstGeom prst="rect">
                                  <a:avLst/>
                                </a:prstGeom>
                                <a:ln w="19050">
                                  <a:solidFill>
                                    <a:schemeClr val="tx1"/>
                                  </a:solidFill>
                                </a:ln>
                              </pic:spPr>
                            </pic:pic>
                          </a:graphicData>
                        </a:graphic>
                      </wp:inline>
                    </w:drawing>
                  </w:r>
                  <w:r>
                    <w:rPr>
                      <w:rFonts w:ascii="Arial" w:hAnsi="Arial" w:cs="Arial"/>
                      <w:b/>
                      <w:bCs/>
                      <w:kern w:val="2"/>
                    </w:rPr>
                    <w:t xml:space="preserve">  </w:t>
                  </w:r>
                  <w:r>
                    <w:rPr>
                      <w:rFonts w:ascii="Arial" w:hAnsi="Arial" w:cs="Arial"/>
                      <w:b/>
                      <w:bCs/>
                      <w:noProof/>
                      <w:kern w:val="2"/>
                      <w14:ligatures w14:val="standardContextual"/>
                    </w:rPr>
                    <w:drawing>
                      <wp:inline distT="0" distB="0" distL="0" distR="0" wp14:anchorId="1BB0AA1A" wp14:editId="3FD2F1ED">
                        <wp:extent cx="2629800" cy="3506400"/>
                        <wp:effectExtent l="19050" t="19050" r="18415" b="18415"/>
                        <wp:docPr id="75751817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18178" name="Imagem 7575181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29800" cy="3506400"/>
                                </a:xfrm>
                                <a:prstGeom prst="rect">
                                  <a:avLst/>
                                </a:prstGeom>
                                <a:ln w="19050">
                                  <a:solidFill>
                                    <a:schemeClr val="tx1"/>
                                  </a:solidFill>
                                </a:ln>
                              </pic:spPr>
                            </pic:pic>
                          </a:graphicData>
                        </a:graphic>
                      </wp:inline>
                    </w:drawing>
                  </w:r>
                </w:p>
                <w:p w14:paraId="1FDFD27F" w14:textId="77777777" w:rsidR="00E13782" w:rsidRDefault="00E13782" w:rsidP="00F74AB6">
                  <w:pPr>
                    <w:rPr>
                      <w:rFonts w:ascii="Arial" w:hAnsi="Arial" w:cs="Arial"/>
                      <w:b/>
                      <w:bCs/>
                      <w:kern w:val="2"/>
                    </w:rPr>
                  </w:pPr>
                  <w:r>
                    <w:rPr>
                      <w:rFonts w:ascii="Arial" w:hAnsi="Arial" w:cs="Arial"/>
                      <w:b/>
                      <w:bCs/>
                      <w:noProof/>
                      <w:kern w:val="2"/>
                      <w14:ligatures w14:val="standardContextual"/>
                    </w:rPr>
                    <w:drawing>
                      <wp:inline distT="0" distB="0" distL="0" distR="0" wp14:anchorId="68D677B4" wp14:editId="5A1DAF17">
                        <wp:extent cx="2629800" cy="3506400"/>
                        <wp:effectExtent l="19050" t="19050" r="18415" b="18415"/>
                        <wp:docPr id="57944217"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4217" name="Imagem 579442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9800" cy="3506400"/>
                                </a:xfrm>
                                <a:prstGeom prst="rect">
                                  <a:avLst/>
                                </a:prstGeom>
                                <a:ln w="19050">
                                  <a:solidFill>
                                    <a:schemeClr val="tx1"/>
                                  </a:solidFill>
                                </a:ln>
                              </pic:spPr>
                            </pic:pic>
                          </a:graphicData>
                        </a:graphic>
                      </wp:inline>
                    </w:drawing>
                  </w:r>
                  <w:r>
                    <w:rPr>
                      <w:rFonts w:ascii="Arial" w:hAnsi="Arial" w:cs="Arial"/>
                      <w:b/>
                      <w:bCs/>
                      <w:kern w:val="2"/>
                    </w:rPr>
                    <w:t xml:space="preserve">  </w:t>
                  </w:r>
                  <w:r>
                    <w:rPr>
                      <w:rFonts w:ascii="Arial" w:hAnsi="Arial" w:cs="Arial"/>
                      <w:b/>
                      <w:bCs/>
                      <w:noProof/>
                      <w:kern w:val="2"/>
                      <w14:ligatures w14:val="standardContextual"/>
                    </w:rPr>
                    <w:drawing>
                      <wp:inline distT="0" distB="0" distL="0" distR="0" wp14:anchorId="5678E16A" wp14:editId="60453561">
                        <wp:extent cx="2629800" cy="3506400"/>
                        <wp:effectExtent l="19050" t="19050" r="18415" b="18415"/>
                        <wp:docPr id="310818020"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18020" name="Imagem 3108180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29800" cy="3506400"/>
                                </a:xfrm>
                                <a:prstGeom prst="rect">
                                  <a:avLst/>
                                </a:prstGeom>
                                <a:ln w="19050">
                                  <a:solidFill>
                                    <a:schemeClr val="tx1"/>
                                  </a:solidFill>
                                </a:ln>
                              </pic:spPr>
                            </pic:pic>
                          </a:graphicData>
                        </a:graphic>
                      </wp:inline>
                    </w:drawing>
                  </w:r>
                </w:p>
                <w:p w14:paraId="689B1B44" w14:textId="77777777" w:rsidR="00E13782" w:rsidRDefault="00E13782" w:rsidP="00F74AB6">
                  <w:pPr>
                    <w:rPr>
                      <w:rFonts w:ascii="Arial" w:hAnsi="Arial" w:cs="Arial"/>
                      <w:b/>
                      <w:bCs/>
                      <w:kern w:val="2"/>
                    </w:rPr>
                  </w:pPr>
                  <w:r>
                    <w:rPr>
                      <w:rFonts w:ascii="Arial" w:hAnsi="Arial" w:cs="Arial"/>
                      <w:b/>
                      <w:bCs/>
                      <w:noProof/>
                      <w:kern w:val="2"/>
                      <w14:ligatures w14:val="standardContextual"/>
                    </w:rPr>
                    <w:lastRenderedPageBreak/>
                    <w:drawing>
                      <wp:inline distT="0" distB="0" distL="0" distR="0" wp14:anchorId="3EC50B79" wp14:editId="4230AC0D">
                        <wp:extent cx="2629800" cy="3506400"/>
                        <wp:effectExtent l="19050" t="19050" r="18415" b="18415"/>
                        <wp:docPr id="483509709"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09709" name="Imagem 4835097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29800" cy="3506400"/>
                                </a:xfrm>
                                <a:prstGeom prst="rect">
                                  <a:avLst/>
                                </a:prstGeom>
                                <a:ln w="19050">
                                  <a:solidFill>
                                    <a:schemeClr val="tx1"/>
                                  </a:solidFill>
                                </a:ln>
                              </pic:spPr>
                            </pic:pic>
                          </a:graphicData>
                        </a:graphic>
                      </wp:inline>
                    </w:drawing>
                  </w:r>
                  <w:r>
                    <w:rPr>
                      <w:rFonts w:ascii="Arial" w:hAnsi="Arial" w:cs="Arial"/>
                      <w:b/>
                      <w:bCs/>
                      <w:kern w:val="2"/>
                    </w:rPr>
                    <w:t xml:space="preserve">  </w:t>
                  </w:r>
                  <w:r>
                    <w:rPr>
                      <w:rFonts w:ascii="Arial" w:hAnsi="Arial" w:cs="Arial"/>
                      <w:b/>
                      <w:bCs/>
                      <w:noProof/>
                      <w:kern w:val="2"/>
                      <w14:ligatures w14:val="standardContextual"/>
                    </w:rPr>
                    <w:drawing>
                      <wp:inline distT="0" distB="0" distL="0" distR="0" wp14:anchorId="04A2FFDF" wp14:editId="74217273">
                        <wp:extent cx="2629800" cy="3506400"/>
                        <wp:effectExtent l="19050" t="19050" r="18415" b="18415"/>
                        <wp:docPr id="507818201"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18201" name="Imagem 5078182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29800" cy="3506400"/>
                                </a:xfrm>
                                <a:prstGeom prst="rect">
                                  <a:avLst/>
                                </a:prstGeom>
                                <a:ln w="19050">
                                  <a:solidFill>
                                    <a:schemeClr val="tx1"/>
                                  </a:solidFill>
                                </a:ln>
                              </pic:spPr>
                            </pic:pic>
                          </a:graphicData>
                        </a:graphic>
                      </wp:inline>
                    </w:drawing>
                  </w:r>
                </w:p>
                <w:p w14:paraId="2171E456" w14:textId="77777777" w:rsidR="00E13782" w:rsidRDefault="00E13782" w:rsidP="00F74AB6">
                  <w:pPr>
                    <w:rPr>
                      <w:rFonts w:ascii="Arial" w:hAnsi="Arial" w:cs="Arial"/>
                      <w:b/>
                      <w:bCs/>
                      <w:kern w:val="2"/>
                    </w:rPr>
                  </w:pPr>
                  <w:r>
                    <w:rPr>
                      <w:rFonts w:ascii="Arial" w:hAnsi="Arial" w:cs="Arial"/>
                      <w:b/>
                      <w:bCs/>
                      <w:noProof/>
                      <w:kern w:val="2"/>
                      <w14:ligatures w14:val="standardContextual"/>
                    </w:rPr>
                    <w:drawing>
                      <wp:inline distT="0" distB="0" distL="0" distR="0" wp14:anchorId="10AE11C6" wp14:editId="2A93689F">
                        <wp:extent cx="2629800" cy="3506400"/>
                        <wp:effectExtent l="19050" t="19050" r="18415" b="18415"/>
                        <wp:docPr id="357198562"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8562" name="Imagem 3571985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29800" cy="3506400"/>
                                </a:xfrm>
                                <a:prstGeom prst="rect">
                                  <a:avLst/>
                                </a:prstGeom>
                                <a:ln w="19050">
                                  <a:solidFill>
                                    <a:schemeClr val="tx1"/>
                                  </a:solidFill>
                                </a:ln>
                              </pic:spPr>
                            </pic:pic>
                          </a:graphicData>
                        </a:graphic>
                      </wp:inline>
                    </w:drawing>
                  </w:r>
                  <w:r>
                    <w:rPr>
                      <w:rFonts w:ascii="Arial" w:hAnsi="Arial" w:cs="Arial"/>
                      <w:b/>
                      <w:bCs/>
                      <w:kern w:val="2"/>
                    </w:rPr>
                    <w:t xml:space="preserve">  </w:t>
                  </w:r>
                  <w:r>
                    <w:rPr>
                      <w:rFonts w:ascii="Arial" w:hAnsi="Arial" w:cs="Arial"/>
                      <w:b/>
                      <w:bCs/>
                      <w:noProof/>
                      <w:kern w:val="2"/>
                      <w14:ligatures w14:val="standardContextual"/>
                    </w:rPr>
                    <w:drawing>
                      <wp:inline distT="0" distB="0" distL="0" distR="0" wp14:anchorId="0CA850E8" wp14:editId="0ECB5BF4">
                        <wp:extent cx="2629800" cy="3506400"/>
                        <wp:effectExtent l="19050" t="19050" r="18415" b="18415"/>
                        <wp:docPr id="904271034"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71034" name="Imagem 90427103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29800" cy="3506400"/>
                                </a:xfrm>
                                <a:prstGeom prst="rect">
                                  <a:avLst/>
                                </a:prstGeom>
                                <a:ln w="19050">
                                  <a:solidFill>
                                    <a:schemeClr val="tx1"/>
                                  </a:solidFill>
                                </a:ln>
                              </pic:spPr>
                            </pic:pic>
                          </a:graphicData>
                        </a:graphic>
                      </wp:inline>
                    </w:drawing>
                  </w:r>
                </w:p>
                <w:p w14:paraId="2951688C" w14:textId="77777777" w:rsidR="00E13782" w:rsidRDefault="00E13782" w:rsidP="00F74AB6">
                  <w:pPr>
                    <w:rPr>
                      <w:rFonts w:ascii="Arial" w:hAnsi="Arial" w:cs="Arial"/>
                      <w:b/>
                      <w:bCs/>
                      <w:kern w:val="2"/>
                    </w:rPr>
                  </w:pPr>
                </w:p>
                <w:p w14:paraId="33248A44" w14:textId="77777777" w:rsidR="00E13782" w:rsidRDefault="00E13782" w:rsidP="00F74AB6">
                  <w:pPr>
                    <w:ind w:right="-1134" w:hanging="1134"/>
                    <w:jc w:val="center"/>
                    <w:rPr>
                      <w:rFonts w:ascii="Arial" w:hAnsi="Arial" w:cs="Arial"/>
                      <w:b/>
                      <w:bCs/>
                      <w:kern w:val="2"/>
                    </w:rPr>
                  </w:pPr>
                  <w:r>
                    <w:rPr>
                      <w:rFonts w:ascii="Arial" w:hAnsi="Arial" w:cs="Arial"/>
                      <w:b/>
                      <w:bCs/>
                      <w:kern w:val="2"/>
                    </w:rPr>
                    <w:t xml:space="preserve"> </w:t>
                  </w:r>
                </w:p>
                <w:p w14:paraId="1BD93084" w14:textId="77777777" w:rsidR="00E13782" w:rsidRDefault="00E13782" w:rsidP="00F74AB6">
                  <w:pPr>
                    <w:ind w:right="-1134" w:hanging="1134"/>
                    <w:jc w:val="center"/>
                    <w:rPr>
                      <w:rFonts w:ascii="Arial" w:hAnsi="Arial" w:cs="Arial"/>
                      <w:b/>
                      <w:bCs/>
                      <w:kern w:val="2"/>
                    </w:rPr>
                  </w:pPr>
                </w:p>
                <w:p w14:paraId="7626FB50" w14:textId="77777777" w:rsidR="00E13782" w:rsidRDefault="00E13782" w:rsidP="00F74AB6">
                  <w:pPr>
                    <w:ind w:right="-1134" w:hanging="1134"/>
                    <w:jc w:val="center"/>
                    <w:rPr>
                      <w:rFonts w:ascii="Arial" w:hAnsi="Arial" w:cs="Arial"/>
                      <w:b/>
                      <w:bCs/>
                      <w:kern w:val="2"/>
                    </w:rPr>
                  </w:pPr>
                </w:p>
                <w:p w14:paraId="50841137" w14:textId="77777777" w:rsidR="00E13782" w:rsidRDefault="00E13782" w:rsidP="00F74AB6">
                  <w:pPr>
                    <w:rPr>
                      <w:rFonts w:ascii="Arial" w:hAnsi="Arial" w:cs="Arial"/>
                      <w:b/>
                      <w:bCs/>
                      <w:kern w:val="2"/>
                    </w:rPr>
                  </w:pPr>
                </w:p>
                <w:p w14:paraId="75954D35" w14:textId="77777777" w:rsidR="00E13782" w:rsidRPr="00DF5069" w:rsidRDefault="00E13782" w:rsidP="00F74AB6">
                  <w:pPr>
                    <w:rPr>
                      <w:rFonts w:ascii="Arial" w:hAnsi="Arial" w:cs="Arial"/>
                      <w:b/>
                      <w:bCs/>
                      <w:kern w:val="2"/>
                    </w:rPr>
                  </w:pPr>
                </w:p>
              </w:tc>
            </w:tr>
            <w:tr w:rsidR="00E13782" w:rsidRPr="008F61A1" w14:paraId="240FE920" w14:textId="77777777" w:rsidTr="00F74AB6">
              <w:trPr>
                <w:gridBefore w:val="1"/>
                <w:gridAfter w:val="1"/>
                <w:wBefore w:w="66" w:type="dxa"/>
                <w:wAfter w:w="858" w:type="dxa"/>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0D52F3AA" w14:textId="77777777" w:rsidR="00E13782" w:rsidRPr="00DF5069" w:rsidRDefault="00E13782" w:rsidP="00F74AB6">
                  <w:pPr>
                    <w:ind w:left="20"/>
                    <w:jc w:val="center"/>
                    <w:rPr>
                      <w:rFonts w:ascii="Arial" w:hAnsi="Arial" w:cs="Arial"/>
                      <w:b/>
                      <w:bCs/>
                      <w:kern w:val="2"/>
                    </w:rPr>
                  </w:pPr>
                  <w:r>
                    <w:rPr>
                      <w:rFonts w:ascii="Arial" w:hAnsi="Arial" w:cs="Arial"/>
                      <w:b/>
                      <w:bCs/>
                      <w:kern w:val="2"/>
                    </w:rPr>
                    <w:lastRenderedPageBreak/>
                    <w:t>2</w:t>
                  </w:r>
                  <w:r w:rsidRPr="00DF5069">
                    <w:rPr>
                      <w:rFonts w:ascii="Arial" w:hAnsi="Arial" w:cs="Arial"/>
                      <w:b/>
                      <w:bCs/>
                      <w:kern w:val="2"/>
                    </w:rPr>
                    <w:t>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425A7A3A" w14:textId="77777777" w:rsidR="00E13782" w:rsidRPr="00D8018A" w:rsidRDefault="00E13782" w:rsidP="00F74AB6">
                  <w:pPr>
                    <w:ind w:left="20"/>
                    <w:jc w:val="center"/>
                    <w:rPr>
                      <w:rFonts w:ascii="Arial" w:hAnsi="Arial" w:cs="Arial"/>
                      <w:b/>
                      <w:bCs/>
                      <w:color w:val="000000"/>
                      <w:kern w:val="2"/>
                    </w:rPr>
                  </w:pPr>
                  <w:r w:rsidRPr="00D8018A">
                    <w:rPr>
                      <w:rFonts w:ascii="Arial" w:hAnsi="Arial" w:cs="Arial"/>
                      <w:b/>
                      <w:bCs/>
                      <w:color w:val="000000"/>
                      <w:kern w:val="2"/>
                    </w:rPr>
                    <w:t>AUDITÓRIA</w:t>
                  </w:r>
                </w:p>
              </w:tc>
            </w:tr>
            <w:tr w:rsidR="00E13782" w:rsidRPr="003E22F0" w14:paraId="4EC40E55" w14:textId="77777777" w:rsidTr="00F74AB6">
              <w:trPr>
                <w:gridBefore w:val="1"/>
                <w:gridAfter w:val="1"/>
                <w:wBefore w:w="66" w:type="dxa"/>
                <w:wAfter w:w="858" w:type="dxa"/>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116F333D" w14:textId="77777777" w:rsidR="00E13782" w:rsidRPr="00BB193B" w:rsidRDefault="00E13782" w:rsidP="00F74AB6">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720D70FE" w14:textId="77777777" w:rsidR="00E13782" w:rsidRPr="008C72D2" w:rsidRDefault="00E13782" w:rsidP="00F74AB6">
                  <w:pPr>
                    <w:jc w:val="center"/>
                    <w:rPr>
                      <w:rFonts w:ascii="Arial" w:hAnsi="Arial" w:cs="Arial"/>
                      <w:kern w:val="2"/>
                    </w:rPr>
                  </w:pPr>
                  <w:r>
                    <w:rPr>
                      <w:rFonts w:ascii="Arial" w:hAnsi="Arial" w:cs="Arial"/>
                      <w:kern w:val="2"/>
                    </w:rPr>
                    <w:t>26</w:t>
                  </w:r>
                  <w:r w:rsidRPr="008C72D2">
                    <w:rPr>
                      <w:rFonts w:ascii="Arial" w:hAnsi="Arial" w:cs="Arial"/>
                      <w:kern w:val="2"/>
                    </w:rPr>
                    <w:t>/0</w:t>
                  </w:r>
                  <w:r>
                    <w:rPr>
                      <w:rFonts w:ascii="Arial" w:hAnsi="Arial" w:cs="Arial"/>
                      <w:kern w:val="2"/>
                    </w:rPr>
                    <w:t>6</w:t>
                  </w:r>
                  <w:r w:rsidRPr="008C72D2">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08B4A535" w14:textId="77777777" w:rsidR="00E13782" w:rsidRPr="003A7390" w:rsidRDefault="00E13782" w:rsidP="00F74AB6">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15328925" w14:textId="77777777" w:rsidR="00E13782" w:rsidRPr="008C72D2" w:rsidRDefault="00E13782" w:rsidP="00F74AB6">
                  <w:pPr>
                    <w:ind w:left="19"/>
                    <w:jc w:val="center"/>
                    <w:rPr>
                      <w:rFonts w:ascii="Arial" w:hAnsi="Arial" w:cs="Arial"/>
                      <w:kern w:val="2"/>
                    </w:rPr>
                  </w:pPr>
                  <w:r>
                    <w:rPr>
                      <w:rFonts w:ascii="Arial" w:hAnsi="Arial" w:cs="Arial"/>
                      <w:kern w:val="2"/>
                    </w:rPr>
                    <w:t>SEXT</w:t>
                  </w:r>
                  <w:r w:rsidRPr="008C72D2">
                    <w:rPr>
                      <w:rFonts w:ascii="Arial" w:hAnsi="Arial" w:cs="Arial"/>
                      <w:kern w:val="2"/>
                    </w:rPr>
                    <w:t>A-FEIRA</w:t>
                  </w:r>
                </w:p>
              </w:tc>
            </w:tr>
          </w:tbl>
          <w:p w14:paraId="5266AE11" w14:textId="77777777" w:rsidR="00E13782" w:rsidRPr="00DF5069" w:rsidRDefault="00E13782" w:rsidP="00F74AB6">
            <w:pPr>
              <w:jc w:val="both"/>
              <w:rPr>
                <w:rFonts w:ascii="Arial" w:hAnsi="Arial" w:cs="Arial"/>
              </w:rPr>
            </w:pPr>
          </w:p>
        </w:tc>
      </w:tr>
      <w:tr w:rsidR="00E13782" w:rsidRPr="003E22F0" w14:paraId="1326461C" w14:textId="77777777" w:rsidTr="00F74A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72"/>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p w14:paraId="0C317361" w14:textId="77777777" w:rsidR="00E13782" w:rsidRDefault="00E13782" w:rsidP="00F74AB6">
            <w:pPr>
              <w:jc w:val="both"/>
              <w:rPr>
                <w:rFonts w:ascii="Arial" w:hAnsi="Arial" w:cs="Arial"/>
              </w:rPr>
            </w:pPr>
          </w:p>
          <w:p w14:paraId="6023FED8" w14:textId="77777777" w:rsidR="00E13782" w:rsidRPr="00120FA8" w:rsidRDefault="00E13782" w:rsidP="00F74AB6">
            <w:pPr>
              <w:pStyle w:val="Heading1"/>
              <w:rPr>
                <w:color w:val="auto"/>
                <w:sz w:val="36"/>
                <w:szCs w:val="36"/>
              </w:rPr>
            </w:pPr>
            <w:r w:rsidRPr="00120FA8">
              <w:rPr>
                <w:rFonts w:ascii="Arial" w:eastAsia="Arial" w:hAnsi="Arial" w:cs="Arial"/>
                <w:b/>
                <w:bCs/>
                <w:color w:val="auto"/>
                <w:sz w:val="28"/>
                <w:szCs w:val="28"/>
              </w:rPr>
              <w:t>1. Identificação da Inspeção</w:t>
            </w:r>
          </w:p>
          <w:tbl>
            <w:tblPr>
              <w:tblW w:w="1000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3000"/>
              <w:gridCol w:w="7000"/>
            </w:tblGrid>
            <w:tr w:rsidR="00E13782" w:rsidRPr="00D77421" w14:paraId="273CE8FF" w14:textId="77777777" w:rsidTr="00F74AB6">
              <w:trPr>
                <w:tblHeader/>
              </w:trPr>
              <w:tc>
                <w:tcPr>
                  <w:tcW w:w="30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vAlign w:val="center"/>
                </w:tcPr>
                <w:p w14:paraId="5FF47D8F" w14:textId="77777777" w:rsidR="00E13782" w:rsidRPr="00D77421" w:rsidRDefault="00E13782" w:rsidP="00F74AB6">
                  <w:r w:rsidRPr="00D77421">
                    <w:rPr>
                      <w:rFonts w:ascii="Arial" w:eastAsia="Arial" w:hAnsi="Arial" w:cs="Arial"/>
                      <w:b/>
                      <w:bCs/>
                      <w:sz w:val="20"/>
                      <w:szCs w:val="20"/>
                    </w:rPr>
                    <w:t>Campo</w:t>
                  </w:r>
                </w:p>
              </w:tc>
              <w:tc>
                <w:tcPr>
                  <w:tcW w:w="70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vAlign w:val="center"/>
                </w:tcPr>
                <w:p w14:paraId="4181AFAA" w14:textId="77777777" w:rsidR="00E13782" w:rsidRPr="00D77421" w:rsidRDefault="00E13782" w:rsidP="00F74AB6">
                  <w:r w:rsidRPr="00D77421">
                    <w:rPr>
                      <w:rFonts w:ascii="Arial" w:eastAsia="Arial" w:hAnsi="Arial" w:cs="Arial"/>
                      <w:b/>
                      <w:bCs/>
                      <w:sz w:val="20"/>
                      <w:szCs w:val="20"/>
                    </w:rPr>
                    <w:t>Informação</w:t>
                  </w:r>
                </w:p>
              </w:tc>
            </w:tr>
            <w:tr w:rsidR="00E13782" w:rsidRPr="00D77421" w14:paraId="542A4B13"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66C3491D" w14:textId="77777777" w:rsidR="00E13782" w:rsidRPr="00D77421" w:rsidRDefault="00E13782" w:rsidP="00F74AB6">
                  <w:r w:rsidRPr="00D77421">
                    <w:rPr>
                      <w:rFonts w:ascii="Arial" w:eastAsia="Arial" w:hAnsi="Arial" w:cs="Arial"/>
                      <w:sz w:val="20"/>
                      <w:szCs w:val="20"/>
                    </w:rPr>
                    <w:t>Data da inspeção</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6CD8CC80" w14:textId="77777777" w:rsidR="00E13782" w:rsidRPr="00D77421" w:rsidRDefault="00E13782" w:rsidP="00F74AB6">
                  <w:r w:rsidRPr="00D77421">
                    <w:rPr>
                      <w:rFonts w:ascii="Arial" w:eastAsia="Arial" w:hAnsi="Arial" w:cs="Arial"/>
                      <w:sz w:val="20"/>
                      <w:szCs w:val="20"/>
                    </w:rPr>
                    <w:t>26/06/2026</w:t>
                  </w:r>
                </w:p>
              </w:tc>
            </w:tr>
            <w:tr w:rsidR="00E13782" w:rsidRPr="00D77421" w14:paraId="1836E248"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758F0C6A" w14:textId="77777777" w:rsidR="00E13782" w:rsidRPr="00D77421" w:rsidRDefault="00E13782" w:rsidP="00F74AB6">
                  <w:r w:rsidRPr="00D77421">
                    <w:rPr>
                      <w:rFonts w:ascii="Arial" w:eastAsia="Arial" w:hAnsi="Arial" w:cs="Arial"/>
                      <w:sz w:val="20"/>
                      <w:szCs w:val="20"/>
                    </w:rPr>
                    <w:t>Local inspecionado</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0BDC29A9" w14:textId="77777777" w:rsidR="00E13782" w:rsidRPr="00D77421" w:rsidRDefault="00E13782" w:rsidP="00F74AB6">
                  <w:r w:rsidRPr="00D77421">
                    <w:rPr>
                      <w:rFonts w:ascii="Arial" w:eastAsia="Arial" w:hAnsi="Arial" w:cs="Arial"/>
                      <w:sz w:val="20"/>
                      <w:szCs w:val="20"/>
                    </w:rPr>
                    <w:t>Posto de Combustível</w:t>
                  </w:r>
                </w:p>
              </w:tc>
            </w:tr>
            <w:tr w:rsidR="00E13782" w:rsidRPr="00D77421" w14:paraId="6E2AF500"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0C93AC3E" w14:textId="77777777" w:rsidR="00E13782" w:rsidRPr="00D77421" w:rsidRDefault="00E13782" w:rsidP="00F74AB6">
                  <w:r w:rsidRPr="00D77421">
                    <w:rPr>
                      <w:rFonts w:ascii="Arial" w:eastAsia="Arial" w:hAnsi="Arial" w:cs="Arial"/>
                      <w:sz w:val="20"/>
                      <w:szCs w:val="20"/>
                    </w:rPr>
                    <w:t>Setor</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18436FF6" w14:textId="77777777" w:rsidR="00E13782" w:rsidRPr="00D77421" w:rsidRDefault="00E13782" w:rsidP="00F74AB6">
                  <w:r w:rsidRPr="00D77421">
                    <w:rPr>
                      <w:rFonts w:ascii="Arial" w:eastAsia="Arial" w:hAnsi="Arial" w:cs="Arial"/>
                      <w:sz w:val="20"/>
                      <w:szCs w:val="20"/>
                    </w:rPr>
                    <w:t xml:space="preserve">Infraestrutura </w:t>
                  </w:r>
                </w:p>
              </w:tc>
            </w:tr>
            <w:tr w:rsidR="00E13782" w:rsidRPr="00D77421" w14:paraId="5D530D1F"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0105E987" w14:textId="77777777" w:rsidR="00E13782" w:rsidRPr="00D77421" w:rsidRDefault="00E13782" w:rsidP="00F74AB6">
                  <w:r w:rsidRPr="00D77421">
                    <w:rPr>
                      <w:rFonts w:ascii="Arial" w:eastAsia="Arial" w:hAnsi="Arial" w:cs="Arial"/>
                      <w:sz w:val="20"/>
                      <w:szCs w:val="20"/>
                    </w:rPr>
                    <w:t>Tipo de inspeção</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5ADCA281" w14:textId="77777777" w:rsidR="00E13782" w:rsidRPr="00D77421" w:rsidRDefault="00E13782" w:rsidP="00F74AB6">
                  <w:r w:rsidRPr="00D77421">
                    <w:rPr>
                      <w:rFonts w:ascii="Arial" w:eastAsia="Arial" w:hAnsi="Arial" w:cs="Arial"/>
                      <w:sz w:val="20"/>
                      <w:szCs w:val="20"/>
                    </w:rPr>
                    <w:t>Rotineira - condições ambientais e de segurança</w:t>
                  </w:r>
                </w:p>
              </w:tc>
            </w:tr>
          </w:tbl>
          <w:p w14:paraId="562B56E5" w14:textId="77777777" w:rsidR="00E13782" w:rsidRPr="00120FA8" w:rsidRDefault="00E13782" w:rsidP="00F74AB6">
            <w:pPr>
              <w:pStyle w:val="Heading1"/>
              <w:rPr>
                <w:color w:val="auto"/>
                <w:sz w:val="36"/>
                <w:szCs w:val="36"/>
              </w:rPr>
            </w:pPr>
            <w:r w:rsidRPr="00120FA8">
              <w:rPr>
                <w:rFonts w:ascii="Arial" w:eastAsia="Arial" w:hAnsi="Arial" w:cs="Arial"/>
                <w:b/>
                <w:bCs/>
                <w:color w:val="auto"/>
                <w:sz w:val="28"/>
                <w:szCs w:val="28"/>
              </w:rPr>
              <w:t>2. Introdução</w:t>
            </w:r>
          </w:p>
          <w:p w14:paraId="57B179F7" w14:textId="77777777" w:rsidR="00E13782" w:rsidRPr="00120FA8" w:rsidRDefault="00E13782" w:rsidP="00F74AB6">
            <w:pPr>
              <w:spacing w:before="60" w:after="60"/>
              <w:rPr>
                <w:sz w:val="22"/>
                <w:szCs w:val="22"/>
              </w:rPr>
            </w:pPr>
            <w:r w:rsidRPr="00120FA8">
              <w:rPr>
                <w:rFonts w:ascii="Arial" w:eastAsia="Arial" w:hAnsi="Arial" w:cs="Arial"/>
                <w:sz w:val="20"/>
                <w:szCs w:val="20"/>
              </w:rPr>
              <w:t>Este relatório tem por objetivo registrar as não conformidades (NCs) identificadas durante inspeção de rotina realizada no Posto de Combustível em 26/06/2026. A vistoria contemplou a análise das condições do sistema separador de óleo/água (SAO), da limpeza do entorno, da sinalização de segurança e demais itens obrigatórios conforme NR-20 (Inflamáveis e Combustíveis), NR-26 (Sinalização de Segurança) e normas da ABNT aplicáveis, em especial NBR 17505 e NBR 7195.</w:t>
            </w:r>
          </w:p>
          <w:p w14:paraId="4EA0CC5A" w14:textId="77777777" w:rsidR="00E13782" w:rsidRPr="00120FA8" w:rsidRDefault="00E13782" w:rsidP="00F74AB6">
            <w:pPr>
              <w:pStyle w:val="Heading1"/>
              <w:rPr>
                <w:color w:val="auto"/>
                <w:sz w:val="36"/>
                <w:szCs w:val="36"/>
              </w:rPr>
            </w:pPr>
            <w:r w:rsidRPr="00120FA8">
              <w:rPr>
                <w:rFonts w:ascii="Arial" w:eastAsia="Arial" w:hAnsi="Arial" w:cs="Arial"/>
                <w:b/>
                <w:bCs/>
                <w:color w:val="auto"/>
                <w:sz w:val="28"/>
                <w:szCs w:val="28"/>
              </w:rPr>
              <w:t>3. Objetivo</w:t>
            </w:r>
          </w:p>
          <w:p w14:paraId="09CC6773" w14:textId="77777777" w:rsidR="00E13782" w:rsidRPr="00120FA8" w:rsidRDefault="00E13782" w:rsidP="00F74AB6">
            <w:pPr>
              <w:spacing w:before="60" w:after="60"/>
              <w:rPr>
                <w:sz w:val="22"/>
                <w:szCs w:val="22"/>
              </w:rPr>
            </w:pPr>
            <w:r w:rsidRPr="00120FA8">
              <w:rPr>
                <w:rFonts w:ascii="Arial" w:eastAsia="Arial" w:hAnsi="Arial" w:cs="Arial"/>
                <w:sz w:val="20"/>
                <w:szCs w:val="20"/>
              </w:rPr>
              <w:t>Identificar, registrar e propor ações corretivas para as não conformidades observadas no Posto de Combustível, visando restabelecer condições seguras de operação, mitigar riscos ambientais (contaminação do solo por derivados de petróleo) e garantir conformidade legal junto aos órgãos fiscalizadores (ANP, Corpo de Bombeiros, Órgão Ambiental).</w:t>
            </w:r>
          </w:p>
          <w:p w14:paraId="01A95696" w14:textId="77777777" w:rsidR="00E13782" w:rsidRPr="00120FA8" w:rsidRDefault="00E13782" w:rsidP="00F74AB6">
            <w:pPr>
              <w:pStyle w:val="Heading1"/>
              <w:rPr>
                <w:color w:val="auto"/>
                <w:sz w:val="36"/>
                <w:szCs w:val="36"/>
              </w:rPr>
            </w:pPr>
            <w:r w:rsidRPr="00120FA8">
              <w:rPr>
                <w:rFonts w:ascii="Arial" w:eastAsia="Arial" w:hAnsi="Arial" w:cs="Arial"/>
                <w:b/>
                <w:bCs/>
                <w:color w:val="auto"/>
                <w:sz w:val="28"/>
                <w:szCs w:val="28"/>
              </w:rPr>
              <w:t>4. Metodologia</w:t>
            </w:r>
          </w:p>
          <w:p w14:paraId="586B679F" w14:textId="77777777" w:rsidR="00E13782" w:rsidRPr="00120FA8" w:rsidRDefault="00E13782" w:rsidP="00F74AB6">
            <w:pPr>
              <w:spacing w:before="60" w:after="60"/>
              <w:rPr>
                <w:sz w:val="22"/>
                <w:szCs w:val="22"/>
              </w:rPr>
            </w:pPr>
            <w:r w:rsidRPr="00120FA8">
              <w:rPr>
                <w:rFonts w:ascii="Arial" w:eastAsia="Arial" w:hAnsi="Arial" w:cs="Arial"/>
                <w:sz w:val="20"/>
                <w:szCs w:val="20"/>
              </w:rPr>
              <w:t>A inspeção foi conduzida por meio de:</w:t>
            </w:r>
          </w:p>
          <w:p w14:paraId="2B732245" w14:textId="77777777" w:rsidR="00E13782" w:rsidRPr="00120FA8" w:rsidRDefault="00E13782" w:rsidP="00F74AB6">
            <w:pPr>
              <w:spacing w:before="60" w:after="60"/>
              <w:rPr>
                <w:sz w:val="22"/>
                <w:szCs w:val="22"/>
              </w:rPr>
            </w:pPr>
            <w:r w:rsidRPr="00120FA8">
              <w:rPr>
                <w:rFonts w:ascii="Arial" w:eastAsia="Arial" w:hAnsi="Arial" w:cs="Arial"/>
                <w:sz w:val="20"/>
                <w:szCs w:val="20"/>
              </w:rPr>
              <w:t>- Observação visual direta das instalações;</w:t>
            </w:r>
          </w:p>
          <w:p w14:paraId="7AF67865" w14:textId="77777777" w:rsidR="00E13782" w:rsidRPr="00120FA8" w:rsidRDefault="00E13782" w:rsidP="00F74AB6">
            <w:pPr>
              <w:spacing w:before="60" w:after="60"/>
              <w:rPr>
                <w:sz w:val="22"/>
                <w:szCs w:val="22"/>
              </w:rPr>
            </w:pPr>
            <w:r w:rsidRPr="00120FA8">
              <w:rPr>
                <w:rFonts w:ascii="Arial" w:eastAsia="Arial" w:hAnsi="Arial" w:cs="Arial"/>
                <w:sz w:val="20"/>
                <w:szCs w:val="20"/>
              </w:rPr>
              <w:t>- Registro fotográfico dos pontos críticos;</w:t>
            </w:r>
          </w:p>
          <w:p w14:paraId="5C75B7E5" w14:textId="77777777" w:rsidR="00E13782" w:rsidRPr="00120FA8" w:rsidRDefault="00E13782" w:rsidP="00F74AB6">
            <w:pPr>
              <w:spacing w:before="60" w:after="60"/>
              <w:rPr>
                <w:sz w:val="22"/>
                <w:szCs w:val="22"/>
              </w:rPr>
            </w:pPr>
            <w:r w:rsidRPr="00120FA8">
              <w:rPr>
                <w:rFonts w:ascii="Arial" w:eastAsia="Arial" w:hAnsi="Arial" w:cs="Arial"/>
                <w:sz w:val="20"/>
                <w:szCs w:val="20"/>
              </w:rPr>
              <w:t>- Análise comparativa com requisitos normativos vigentes;</w:t>
            </w:r>
          </w:p>
          <w:p w14:paraId="2B1CBA1D" w14:textId="77777777" w:rsidR="00E13782" w:rsidRPr="00120FA8" w:rsidRDefault="00E13782" w:rsidP="00F74AB6">
            <w:pPr>
              <w:spacing w:before="60" w:after="60"/>
              <w:rPr>
                <w:sz w:val="22"/>
                <w:szCs w:val="22"/>
              </w:rPr>
            </w:pPr>
            <w:r w:rsidRPr="00120FA8">
              <w:rPr>
                <w:rFonts w:ascii="Arial" w:eastAsia="Arial" w:hAnsi="Arial" w:cs="Arial"/>
                <w:sz w:val="20"/>
                <w:szCs w:val="20"/>
              </w:rPr>
              <w:t>- Entrevista informal com o responsável pelo local.</w:t>
            </w:r>
          </w:p>
          <w:p w14:paraId="081CAFEC" w14:textId="77777777" w:rsidR="00E13782" w:rsidRPr="007C2A85" w:rsidRDefault="00E13782" w:rsidP="00F74AB6">
            <w:pPr>
              <w:pStyle w:val="Heading1"/>
              <w:rPr>
                <w:color w:val="auto"/>
                <w:sz w:val="28"/>
                <w:szCs w:val="28"/>
              </w:rPr>
            </w:pPr>
            <w:r w:rsidRPr="007C2A85">
              <w:rPr>
                <w:rFonts w:ascii="Arial" w:eastAsia="Arial" w:hAnsi="Arial" w:cs="Arial"/>
                <w:b/>
                <w:bCs/>
                <w:color w:val="auto"/>
                <w:sz w:val="28"/>
                <w:szCs w:val="28"/>
              </w:rPr>
              <w:t>5. Não Conformidades Identificadas</w:t>
            </w:r>
          </w:p>
          <w:p w14:paraId="4F95ABDA" w14:textId="77777777" w:rsidR="00E13782" w:rsidRPr="007C2A85" w:rsidRDefault="00E13782" w:rsidP="00F74AB6">
            <w:pPr>
              <w:pStyle w:val="Heading2"/>
              <w:rPr>
                <w:color w:val="auto"/>
                <w:sz w:val="28"/>
                <w:szCs w:val="28"/>
              </w:rPr>
            </w:pPr>
            <w:r w:rsidRPr="007C2A85">
              <w:rPr>
                <w:rFonts w:ascii="Arial" w:eastAsia="Arial" w:hAnsi="Arial" w:cs="Arial"/>
                <w:b/>
                <w:bCs/>
                <w:color w:val="auto"/>
                <w:sz w:val="28"/>
                <w:szCs w:val="28"/>
              </w:rPr>
              <w:t>5.1 Tabela consolidada das não conformidades</w:t>
            </w:r>
          </w:p>
          <w:tbl>
            <w:tblPr>
              <w:tblW w:w="1000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700"/>
              <w:gridCol w:w="6300"/>
              <w:gridCol w:w="1500"/>
              <w:gridCol w:w="1500"/>
            </w:tblGrid>
            <w:tr w:rsidR="00E13782" w:rsidRPr="00D77421" w14:paraId="1AEF4B88" w14:textId="77777777" w:rsidTr="00F74AB6">
              <w:trPr>
                <w:tblHeader/>
              </w:trPr>
              <w:tc>
                <w:tcPr>
                  <w:tcW w:w="7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vAlign w:val="center"/>
                </w:tcPr>
                <w:p w14:paraId="3BEEB019" w14:textId="77777777" w:rsidR="00E13782" w:rsidRPr="00D77421" w:rsidRDefault="00E13782" w:rsidP="00F74AB6">
                  <w:r w:rsidRPr="00D77421">
                    <w:rPr>
                      <w:rFonts w:ascii="Arial" w:eastAsia="Arial" w:hAnsi="Arial" w:cs="Arial"/>
                      <w:b/>
                      <w:bCs/>
                      <w:sz w:val="20"/>
                      <w:szCs w:val="20"/>
                    </w:rPr>
                    <w:t>N.</w:t>
                  </w:r>
                </w:p>
              </w:tc>
              <w:tc>
                <w:tcPr>
                  <w:tcW w:w="63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vAlign w:val="center"/>
                </w:tcPr>
                <w:p w14:paraId="4EE68A1F" w14:textId="77777777" w:rsidR="00E13782" w:rsidRPr="00D77421" w:rsidRDefault="00E13782" w:rsidP="00F74AB6">
                  <w:r w:rsidRPr="00D77421">
                    <w:rPr>
                      <w:rFonts w:ascii="Arial" w:eastAsia="Arial" w:hAnsi="Arial" w:cs="Arial"/>
                      <w:b/>
                      <w:bCs/>
                      <w:sz w:val="20"/>
                      <w:szCs w:val="20"/>
                    </w:rPr>
                    <w:t>Descrição resumida</w:t>
                  </w:r>
                </w:p>
              </w:tc>
              <w:tc>
                <w:tcPr>
                  <w:tcW w:w="15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vAlign w:val="center"/>
                </w:tcPr>
                <w:p w14:paraId="7D4D9555" w14:textId="77777777" w:rsidR="00E13782" w:rsidRPr="00D77421" w:rsidRDefault="00E13782" w:rsidP="00F74AB6">
                  <w:r w:rsidRPr="00D77421">
                    <w:rPr>
                      <w:rFonts w:ascii="Arial" w:eastAsia="Arial" w:hAnsi="Arial" w:cs="Arial"/>
                      <w:b/>
                      <w:bCs/>
                      <w:sz w:val="20"/>
                      <w:szCs w:val="20"/>
                    </w:rPr>
                    <w:t>Severidade</w:t>
                  </w:r>
                </w:p>
              </w:tc>
              <w:tc>
                <w:tcPr>
                  <w:tcW w:w="15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vAlign w:val="center"/>
                </w:tcPr>
                <w:p w14:paraId="2466E86C" w14:textId="77777777" w:rsidR="00E13782" w:rsidRPr="00D77421" w:rsidRDefault="00E13782" w:rsidP="00F74AB6">
                  <w:r w:rsidRPr="00D77421">
                    <w:rPr>
                      <w:rFonts w:ascii="Arial" w:eastAsia="Arial" w:hAnsi="Arial" w:cs="Arial"/>
                      <w:b/>
                      <w:bCs/>
                      <w:sz w:val="20"/>
                      <w:szCs w:val="20"/>
                    </w:rPr>
                    <w:t>Prazo</w:t>
                  </w:r>
                </w:p>
              </w:tc>
            </w:tr>
            <w:tr w:rsidR="00E13782" w:rsidRPr="00D77421" w14:paraId="0CCEA085" w14:textId="77777777" w:rsidTr="00F74AB6">
              <w:tc>
                <w:tcPr>
                  <w:tcW w:w="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69316124" w14:textId="77777777" w:rsidR="00E13782" w:rsidRPr="00D77421" w:rsidRDefault="00E13782" w:rsidP="00F74AB6">
                  <w:r w:rsidRPr="00D77421">
                    <w:rPr>
                      <w:rFonts w:ascii="Arial" w:eastAsia="Arial" w:hAnsi="Arial" w:cs="Arial"/>
                      <w:sz w:val="20"/>
                      <w:szCs w:val="20"/>
                    </w:rPr>
                    <w:t>NC-01</w:t>
                  </w:r>
                </w:p>
              </w:tc>
              <w:tc>
                <w:tcPr>
                  <w:tcW w:w="63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26689FE2" w14:textId="77777777" w:rsidR="00E13782" w:rsidRPr="00D77421" w:rsidRDefault="00E13782" w:rsidP="00F74AB6">
                  <w:r w:rsidRPr="00D77421">
                    <w:rPr>
                      <w:rFonts w:ascii="Arial" w:eastAsia="Arial" w:hAnsi="Arial" w:cs="Arial"/>
                      <w:sz w:val="20"/>
                      <w:szCs w:val="20"/>
                    </w:rPr>
                    <w:t>Sistema separador de óleo/</w:t>
                  </w:r>
                  <w:r>
                    <w:rPr>
                      <w:rFonts w:ascii="Arial" w:eastAsia="Arial" w:hAnsi="Arial" w:cs="Arial"/>
                      <w:sz w:val="20"/>
                      <w:szCs w:val="20"/>
                    </w:rPr>
                    <w:t>á</w:t>
                  </w:r>
                  <w:r w:rsidRPr="00D77421">
                    <w:rPr>
                      <w:rFonts w:ascii="Arial" w:eastAsia="Arial" w:hAnsi="Arial" w:cs="Arial"/>
                      <w:sz w:val="20"/>
                      <w:szCs w:val="20"/>
                    </w:rPr>
                    <w:t xml:space="preserve">gua (SAO) saturado, com entrada de terra e excesso de </w:t>
                  </w:r>
                  <w:r>
                    <w:rPr>
                      <w:rFonts w:ascii="Arial" w:eastAsia="Arial" w:hAnsi="Arial" w:cs="Arial"/>
                      <w:sz w:val="20"/>
                      <w:szCs w:val="20"/>
                    </w:rPr>
                    <w:t>á</w:t>
                  </w:r>
                  <w:r w:rsidRPr="00D77421">
                    <w:rPr>
                      <w:rFonts w:ascii="Arial" w:eastAsia="Arial" w:hAnsi="Arial" w:cs="Arial"/>
                      <w:sz w:val="20"/>
                      <w:szCs w:val="20"/>
                    </w:rPr>
                    <w:t>gua</w:t>
                  </w:r>
                </w:p>
              </w:tc>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16CA79F8" w14:textId="77777777" w:rsidR="00E13782" w:rsidRPr="00D77421" w:rsidRDefault="00E13782" w:rsidP="00F74AB6">
                  <w:r w:rsidRPr="00D77421">
                    <w:rPr>
                      <w:rFonts w:ascii="Arial" w:eastAsia="Arial" w:hAnsi="Arial" w:cs="Arial"/>
                      <w:sz w:val="20"/>
                      <w:szCs w:val="20"/>
                    </w:rPr>
                    <w:t>ALTA</w:t>
                  </w:r>
                </w:p>
              </w:tc>
              <w:tc>
                <w:tcPr>
                  <w:tcW w:w="1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70B5E2E7" w14:textId="77777777" w:rsidR="00E13782" w:rsidRPr="00D77421" w:rsidRDefault="00E13782" w:rsidP="00F74AB6">
                  <w:r w:rsidRPr="00D77421">
                    <w:rPr>
                      <w:rFonts w:ascii="Arial" w:eastAsia="Arial" w:hAnsi="Arial" w:cs="Arial"/>
                      <w:sz w:val="20"/>
                      <w:szCs w:val="20"/>
                    </w:rPr>
                    <w:t>Limpeza imediata + adequações em 15 dias</w:t>
                  </w:r>
                </w:p>
              </w:tc>
            </w:tr>
            <w:tr w:rsidR="00E13782" w:rsidRPr="00D77421" w14:paraId="52BDADF5" w14:textId="77777777" w:rsidTr="00F74AB6">
              <w:tc>
                <w:tcPr>
                  <w:tcW w:w="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6DF0D7AB" w14:textId="77777777" w:rsidR="00E13782" w:rsidRPr="00D77421" w:rsidRDefault="00E13782" w:rsidP="00F74AB6">
                  <w:r w:rsidRPr="00D77421">
                    <w:rPr>
                      <w:rFonts w:ascii="Arial" w:eastAsia="Arial" w:hAnsi="Arial" w:cs="Arial"/>
                      <w:sz w:val="20"/>
                      <w:szCs w:val="20"/>
                    </w:rPr>
                    <w:t>NC-02</w:t>
                  </w:r>
                </w:p>
              </w:tc>
              <w:tc>
                <w:tcPr>
                  <w:tcW w:w="63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B8EB4A8" w14:textId="77777777" w:rsidR="00E13782" w:rsidRPr="00D77421" w:rsidRDefault="00E13782" w:rsidP="00F74AB6">
                  <w:r w:rsidRPr="00D77421">
                    <w:rPr>
                      <w:rFonts w:ascii="Arial" w:eastAsia="Arial" w:hAnsi="Arial" w:cs="Arial"/>
                      <w:sz w:val="20"/>
                      <w:szCs w:val="20"/>
                    </w:rPr>
                    <w:t>Ausência total de sinalização de segurança no Posto de Combustível</w:t>
                  </w:r>
                </w:p>
              </w:tc>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3CB55C7C" w14:textId="77777777" w:rsidR="00E13782" w:rsidRPr="00D77421" w:rsidRDefault="00E13782" w:rsidP="00F74AB6">
                  <w:r w:rsidRPr="00D77421">
                    <w:rPr>
                      <w:rFonts w:ascii="Arial" w:eastAsia="Arial" w:hAnsi="Arial" w:cs="Arial"/>
                      <w:sz w:val="20"/>
                      <w:szCs w:val="20"/>
                    </w:rPr>
                    <w:t>ALTA</w:t>
                  </w:r>
                </w:p>
              </w:tc>
              <w:tc>
                <w:tcPr>
                  <w:tcW w:w="1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14A9D784" w14:textId="77777777" w:rsidR="00E13782" w:rsidRPr="00D77421" w:rsidRDefault="00E13782" w:rsidP="00F74AB6">
                  <w:r w:rsidRPr="00D77421">
                    <w:rPr>
                      <w:rFonts w:ascii="Arial" w:eastAsia="Arial" w:hAnsi="Arial" w:cs="Arial"/>
                      <w:sz w:val="20"/>
                      <w:szCs w:val="20"/>
                    </w:rPr>
                    <w:t>7 dias</w:t>
                  </w:r>
                </w:p>
              </w:tc>
            </w:tr>
          </w:tbl>
          <w:p w14:paraId="51C76306" w14:textId="77777777" w:rsidR="00E13782" w:rsidRPr="00120FA8" w:rsidRDefault="00E13782" w:rsidP="00F74AB6">
            <w:pPr>
              <w:pStyle w:val="Heading1"/>
              <w:rPr>
                <w:color w:val="auto"/>
                <w:sz w:val="28"/>
                <w:szCs w:val="28"/>
              </w:rPr>
            </w:pPr>
            <w:r w:rsidRPr="00120FA8">
              <w:rPr>
                <w:rFonts w:ascii="Arial" w:eastAsia="Arial" w:hAnsi="Arial" w:cs="Arial"/>
                <w:b/>
                <w:bCs/>
                <w:color w:val="auto"/>
                <w:sz w:val="28"/>
                <w:szCs w:val="28"/>
              </w:rPr>
              <w:lastRenderedPageBreak/>
              <w:t>6. Detalhamento das Não Conformidades</w:t>
            </w:r>
          </w:p>
          <w:p w14:paraId="692EC0E8" w14:textId="77777777" w:rsidR="00E13782" w:rsidRPr="00120FA8" w:rsidRDefault="00E13782" w:rsidP="00F74AB6">
            <w:pPr>
              <w:pStyle w:val="Heading2"/>
              <w:rPr>
                <w:color w:val="auto"/>
                <w:sz w:val="28"/>
                <w:szCs w:val="28"/>
              </w:rPr>
            </w:pPr>
            <w:r w:rsidRPr="00120FA8">
              <w:rPr>
                <w:rFonts w:ascii="Arial" w:eastAsia="Arial" w:hAnsi="Arial" w:cs="Arial"/>
                <w:b/>
                <w:bCs/>
                <w:color w:val="auto"/>
                <w:sz w:val="28"/>
                <w:szCs w:val="28"/>
              </w:rPr>
              <w:t>6.1 NC-01 - Sistema separador de óleo/água (SAO) saturado, com entrada de terra e excesso de água</w:t>
            </w:r>
          </w:p>
          <w:tbl>
            <w:tblPr>
              <w:tblW w:w="1000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3000"/>
              <w:gridCol w:w="7000"/>
            </w:tblGrid>
            <w:tr w:rsidR="00E13782" w:rsidRPr="00120FA8" w14:paraId="2B8B1177" w14:textId="77777777" w:rsidTr="00F74AB6">
              <w:trPr>
                <w:tblHeader/>
              </w:trPr>
              <w:tc>
                <w:tcPr>
                  <w:tcW w:w="30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vAlign w:val="center"/>
                </w:tcPr>
                <w:p w14:paraId="41AB7B6B" w14:textId="77777777" w:rsidR="00E13782" w:rsidRPr="00120FA8" w:rsidRDefault="00E13782" w:rsidP="00F74AB6">
                  <w:pPr>
                    <w:rPr>
                      <w:sz w:val="20"/>
                      <w:szCs w:val="20"/>
                    </w:rPr>
                  </w:pPr>
                  <w:r w:rsidRPr="00120FA8">
                    <w:rPr>
                      <w:rFonts w:ascii="Arial" w:eastAsia="Arial" w:hAnsi="Arial" w:cs="Arial"/>
                      <w:b/>
                      <w:bCs/>
                      <w:sz w:val="20"/>
                      <w:szCs w:val="20"/>
                    </w:rPr>
                    <w:t>Item</w:t>
                  </w:r>
                </w:p>
              </w:tc>
              <w:tc>
                <w:tcPr>
                  <w:tcW w:w="70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vAlign w:val="center"/>
                </w:tcPr>
                <w:p w14:paraId="6AAA8A5D" w14:textId="77777777" w:rsidR="00E13782" w:rsidRPr="00120FA8" w:rsidRDefault="00E13782" w:rsidP="00F74AB6">
                  <w:pPr>
                    <w:rPr>
                      <w:sz w:val="20"/>
                      <w:szCs w:val="20"/>
                    </w:rPr>
                  </w:pPr>
                  <w:r w:rsidRPr="00120FA8">
                    <w:rPr>
                      <w:rFonts w:ascii="Arial" w:eastAsia="Arial" w:hAnsi="Arial" w:cs="Arial"/>
                      <w:b/>
                      <w:bCs/>
                      <w:sz w:val="20"/>
                      <w:szCs w:val="20"/>
                    </w:rPr>
                    <w:t>Descrição</w:t>
                  </w:r>
                </w:p>
              </w:tc>
            </w:tr>
            <w:tr w:rsidR="00E13782" w:rsidRPr="00120FA8" w14:paraId="6E630C1F"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1129C97E" w14:textId="77777777" w:rsidR="00E13782" w:rsidRPr="00120FA8" w:rsidRDefault="00E13782" w:rsidP="00F74AB6">
                  <w:pPr>
                    <w:rPr>
                      <w:sz w:val="20"/>
                      <w:szCs w:val="20"/>
                    </w:rPr>
                  </w:pPr>
                  <w:r w:rsidRPr="00120FA8">
                    <w:rPr>
                      <w:rFonts w:ascii="Arial" w:eastAsia="Arial" w:hAnsi="Arial" w:cs="Arial"/>
                      <w:sz w:val="20"/>
                      <w:szCs w:val="20"/>
                    </w:rPr>
                    <w:t>Severidade</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0B23904A" w14:textId="77777777" w:rsidR="00E13782" w:rsidRPr="00120FA8" w:rsidRDefault="00E13782" w:rsidP="00F74AB6">
                  <w:pPr>
                    <w:rPr>
                      <w:sz w:val="20"/>
                      <w:szCs w:val="20"/>
                    </w:rPr>
                  </w:pPr>
                  <w:r w:rsidRPr="00120FA8">
                    <w:rPr>
                      <w:rFonts w:ascii="Arial" w:eastAsia="Arial" w:hAnsi="Arial" w:cs="Arial"/>
                      <w:sz w:val="20"/>
                      <w:szCs w:val="20"/>
                    </w:rPr>
                    <w:t>ALTA</w:t>
                  </w:r>
                </w:p>
              </w:tc>
            </w:tr>
            <w:tr w:rsidR="00E13782" w:rsidRPr="00120FA8" w14:paraId="01E518E0"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68D4E5AA" w14:textId="77777777" w:rsidR="00E13782" w:rsidRPr="00120FA8" w:rsidRDefault="00E13782" w:rsidP="00F74AB6">
                  <w:pPr>
                    <w:rPr>
                      <w:sz w:val="20"/>
                      <w:szCs w:val="20"/>
                    </w:rPr>
                  </w:pPr>
                  <w:r w:rsidRPr="00120FA8">
                    <w:rPr>
                      <w:rFonts w:ascii="Arial" w:eastAsia="Arial" w:hAnsi="Arial" w:cs="Arial"/>
                      <w:sz w:val="20"/>
                      <w:szCs w:val="20"/>
                    </w:rPr>
                    <w:t>Descrição</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A7B93E2" w14:textId="77777777" w:rsidR="00E13782" w:rsidRPr="00120FA8" w:rsidRDefault="00E13782" w:rsidP="00F74AB6">
                  <w:pPr>
                    <w:rPr>
                      <w:sz w:val="20"/>
                      <w:szCs w:val="20"/>
                    </w:rPr>
                  </w:pPr>
                  <w:r w:rsidRPr="00120FA8">
                    <w:rPr>
                      <w:rFonts w:ascii="Arial" w:eastAsia="Arial" w:hAnsi="Arial" w:cs="Arial"/>
                      <w:sz w:val="20"/>
                      <w:szCs w:val="20"/>
                    </w:rPr>
                    <w:t>O sistema separador de óleo/água (caixa separadora) encontra-se saturado, com presença significativa de terra acumulada no entorno e nível elevado de água em seu interior. A presença de terra no sistema compromete a eficiência da separação, permitindo que a água contaminada com hidrocarbonetos siga para a rede pluvial ou para o solo.</w:t>
                  </w:r>
                </w:p>
              </w:tc>
            </w:tr>
            <w:tr w:rsidR="00E13782" w:rsidRPr="00120FA8" w14:paraId="2150D4E3"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4CF7FFB3" w14:textId="77777777" w:rsidR="00E13782" w:rsidRPr="00120FA8" w:rsidRDefault="00E13782" w:rsidP="00F74AB6">
                  <w:pPr>
                    <w:rPr>
                      <w:sz w:val="20"/>
                      <w:szCs w:val="20"/>
                    </w:rPr>
                  </w:pPr>
                  <w:r w:rsidRPr="00120FA8">
                    <w:rPr>
                      <w:rFonts w:ascii="Arial" w:eastAsia="Arial" w:hAnsi="Arial" w:cs="Arial"/>
                      <w:sz w:val="20"/>
                      <w:szCs w:val="20"/>
                    </w:rPr>
                    <w:t>Evidência fotográfica</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611943F4" w14:textId="77777777" w:rsidR="00E13782" w:rsidRPr="00120FA8" w:rsidRDefault="00E13782" w:rsidP="00F74AB6">
                  <w:pPr>
                    <w:rPr>
                      <w:sz w:val="20"/>
                      <w:szCs w:val="20"/>
                    </w:rPr>
                  </w:pPr>
                  <w:r w:rsidRPr="00120FA8">
                    <w:rPr>
                      <w:rFonts w:ascii="Arial" w:eastAsia="Arial" w:hAnsi="Arial" w:cs="Arial"/>
                      <w:sz w:val="20"/>
                      <w:szCs w:val="20"/>
                    </w:rPr>
                    <w:t>Fotos - caixa separadora com excesso de água e acúmulo de sujeira no entorno</w:t>
                  </w:r>
                </w:p>
              </w:tc>
            </w:tr>
            <w:tr w:rsidR="00E13782" w:rsidRPr="00120FA8" w14:paraId="267F3F85"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3503DBDC" w14:textId="77777777" w:rsidR="00E13782" w:rsidRPr="00120FA8" w:rsidRDefault="00E13782" w:rsidP="00F74AB6">
                  <w:pPr>
                    <w:rPr>
                      <w:sz w:val="20"/>
                      <w:szCs w:val="20"/>
                    </w:rPr>
                  </w:pPr>
                  <w:r w:rsidRPr="00120FA8">
                    <w:rPr>
                      <w:rFonts w:ascii="Arial" w:eastAsia="Arial" w:hAnsi="Arial" w:cs="Arial"/>
                      <w:sz w:val="20"/>
                      <w:szCs w:val="20"/>
                    </w:rPr>
                    <w:t>Risco</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70166721" w14:textId="77777777" w:rsidR="00E13782" w:rsidRPr="00120FA8" w:rsidRDefault="00E13782" w:rsidP="00F74AB6">
                  <w:pPr>
                    <w:rPr>
                      <w:sz w:val="20"/>
                      <w:szCs w:val="20"/>
                    </w:rPr>
                  </w:pPr>
                  <w:r w:rsidRPr="00120FA8">
                    <w:rPr>
                      <w:rFonts w:ascii="Arial" w:eastAsia="Arial" w:hAnsi="Arial" w:cs="Arial"/>
                      <w:sz w:val="20"/>
                      <w:szCs w:val="20"/>
                    </w:rPr>
                    <w:t>Contaminação do solo e do lençol freático; passivo ambiental; autuação dos órgãos ambientais (CETESB / Órgão Estadual); risco de incêndio/explosão por vapores inflamáveis retidos.</w:t>
                  </w:r>
                </w:p>
              </w:tc>
            </w:tr>
            <w:tr w:rsidR="00E13782" w:rsidRPr="00120FA8" w14:paraId="0715AF4E"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7AB4A5C2" w14:textId="77777777" w:rsidR="00E13782" w:rsidRPr="00120FA8" w:rsidRDefault="00E13782" w:rsidP="00F74AB6">
                  <w:pPr>
                    <w:rPr>
                      <w:sz w:val="20"/>
                      <w:szCs w:val="20"/>
                    </w:rPr>
                  </w:pPr>
                  <w:r w:rsidRPr="00120FA8">
                    <w:rPr>
                      <w:rFonts w:ascii="Arial" w:eastAsia="Arial" w:hAnsi="Arial" w:cs="Arial"/>
                      <w:sz w:val="20"/>
                      <w:szCs w:val="20"/>
                    </w:rPr>
                    <w:t>Norma de referência</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7F47F883" w14:textId="77777777" w:rsidR="00E13782" w:rsidRPr="00120FA8" w:rsidRDefault="00E13782" w:rsidP="00F74AB6">
                  <w:pPr>
                    <w:rPr>
                      <w:sz w:val="20"/>
                      <w:szCs w:val="20"/>
                    </w:rPr>
                  </w:pPr>
                  <w:r w:rsidRPr="00120FA8">
                    <w:rPr>
                      <w:rFonts w:ascii="Arial" w:eastAsia="Arial" w:hAnsi="Arial" w:cs="Arial"/>
                      <w:sz w:val="20"/>
                      <w:szCs w:val="20"/>
                    </w:rPr>
                    <w:t>NBR 17505 (Armazenamento de líquidos inflamáveis e combustíveis); NR-20; Resolução CONAMA 357/2005</w:t>
                  </w:r>
                </w:p>
              </w:tc>
            </w:tr>
            <w:tr w:rsidR="00E13782" w:rsidRPr="00120FA8" w14:paraId="399C0212"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65F30499" w14:textId="77777777" w:rsidR="00E13782" w:rsidRPr="00120FA8" w:rsidRDefault="00E13782" w:rsidP="00F74AB6">
                  <w:pPr>
                    <w:rPr>
                      <w:sz w:val="20"/>
                      <w:szCs w:val="20"/>
                    </w:rPr>
                  </w:pPr>
                  <w:r w:rsidRPr="00120FA8">
                    <w:rPr>
                      <w:rFonts w:ascii="Arial" w:eastAsia="Arial" w:hAnsi="Arial" w:cs="Arial"/>
                      <w:sz w:val="20"/>
                      <w:szCs w:val="20"/>
                    </w:rPr>
                    <w:t>Ação corretiva</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37044370" w14:textId="77777777" w:rsidR="00E13782" w:rsidRPr="00120FA8" w:rsidRDefault="00E13782" w:rsidP="00F74AB6">
                  <w:pPr>
                    <w:rPr>
                      <w:sz w:val="20"/>
                      <w:szCs w:val="20"/>
                    </w:rPr>
                  </w:pPr>
                  <w:r w:rsidRPr="00120FA8">
                    <w:rPr>
                      <w:rFonts w:ascii="Arial" w:eastAsia="Arial" w:hAnsi="Arial" w:cs="Arial"/>
                      <w:sz w:val="20"/>
                      <w:szCs w:val="20"/>
                    </w:rPr>
                    <w:t>Contratar empresa especializada, licenciada e cadastrada para: (a) esgotamento imediato do SAO; (b) limpeza completa do entorno, com remoção de toda terra acumulada; (c) destinação adequada dos resíduos (óleo/água/lodo) conforme legislação; (d) inspeção da integridade estrutural da caixa; (e) reestabelecimento da operação normal com certificação.</w:t>
                  </w:r>
                </w:p>
              </w:tc>
            </w:tr>
            <w:tr w:rsidR="00E13782" w:rsidRPr="00120FA8" w14:paraId="476B4A5A"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310832F9" w14:textId="77777777" w:rsidR="00E13782" w:rsidRPr="00120FA8" w:rsidRDefault="00E13782" w:rsidP="00F74AB6">
                  <w:pPr>
                    <w:rPr>
                      <w:sz w:val="20"/>
                      <w:szCs w:val="20"/>
                    </w:rPr>
                  </w:pPr>
                  <w:r w:rsidRPr="00120FA8">
                    <w:rPr>
                      <w:rFonts w:ascii="Arial" w:eastAsia="Arial" w:hAnsi="Arial" w:cs="Arial"/>
                      <w:sz w:val="20"/>
                      <w:szCs w:val="20"/>
                    </w:rPr>
                    <w:t>Responsável</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22984A68" w14:textId="77777777" w:rsidR="00E13782" w:rsidRPr="00120FA8" w:rsidRDefault="00E13782" w:rsidP="00F74AB6">
                  <w:pPr>
                    <w:rPr>
                      <w:sz w:val="20"/>
                      <w:szCs w:val="20"/>
                    </w:rPr>
                  </w:pPr>
                  <w:r w:rsidRPr="00120FA8">
                    <w:rPr>
                      <w:rFonts w:ascii="Arial" w:eastAsia="Arial" w:hAnsi="Arial" w:cs="Arial"/>
                      <w:sz w:val="20"/>
                      <w:szCs w:val="20"/>
                    </w:rPr>
                    <w:t xml:space="preserve">Manutenção / Meio Ambiente </w:t>
                  </w:r>
                </w:p>
              </w:tc>
            </w:tr>
            <w:tr w:rsidR="00E13782" w:rsidRPr="00120FA8" w14:paraId="0D2CA80A"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7A103EFA" w14:textId="77777777" w:rsidR="00E13782" w:rsidRPr="00120FA8" w:rsidRDefault="00E13782" w:rsidP="00F74AB6">
                  <w:pPr>
                    <w:rPr>
                      <w:sz w:val="20"/>
                      <w:szCs w:val="20"/>
                    </w:rPr>
                  </w:pPr>
                  <w:r w:rsidRPr="00120FA8">
                    <w:rPr>
                      <w:rFonts w:ascii="Arial" w:eastAsia="Arial" w:hAnsi="Arial" w:cs="Arial"/>
                      <w:sz w:val="20"/>
                      <w:szCs w:val="20"/>
                    </w:rPr>
                    <w:t>Prazo</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5C4CE651" w14:textId="77777777" w:rsidR="00E13782" w:rsidRPr="00120FA8" w:rsidRDefault="00E13782" w:rsidP="00F74AB6">
                  <w:pPr>
                    <w:rPr>
                      <w:sz w:val="20"/>
                      <w:szCs w:val="20"/>
                    </w:rPr>
                  </w:pPr>
                  <w:r w:rsidRPr="00120FA8">
                    <w:rPr>
                      <w:rFonts w:ascii="Arial" w:eastAsia="Arial" w:hAnsi="Arial" w:cs="Arial"/>
                      <w:sz w:val="20"/>
                      <w:szCs w:val="20"/>
                    </w:rPr>
                    <w:t>Imediato para o isolamento e limpeza (15 dias)</w:t>
                  </w:r>
                </w:p>
              </w:tc>
            </w:tr>
          </w:tbl>
          <w:p w14:paraId="05374FB8" w14:textId="77777777" w:rsidR="00E13782" w:rsidRPr="00120FA8" w:rsidRDefault="00E13782" w:rsidP="00F74AB6">
            <w:pPr>
              <w:spacing w:before="60" w:after="60"/>
              <w:rPr>
                <w:sz w:val="20"/>
                <w:szCs w:val="20"/>
              </w:rPr>
            </w:pPr>
            <w:r w:rsidRPr="00120FA8">
              <w:rPr>
                <w:rFonts w:ascii="Arial" w:eastAsia="Arial" w:hAnsi="Arial" w:cs="Arial"/>
                <w:b/>
                <w:bCs/>
                <w:sz w:val="20"/>
                <w:szCs w:val="20"/>
              </w:rPr>
              <w:t xml:space="preserve">Foto 1: </w:t>
            </w:r>
            <w:r w:rsidRPr="00120FA8">
              <w:rPr>
                <w:rFonts w:ascii="Arial" w:eastAsia="Arial" w:hAnsi="Arial" w:cs="Arial"/>
                <w:sz w:val="20"/>
                <w:szCs w:val="20"/>
              </w:rPr>
              <w:t>Caixa separadora de óleo/água (SAO) com excesso de água em seu interior.</w:t>
            </w:r>
          </w:p>
          <w:p w14:paraId="35F9EF48" w14:textId="77777777" w:rsidR="00E13782" w:rsidRPr="00120FA8" w:rsidRDefault="00E13782" w:rsidP="00F74AB6">
            <w:pPr>
              <w:spacing w:before="60" w:after="60"/>
              <w:rPr>
                <w:sz w:val="20"/>
                <w:szCs w:val="20"/>
              </w:rPr>
            </w:pPr>
            <w:r w:rsidRPr="00120FA8">
              <w:rPr>
                <w:rFonts w:ascii="Arial" w:eastAsia="Arial" w:hAnsi="Arial" w:cs="Arial"/>
                <w:b/>
                <w:bCs/>
                <w:sz w:val="20"/>
                <w:szCs w:val="20"/>
              </w:rPr>
              <w:t xml:space="preserve">Foto 3: </w:t>
            </w:r>
            <w:r w:rsidRPr="00120FA8">
              <w:rPr>
                <w:rFonts w:ascii="Arial" w:eastAsia="Arial" w:hAnsi="Arial" w:cs="Arial"/>
                <w:sz w:val="20"/>
                <w:szCs w:val="20"/>
              </w:rPr>
              <w:t>Entorno da caixa separadora, com acúmulo de terra e resíduos.</w:t>
            </w:r>
          </w:p>
          <w:p w14:paraId="505D61CA" w14:textId="77777777" w:rsidR="00E13782" w:rsidRPr="00120FA8" w:rsidRDefault="00E13782" w:rsidP="00F74AB6">
            <w:pPr>
              <w:pStyle w:val="Heading2"/>
              <w:rPr>
                <w:color w:val="auto"/>
              </w:rPr>
            </w:pPr>
            <w:r w:rsidRPr="00120FA8">
              <w:rPr>
                <w:rFonts w:ascii="Arial" w:eastAsia="Arial" w:hAnsi="Arial" w:cs="Arial"/>
                <w:b/>
                <w:bCs/>
                <w:color w:val="auto"/>
                <w:sz w:val="28"/>
                <w:szCs w:val="28"/>
              </w:rPr>
              <w:t>6.2 NC-02 - Ausência total de sinalização de segurança no Posto de Combustível</w:t>
            </w:r>
          </w:p>
          <w:tbl>
            <w:tblPr>
              <w:tblW w:w="1000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3000"/>
              <w:gridCol w:w="7000"/>
            </w:tblGrid>
            <w:tr w:rsidR="00E13782" w:rsidRPr="00120FA8" w14:paraId="4FC81D32" w14:textId="77777777" w:rsidTr="00F74AB6">
              <w:trPr>
                <w:tblHeader/>
              </w:trPr>
              <w:tc>
                <w:tcPr>
                  <w:tcW w:w="30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vAlign w:val="center"/>
                </w:tcPr>
                <w:p w14:paraId="297D6AE9" w14:textId="77777777" w:rsidR="00E13782" w:rsidRPr="00120FA8" w:rsidRDefault="00E13782" w:rsidP="00F74AB6">
                  <w:pPr>
                    <w:rPr>
                      <w:sz w:val="20"/>
                      <w:szCs w:val="20"/>
                    </w:rPr>
                  </w:pPr>
                  <w:r w:rsidRPr="00120FA8">
                    <w:rPr>
                      <w:rFonts w:ascii="Arial" w:eastAsia="Arial" w:hAnsi="Arial" w:cs="Arial"/>
                      <w:b/>
                      <w:bCs/>
                      <w:sz w:val="20"/>
                      <w:szCs w:val="20"/>
                    </w:rPr>
                    <w:t>Item</w:t>
                  </w:r>
                </w:p>
              </w:tc>
              <w:tc>
                <w:tcPr>
                  <w:tcW w:w="70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vAlign w:val="center"/>
                </w:tcPr>
                <w:p w14:paraId="4B7B2F08" w14:textId="77777777" w:rsidR="00E13782" w:rsidRPr="00120FA8" w:rsidRDefault="00E13782" w:rsidP="00F74AB6">
                  <w:pPr>
                    <w:rPr>
                      <w:sz w:val="20"/>
                      <w:szCs w:val="20"/>
                    </w:rPr>
                  </w:pPr>
                  <w:r w:rsidRPr="00120FA8">
                    <w:rPr>
                      <w:rFonts w:ascii="Arial" w:eastAsia="Arial" w:hAnsi="Arial" w:cs="Arial"/>
                      <w:b/>
                      <w:bCs/>
                      <w:sz w:val="20"/>
                      <w:szCs w:val="20"/>
                    </w:rPr>
                    <w:t>Descrição</w:t>
                  </w:r>
                </w:p>
              </w:tc>
            </w:tr>
            <w:tr w:rsidR="00E13782" w:rsidRPr="00120FA8" w14:paraId="6C2D6B6F"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4B14F875" w14:textId="77777777" w:rsidR="00E13782" w:rsidRPr="00120FA8" w:rsidRDefault="00E13782" w:rsidP="00F74AB6">
                  <w:pPr>
                    <w:rPr>
                      <w:sz w:val="20"/>
                      <w:szCs w:val="20"/>
                    </w:rPr>
                  </w:pPr>
                  <w:r w:rsidRPr="00120FA8">
                    <w:rPr>
                      <w:rFonts w:ascii="Arial" w:eastAsia="Arial" w:hAnsi="Arial" w:cs="Arial"/>
                      <w:sz w:val="20"/>
                      <w:szCs w:val="20"/>
                    </w:rPr>
                    <w:t>Severidade</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7E8C6C8D" w14:textId="77777777" w:rsidR="00E13782" w:rsidRPr="00120FA8" w:rsidRDefault="00E13782" w:rsidP="00F74AB6">
                  <w:pPr>
                    <w:rPr>
                      <w:sz w:val="20"/>
                      <w:szCs w:val="20"/>
                    </w:rPr>
                  </w:pPr>
                  <w:r w:rsidRPr="00120FA8">
                    <w:rPr>
                      <w:rFonts w:ascii="Arial" w:eastAsia="Arial" w:hAnsi="Arial" w:cs="Arial"/>
                      <w:sz w:val="20"/>
                      <w:szCs w:val="20"/>
                    </w:rPr>
                    <w:t>ALTA</w:t>
                  </w:r>
                </w:p>
              </w:tc>
            </w:tr>
            <w:tr w:rsidR="00E13782" w:rsidRPr="00120FA8" w14:paraId="4632804C"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257F783D" w14:textId="77777777" w:rsidR="00E13782" w:rsidRPr="00120FA8" w:rsidRDefault="00E13782" w:rsidP="00F74AB6">
                  <w:pPr>
                    <w:rPr>
                      <w:sz w:val="20"/>
                      <w:szCs w:val="20"/>
                    </w:rPr>
                  </w:pPr>
                  <w:r w:rsidRPr="00120FA8">
                    <w:rPr>
                      <w:rFonts w:ascii="Arial" w:eastAsia="Arial" w:hAnsi="Arial" w:cs="Arial"/>
                      <w:sz w:val="20"/>
                      <w:szCs w:val="20"/>
                    </w:rPr>
                    <w:t>Descrição</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263479D4" w14:textId="77777777" w:rsidR="00E13782" w:rsidRPr="00120FA8" w:rsidRDefault="00E13782" w:rsidP="00F74AB6">
                  <w:pPr>
                    <w:rPr>
                      <w:sz w:val="20"/>
                      <w:szCs w:val="20"/>
                    </w:rPr>
                  </w:pPr>
                  <w:r w:rsidRPr="00120FA8">
                    <w:rPr>
                      <w:rFonts w:ascii="Arial" w:eastAsia="Arial" w:hAnsi="Arial" w:cs="Arial"/>
                      <w:sz w:val="20"/>
                      <w:szCs w:val="20"/>
                    </w:rPr>
                    <w:t>O Posto de Combustível não apresenta nenhuma placa ou sinalização de segurança visível nas áreas de abastecimento, entorno das bombas, ilhas, ou pontos de armazenamento. Faltam sinalizações obrigatórias como: "Proibido Fumar", "Perigo - Inflamáveis", "Desligar o Motor", "Proibido Uso de Celular", "Não acender fósforos/isqueiros", além de sinalização de rota de fuga e indicação de extintores.</w:t>
                  </w:r>
                </w:p>
              </w:tc>
            </w:tr>
            <w:tr w:rsidR="00E13782" w:rsidRPr="00120FA8" w14:paraId="7D6071F4"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1A70CBFD" w14:textId="77777777" w:rsidR="00E13782" w:rsidRPr="00120FA8" w:rsidRDefault="00E13782" w:rsidP="00F74AB6">
                  <w:pPr>
                    <w:rPr>
                      <w:sz w:val="20"/>
                      <w:szCs w:val="20"/>
                    </w:rPr>
                  </w:pPr>
                  <w:r w:rsidRPr="00120FA8">
                    <w:rPr>
                      <w:rFonts w:ascii="Arial" w:eastAsia="Arial" w:hAnsi="Arial" w:cs="Arial"/>
                      <w:sz w:val="20"/>
                      <w:szCs w:val="20"/>
                    </w:rPr>
                    <w:t>Evidência fotográfica</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744E5D5B" w14:textId="77777777" w:rsidR="00E13782" w:rsidRPr="00120FA8" w:rsidRDefault="00E13782" w:rsidP="00F74AB6">
                  <w:pPr>
                    <w:rPr>
                      <w:sz w:val="20"/>
                      <w:szCs w:val="20"/>
                    </w:rPr>
                  </w:pPr>
                  <w:r w:rsidRPr="00120FA8">
                    <w:rPr>
                      <w:rFonts w:ascii="Arial" w:eastAsia="Arial" w:hAnsi="Arial" w:cs="Arial"/>
                      <w:sz w:val="20"/>
                      <w:szCs w:val="20"/>
                    </w:rPr>
                    <w:t>Foto 2 - vista geral do posto, sem qualquer sinalização visível</w:t>
                  </w:r>
                </w:p>
              </w:tc>
            </w:tr>
            <w:tr w:rsidR="00E13782" w:rsidRPr="00120FA8" w14:paraId="65CDCA27"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78008E41" w14:textId="77777777" w:rsidR="00E13782" w:rsidRPr="00120FA8" w:rsidRDefault="00E13782" w:rsidP="00F74AB6">
                  <w:pPr>
                    <w:rPr>
                      <w:sz w:val="20"/>
                      <w:szCs w:val="20"/>
                    </w:rPr>
                  </w:pPr>
                  <w:r w:rsidRPr="00120FA8">
                    <w:rPr>
                      <w:rFonts w:ascii="Arial" w:eastAsia="Arial" w:hAnsi="Arial" w:cs="Arial"/>
                      <w:sz w:val="20"/>
                      <w:szCs w:val="20"/>
                    </w:rPr>
                    <w:t>Risco</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85E541D" w14:textId="77777777" w:rsidR="00E13782" w:rsidRPr="00120FA8" w:rsidRDefault="00E13782" w:rsidP="00F74AB6">
                  <w:pPr>
                    <w:rPr>
                      <w:sz w:val="20"/>
                      <w:szCs w:val="20"/>
                    </w:rPr>
                  </w:pPr>
                  <w:r w:rsidRPr="00120FA8">
                    <w:rPr>
                      <w:rFonts w:ascii="Arial" w:eastAsia="Arial" w:hAnsi="Arial" w:cs="Arial"/>
                      <w:sz w:val="20"/>
                      <w:szCs w:val="20"/>
                    </w:rPr>
                    <w:t>Aumento significativo do risco de acidentes, incêndios e explosões; exposição a passivos trabalhistas e criminais; autuação por não conformidade com a NR-26 e exigência do Corpo de Bombeiros.</w:t>
                  </w:r>
                </w:p>
              </w:tc>
            </w:tr>
            <w:tr w:rsidR="00E13782" w:rsidRPr="00120FA8" w14:paraId="417F8101"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22D13068" w14:textId="77777777" w:rsidR="00E13782" w:rsidRPr="00120FA8" w:rsidRDefault="00E13782" w:rsidP="00F74AB6">
                  <w:pPr>
                    <w:rPr>
                      <w:sz w:val="20"/>
                      <w:szCs w:val="20"/>
                    </w:rPr>
                  </w:pPr>
                  <w:r w:rsidRPr="00120FA8">
                    <w:rPr>
                      <w:rFonts w:ascii="Arial" w:eastAsia="Arial" w:hAnsi="Arial" w:cs="Arial"/>
                      <w:sz w:val="20"/>
                      <w:szCs w:val="20"/>
                    </w:rPr>
                    <w:t>Norma de referência</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4E3AD162" w14:textId="77777777" w:rsidR="00E13782" w:rsidRPr="00120FA8" w:rsidRDefault="00E13782" w:rsidP="00F74AB6">
                  <w:pPr>
                    <w:rPr>
                      <w:sz w:val="20"/>
                      <w:szCs w:val="20"/>
                    </w:rPr>
                  </w:pPr>
                  <w:r w:rsidRPr="00120FA8">
                    <w:rPr>
                      <w:rFonts w:ascii="Arial" w:eastAsia="Arial" w:hAnsi="Arial" w:cs="Arial"/>
                      <w:sz w:val="20"/>
                      <w:szCs w:val="20"/>
                    </w:rPr>
                    <w:t>NR-26 (Sinalização de Segurança); NBR 7195; Normas do Corpo de Bombeiros local</w:t>
                  </w:r>
                </w:p>
              </w:tc>
            </w:tr>
            <w:tr w:rsidR="00E13782" w:rsidRPr="00120FA8" w14:paraId="6E5E0065"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5384EC7D" w14:textId="77777777" w:rsidR="00E13782" w:rsidRPr="00120FA8" w:rsidRDefault="00E13782" w:rsidP="00F74AB6">
                  <w:pPr>
                    <w:rPr>
                      <w:sz w:val="20"/>
                      <w:szCs w:val="20"/>
                    </w:rPr>
                  </w:pPr>
                  <w:r w:rsidRPr="00120FA8">
                    <w:rPr>
                      <w:rFonts w:ascii="Arial" w:eastAsia="Arial" w:hAnsi="Arial" w:cs="Arial"/>
                      <w:sz w:val="20"/>
                      <w:szCs w:val="20"/>
                    </w:rPr>
                    <w:t>Ação corretiva</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2D714B2E" w14:textId="77777777" w:rsidR="00E13782" w:rsidRPr="00120FA8" w:rsidRDefault="00E13782" w:rsidP="00F74AB6">
                  <w:pPr>
                    <w:rPr>
                      <w:sz w:val="20"/>
                      <w:szCs w:val="20"/>
                    </w:rPr>
                  </w:pPr>
                  <w:r w:rsidRPr="00120FA8">
                    <w:rPr>
                      <w:rFonts w:ascii="Arial" w:eastAsia="Arial" w:hAnsi="Arial" w:cs="Arial"/>
                      <w:sz w:val="20"/>
                      <w:szCs w:val="20"/>
                    </w:rPr>
                    <w:t xml:space="preserve">Instalar, em até 7 dias, o conjunto completo de sinalizações: "Perigo - Inflamáveis" próximo as bombas e tanques; "Proibido Fumar" em toda a área do posto; "Desligar o Motor" nas ilhas de abastecimento; "Proibido Uso </w:t>
                  </w:r>
                  <w:r w:rsidRPr="00120FA8">
                    <w:rPr>
                      <w:rFonts w:ascii="Arial" w:eastAsia="Arial" w:hAnsi="Arial" w:cs="Arial"/>
                      <w:sz w:val="20"/>
                      <w:szCs w:val="20"/>
                    </w:rPr>
                    <w:lastRenderedPageBreak/>
                    <w:t>de Celular" próximo as bombas; "Proibido Produzir Faísca/Chama"; identificação de produtos armazenados (Gasolina, Diesel, Etanol); rota de fuga e saída de emergência; sinalização dos extintores (quando instalados); placas de advertência sobre risco de explosão/inflamabilidade.</w:t>
                  </w:r>
                </w:p>
              </w:tc>
            </w:tr>
            <w:tr w:rsidR="00E13782" w:rsidRPr="00120FA8" w14:paraId="00A43F10"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274216FB" w14:textId="77777777" w:rsidR="00E13782" w:rsidRPr="00120FA8" w:rsidRDefault="00E13782" w:rsidP="00F74AB6">
                  <w:pPr>
                    <w:rPr>
                      <w:sz w:val="20"/>
                      <w:szCs w:val="20"/>
                    </w:rPr>
                  </w:pPr>
                  <w:r w:rsidRPr="00120FA8">
                    <w:rPr>
                      <w:rFonts w:ascii="Arial" w:eastAsia="Arial" w:hAnsi="Arial" w:cs="Arial"/>
                      <w:sz w:val="20"/>
                      <w:szCs w:val="20"/>
                    </w:rPr>
                    <w:lastRenderedPageBreak/>
                    <w:t>Responsável</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2D78716D" w14:textId="77777777" w:rsidR="00E13782" w:rsidRPr="00120FA8" w:rsidRDefault="00E13782" w:rsidP="00F74AB6">
                  <w:pPr>
                    <w:rPr>
                      <w:sz w:val="20"/>
                      <w:szCs w:val="20"/>
                    </w:rPr>
                  </w:pPr>
                  <w:r w:rsidRPr="00120FA8">
                    <w:rPr>
                      <w:rFonts w:ascii="Arial" w:eastAsia="Arial" w:hAnsi="Arial" w:cs="Arial"/>
                      <w:sz w:val="20"/>
                      <w:szCs w:val="20"/>
                    </w:rPr>
                    <w:t>SESMT / Manutenção</w:t>
                  </w:r>
                </w:p>
              </w:tc>
            </w:tr>
            <w:tr w:rsidR="00E13782" w:rsidRPr="00120FA8" w14:paraId="2C58EC5A" w14:textId="77777777" w:rsidTr="00F74AB6">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381401D5" w14:textId="77777777" w:rsidR="00E13782" w:rsidRPr="00120FA8" w:rsidRDefault="00E13782" w:rsidP="00F74AB6">
                  <w:pPr>
                    <w:rPr>
                      <w:sz w:val="20"/>
                      <w:szCs w:val="20"/>
                    </w:rPr>
                  </w:pPr>
                  <w:r w:rsidRPr="00120FA8">
                    <w:rPr>
                      <w:rFonts w:ascii="Arial" w:eastAsia="Arial" w:hAnsi="Arial" w:cs="Arial"/>
                      <w:sz w:val="20"/>
                      <w:szCs w:val="20"/>
                    </w:rPr>
                    <w:t>Prazo</w:t>
                  </w:r>
                </w:p>
              </w:tc>
              <w:tc>
                <w:tcPr>
                  <w:tcW w:w="7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72972AFC" w14:textId="77777777" w:rsidR="00E13782" w:rsidRPr="00120FA8" w:rsidRDefault="00E13782" w:rsidP="00F74AB6">
                  <w:pPr>
                    <w:rPr>
                      <w:sz w:val="20"/>
                      <w:szCs w:val="20"/>
                    </w:rPr>
                  </w:pPr>
                  <w:r w:rsidRPr="00120FA8">
                    <w:rPr>
                      <w:rFonts w:ascii="Arial" w:eastAsia="Arial" w:hAnsi="Arial" w:cs="Arial"/>
                      <w:sz w:val="20"/>
                      <w:szCs w:val="20"/>
                    </w:rPr>
                    <w:t>7 dias</w:t>
                  </w:r>
                </w:p>
              </w:tc>
            </w:tr>
          </w:tbl>
          <w:p w14:paraId="6A6FF443" w14:textId="77777777" w:rsidR="00E13782" w:rsidRPr="00120FA8" w:rsidRDefault="00E13782" w:rsidP="00F74AB6">
            <w:pPr>
              <w:spacing w:before="60" w:after="60"/>
              <w:rPr>
                <w:sz w:val="20"/>
                <w:szCs w:val="20"/>
              </w:rPr>
            </w:pPr>
            <w:r w:rsidRPr="00120FA8">
              <w:rPr>
                <w:rFonts w:ascii="Arial" w:eastAsia="Arial" w:hAnsi="Arial" w:cs="Arial"/>
                <w:b/>
                <w:bCs/>
                <w:sz w:val="20"/>
                <w:szCs w:val="20"/>
              </w:rPr>
              <w:t xml:space="preserve">Foto 2: </w:t>
            </w:r>
            <w:r w:rsidRPr="00120FA8">
              <w:rPr>
                <w:rFonts w:ascii="Arial" w:eastAsia="Arial" w:hAnsi="Arial" w:cs="Arial"/>
                <w:sz w:val="20"/>
                <w:szCs w:val="20"/>
              </w:rPr>
              <w:t>Vista geral do Posto de Combustível, sem qualquer sinalização de segurança visível.</w:t>
            </w:r>
          </w:p>
          <w:p w14:paraId="63FA97B0" w14:textId="77777777" w:rsidR="00E13782" w:rsidRPr="00120FA8" w:rsidRDefault="00E13782" w:rsidP="00F74AB6">
            <w:pPr>
              <w:pStyle w:val="Heading1"/>
              <w:rPr>
                <w:color w:val="auto"/>
                <w:sz w:val="36"/>
                <w:szCs w:val="36"/>
              </w:rPr>
            </w:pPr>
            <w:r w:rsidRPr="00120FA8">
              <w:rPr>
                <w:rFonts w:ascii="Arial" w:eastAsia="Arial" w:hAnsi="Arial" w:cs="Arial"/>
                <w:b/>
                <w:bCs/>
                <w:color w:val="auto"/>
                <w:sz w:val="28"/>
                <w:szCs w:val="28"/>
              </w:rPr>
              <w:t>7. Resumo por Urgência</w:t>
            </w:r>
          </w:p>
          <w:tbl>
            <w:tblPr>
              <w:tblW w:w="1000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2500"/>
              <w:gridCol w:w="1500"/>
              <w:gridCol w:w="6000"/>
            </w:tblGrid>
            <w:tr w:rsidR="00E13782" w:rsidRPr="00D77421" w14:paraId="557623B5" w14:textId="77777777" w:rsidTr="00F74AB6">
              <w:trPr>
                <w:tblHeader/>
              </w:trPr>
              <w:tc>
                <w:tcPr>
                  <w:tcW w:w="25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vAlign w:val="center"/>
                </w:tcPr>
                <w:p w14:paraId="1F9A239D" w14:textId="77777777" w:rsidR="00E13782" w:rsidRPr="00D77421" w:rsidRDefault="00E13782" w:rsidP="00F74AB6">
                  <w:r w:rsidRPr="00D77421">
                    <w:rPr>
                      <w:rFonts w:ascii="Arial" w:eastAsia="Arial" w:hAnsi="Arial" w:cs="Arial"/>
                      <w:b/>
                      <w:bCs/>
                      <w:sz w:val="20"/>
                      <w:szCs w:val="20"/>
                    </w:rPr>
                    <w:t>Prazo</w:t>
                  </w:r>
                </w:p>
              </w:tc>
              <w:tc>
                <w:tcPr>
                  <w:tcW w:w="15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vAlign w:val="center"/>
                </w:tcPr>
                <w:p w14:paraId="77550E5B" w14:textId="77777777" w:rsidR="00E13782" w:rsidRPr="00D77421" w:rsidRDefault="00E13782" w:rsidP="00F74AB6">
                  <w:r w:rsidRPr="00D77421">
                    <w:rPr>
                      <w:rFonts w:ascii="Arial" w:eastAsia="Arial" w:hAnsi="Arial" w:cs="Arial"/>
                      <w:b/>
                      <w:bCs/>
                      <w:sz w:val="20"/>
                      <w:szCs w:val="20"/>
                    </w:rPr>
                    <w:t>NC</w:t>
                  </w:r>
                </w:p>
              </w:tc>
              <w:tc>
                <w:tcPr>
                  <w:tcW w:w="60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vAlign w:val="center"/>
                </w:tcPr>
                <w:p w14:paraId="1514AE79" w14:textId="77777777" w:rsidR="00E13782" w:rsidRPr="00D77421" w:rsidRDefault="00E13782" w:rsidP="00F74AB6">
                  <w:r w:rsidRPr="00D77421">
                    <w:rPr>
                      <w:rFonts w:ascii="Arial" w:eastAsia="Arial" w:hAnsi="Arial" w:cs="Arial"/>
                      <w:b/>
                      <w:bCs/>
                      <w:sz w:val="20"/>
                      <w:szCs w:val="20"/>
                    </w:rPr>
                    <w:t>Descrição resumida</w:t>
                  </w:r>
                </w:p>
              </w:tc>
            </w:tr>
            <w:tr w:rsidR="00E13782" w:rsidRPr="00D77421" w14:paraId="553DE0DF" w14:textId="77777777" w:rsidTr="00F74AB6">
              <w:tc>
                <w:tcPr>
                  <w:tcW w:w="25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3044C919" w14:textId="77777777" w:rsidR="00E13782" w:rsidRPr="00D77421" w:rsidRDefault="00E13782" w:rsidP="00F74AB6">
                  <w:r w:rsidRPr="00D77421">
                    <w:rPr>
                      <w:rFonts w:ascii="Arial" w:eastAsia="Arial" w:hAnsi="Arial" w:cs="Arial"/>
                      <w:sz w:val="20"/>
                      <w:szCs w:val="20"/>
                    </w:rPr>
                    <w:t>Imediato (15 dias)</w:t>
                  </w:r>
                </w:p>
              </w:tc>
              <w:tc>
                <w:tcPr>
                  <w:tcW w:w="1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59E37E9A" w14:textId="77777777" w:rsidR="00E13782" w:rsidRPr="00D77421" w:rsidRDefault="00E13782" w:rsidP="00F74AB6">
                  <w:r w:rsidRPr="00D77421">
                    <w:rPr>
                      <w:rFonts w:ascii="Arial" w:eastAsia="Arial" w:hAnsi="Arial" w:cs="Arial"/>
                      <w:sz w:val="20"/>
                      <w:szCs w:val="20"/>
                    </w:rPr>
                    <w:t>NC-01</w:t>
                  </w:r>
                </w:p>
              </w:tc>
              <w:tc>
                <w:tcPr>
                  <w:tcW w:w="6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077CAE78" w14:textId="77777777" w:rsidR="00E13782" w:rsidRPr="00D77421" w:rsidRDefault="00E13782" w:rsidP="00F74AB6">
                  <w:r w:rsidRPr="00D77421">
                    <w:rPr>
                      <w:rFonts w:ascii="Arial" w:eastAsia="Arial" w:hAnsi="Arial" w:cs="Arial"/>
                      <w:sz w:val="20"/>
                      <w:szCs w:val="20"/>
                    </w:rPr>
                    <w:t>Limpeza completa do SAO e do entorno</w:t>
                  </w:r>
                </w:p>
              </w:tc>
            </w:tr>
            <w:tr w:rsidR="00E13782" w:rsidRPr="00D77421" w14:paraId="071773BC" w14:textId="77777777" w:rsidTr="00F74AB6">
              <w:tc>
                <w:tcPr>
                  <w:tcW w:w="25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41E8BC74" w14:textId="77777777" w:rsidR="00E13782" w:rsidRPr="00D77421" w:rsidRDefault="00E13782" w:rsidP="00F74AB6">
                  <w:r w:rsidRPr="00D77421">
                    <w:rPr>
                      <w:rFonts w:ascii="Arial" w:eastAsia="Arial" w:hAnsi="Arial" w:cs="Arial"/>
                      <w:sz w:val="20"/>
                      <w:szCs w:val="20"/>
                    </w:rPr>
                    <w:t>7 dias</w:t>
                  </w:r>
                </w:p>
              </w:tc>
              <w:tc>
                <w:tcPr>
                  <w:tcW w:w="1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vAlign w:val="center"/>
                </w:tcPr>
                <w:p w14:paraId="18928822" w14:textId="77777777" w:rsidR="00E13782" w:rsidRPr="00D77421" w:rsidRDefault="00E13782" w:rsidP="00F74AB6">
                  <w:r w:rsidRPr="00D77421">
                    <w:rPr>
                      <w:rFonts w:ascii="Arial" w:eastAsia="Arial" w:hAnsi="Arial" w:cs="Arial"/>
                      <w:sz w:val="20"/>
                      <w:szCs w:val="20"/>
                    </w:rPr>
                    <w:t>NC-02</w:t>
                  </w:r>
                </w:p>
              </w:tc>
              <w:tc>
                <w:tcPr>
                  <w:tcW w:w="6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vAlign w:val="center"/>
                </w:tcPr>
                <w:p w14:paraId="487D3999" w14:textId="77777777" w:rsidR="00E13782" w:rsidRPr="00D77421" w:rsidRDefault="00E13782" w:rsidP="00F74AB6">
                  <w:r w:rsidRPr="00D77421">
                    <w:rPr>
                      <w:rFonts w:ascii="Arial" w:eastAsia="Arial" w:hAnsi="Arial" w:cs="Arial"/>
                      <w:sz w:val="20"/>
                      <w:szCs w:val="20"/>
                    </w:rPr>
                    <w:t>Instalação de toda a sinalização de segurança</w:t>
                  </w:r>
                </w:p>
              </w:tc>
            </w:tr>
          </w:tbl>
          <w:p w14:paraId="29BF9BE9" w14:textId="77777777" w:rsidR="00E13782" w:rsidRPr="00120FA8" w:rsidRDefault="00E13782" w:rsidP="00F74AB6">
            <w:pPr>
              <w:pStyle w:val="Heading1"/>
              <w:rPr>
                <w:color w:val="auto"/>
                <w:sz w:val="36"/>
                <w:szCs w:val="36"/>
              </w:rPr>
            </w:pPr>
            <w:r w:rsidRPr="00120FA8">
              <w:rPr>
                <w:rFonts w:ascii="Arial" w:eastAsia="Arial" w:hAnsi="Arial" w:cs="Arial"/>
                <w:b/>
                <w:bCs/>
                <w:color w:val="auto"/>
                <w:sz w:val="28"/>
                <w:szCs w:val="28"/>
              </w:rPr>
              <w:t>8. Conclusão</w:t>
            </w:r>
          </w:p>
          <w:p w14:paraId="36CCFE5B" w14:textId="77777777" w:rsidR="00E13782" w:rsidRPr="00120FA8" w:rsidRDefault="00E13782" w:rsidP="00F74AB6">
            <w:pPr>
              <w:spacing w:before="60" w:after="60"/>
              <w:rPr>
                <w:sz w:val="22"/>
                <w:szCs w:val="22"/>
              </w:rPr>
            </w:pPr>
            <w:r w:rsidRPr="00120FA8">
              <w:rPr>
                <w:rFonts w:ascii="Arial" w:eastAsia="Arial" w:hAnsi="Arial" w:cs="Arial"/>
                <w:sz w:val="20"/>
                <w:szCs w:val="20"/>
              </w:rPr>
              <w:t>A inspeção identificou 2 (duas) não conformidades de severidade ALTA no Posto de Combustível, com destaque para o sistema separador de óleo/água, que requer ação imediata para evitar contaminação ambiental e passivos regulatórios, e para a completa ausência de sinalização, que expõe usuários e trabalhadores a riscos significativos de acidentes.</w:t>
            </w:r>
          </w:p>
          <w:p w14:paraId="7146B230" w14:textId="77777777" w:rsidR="00E13782" w:rsidRPr="00120FA8" w:rsidRDefault="00E13782" w:rsidP="00F74AB6">
            <w:pPr>
              <w:spacing w:before="60" w:after="60"/>
              <w:rPr>
                <w:sz w:val="22"/>
                <w:szCs w:val="22"/>
              </w:rPr>
            </w:pPr>
            <w:r w:rsidRPr="00120FA8">
              <w:rPr>
                <w:rFonts w:ascii="Arial" w:eastAsia="Arial" w:hAnsi="Arial" w:cs="Arial"/>
                <w:sz w:val="20"/>
                <w:szCs w:val="20"/>
              </w:rPr>
              <w:t>Recomenda-se:</w:t>
            </w:r>
          </w:p>
          <w:p w14:paraId="402EC011" w14:textId="77777777" w:rsidR="00E13782" w:rsidRPr="00120FA8" w:rsidRDefault="00E13782" w:rsidP="00F74AB6">
            <w:pPr>
              <w:spacing w:before="60" w:after="60"/>
              <w:rPr>
                <w:sz w:val="22"/>
                <w:szCs w:val="22"/>
              </w:rPr>
            </w:pPr>
            <w:r w:rsidRPr="00120FA8">
              <w:rPr>
                <w:rFonts w:ascii="Arial" w:eastAsia="Arial" w:hAnsi="Arial" w:cs="Arial"/>
                <w:sz w:val="20"/>
                <w:szCs w:val="20"/>
              </w:rPr>
              <w:t>- Priorizar as ações corretivas nos prazos definidos;</w:t>
            </w:r>
          </w:p>
          <w:p w14:paraId="5C8B23EA" w14:textId="77777777" w:rsidR="00E13782" w:rsidRPr="00120FA8" w:rsidRDefault="00E13782" w:rsidP="00F74AB6">
            <w:pPr>
              <w:spacing w:before="60" w:after="60"/>
              <w:rPr>
                <w:sz w:val="22"/>
                <w:szCs w:val="22"/>
              </w:rPr>
            </w:pPr>
            <w:r w:rsidRPr="00120FA8">
              <w:rPr>
                <w:rFonts w:ascii="Arial" w:eastAsia="Arial" w:hAnsi="Arial" w:cs="Arial"/>
                <w:sz w:val="20"/>
                <w:szCs w:val="20"/>
              </w:rPr>
              <w:t>- Inspecionar o local após as intervenções para verificação de eficácia;</w:t>
            </w:r>
          </w:p>
          <w:p w14:paraId="60EDBCBF" w14:textId="77777777" w:rsidR="00E13782" w:rsidRPr="00120FA8" w:rsidRDefault="00E13782" w:rsidP="00F74AB6">
            <w:pPr>
              <w:spacing w:before="60" w:after="60"/>
              <w:rPr>
                <w:sz w:val="22"/>
                <w:szCs w:val="22"/>
              </w:rPr>
            </w:pPr>
            <w:r w:rsidRPr="00120FA8">
              <w:rPr>
                <w:rFonts w:ascii="Arial" w:eastAsia="Arial" w:hAnsi="Arial" w:cs="Arial"/>
                <w:sz w:val="20"/>
                <w:szCs w:val="20"/>
              </w:rPr>
              <w:t>- Manter rotina periódica de inspeção e limpeza do SAO (mínimo trimestral);</w:t>
            </w:r>
          </w:p>
          <w:p w14:paraId="1B6EC514" w14:textId="77777777" w:rsidR="00E13782" w:rsidRPr="00120FA8" w:rsidRDefault="00E13782" w:rsidP="00F74AB6">
            <w:pPr>
              <w:spacing w:before="60" w:after="60"/>
              <w:rPr>
                <w:sz w:val="22"/>
                <w:szCs w:val="22"/>
              </w:rPr>
            </w:pPr>
            <w:r w:rsidRPr="00120FA8">
              <w:rPr>
                <w:rFonts w:ascii="Arial" w:eastAsia="Arial" w:hAnsi="Arial" w:cs="Arial"/>
                <w:sz w:val="20"/>
                <w:szCs w:val="20"/>
              </w:rPr>
              <w:t>- Avaliar a contratação de empresa especializada em manutenção de postos para gestão preventiva.</w:t>
            </w:r>
          </w:p>
          <w:p w14:paraId="038B5401" w14:textId="77777777" w:rsidR="00E13782" w:rsidRPr="00D77421" w:rsidRDefault="00E13782" w:rsidP="00F74AB6">
            <w:pPr>
              <w:jc w:val="both"/>
              <w:rPr>
                <w:rFonts w:ascii="Arial" w:hAnsi="Arial" w:cs="Arial"/>
              </w:rPr>
            </w:pPr>
          </w:p>
          <w:p w14:paraId="132265A2" w14:textId="77777777" w:rsidR="00E13782" w:rsidRPr="00D77421" w:rsidRDefault="00E13782" w:rsidP="00F74AB6">
            <w:pPr>
              <w:jc w:val="both"/>
              <w:rPr>
                <w:rFonts w:ascii="Arial" w:hAnsi="Arial" w:cs="Arial"/>
              </w:rPr>
            </w:pPr>
          </w:p>
          <w:p w14:paraId="29A1C554" w14:textId="77777777" w:rsidR="00E13782" w:rsidRDefault="00E13782" w:rsidP="00F74AB6">
            <w:pPr>
              <w:jc w:val="both"/>
              <w:rPr>
                <w:rFonts w:ascii="Arial" w:hAnsi="Arial" w:cs="Arial"/>
              </w:rPr>
            </w:pPr>
          </w:p>
          <w:p w14:paraId="3E1BFA50" w14:textId="77777777" w:rsidR="00E13782" w:rsidRDefault="00E13782" w:rsidP="00F74AB6">
            <w:pPr>
              <w:jc w:val="both"/>
              <w:rPr>
                <w:rFonts w:ascii="Arial" w:hAnsi="Arial" w:cs="Arial"/>
              </w:rPr>
            </w:pPr>
          </w:p>
          <w:p w14:paraId="525E9DE3" w14:textId="77777777" w:rsidR="00E13782" w:rsidRDefault="00E13782" w:rsidP="00F74AB6">
            <w:pPr>
              <w:jc w:val="both"/>
              <w:rPr>
                <w:rFonts w:ascii="Arial" w:hAnsi="Arial" w:cs="Arial"/>
              </w:rPr>
            </w:pPr>
          </w:p>
          <w:p w14:paraId="12DBEA9B" w14:textId="77777777" w:rsidR="00E13782" w:rsidRDefault="00E13782" w:rsidP="00F74AB6">
            <w:pPr>
              <w:jc w:val="both"/>
              <w:rPr>
                <w:rFonts w:ascii="Arial" w:hAnsi="Arial" w:cs="Arial"/>
              </w:rPr>
            </w:pPr>
          </w:p>
          <w:p w14:paraId="19C3E752" w14:textId="77777777" w:rsidR="00E13782" w:rsidRDefault="00E13782" w:rsidP="00F74AB6">
            <w:pPr>
              <w:jc w:val="both"/>
              <w:rPr>
                <w:rFonts w:ascii="Arial" w:hAnsi="Arial" w:cs="Arial"/>
              </w:rPr>
            </w:pPr>
          </w:p>
          <w:p w14:paraId="0B8DF24F" w14:textId="77777777" w:rsidR="00E13782" w:rsidRDefault="00E13782" w:rsidP="00F74AB6">
            <w:pPr>
              <w:jc w:val="both"/>
              <w:rPr>
                <w:rFonts w:ascii="Arial" w:hAnsi="Arial" w:cs="Arial"/>
              </w:rPr>
            </w:pPr>
          </w:p>
          <w:p w14:paraId="5F95790B" w14:textId="77777777" w:rsidR="00E13782" w:rsidRDefault="00E13782" w:rsidP="00F74AB6">
            <w:pPr>
              <w:jc w:val="both"/>
              <w:rPr>
                <w:rFonts w:ascii="Arial" w:hAnsi="Arial" w:cs="Arial"/>
              </w:rPr>
            </w:pPr>
          </w:p>
          <w:p w14:paraId="04518B9E" w14:textId="77777777" w:rsidR="00E13782" w:rsidRDefault="00E13782" w:rsidP="00F74AB6">
            <w:pPr>
              <w:jc w:val="both"/>
              <w:rPr>
                <w:rFonts w:ascii="Arial" w:hAnsi="Arial" w:cs="Arial"/>
              </w:rPr>
            </w:pPr>
          </w:p>
          <w:p w14:paraId="4765E019" w14:textId="77777777" w:rsidR="00E13782" w:rsidRDefault="00E13782" w:rsidP="00F74AB6">
            <w:pPr>
              <w:jc w:val="both"/>
              <w:rPr>
                <w:rFonts w:ascii="Arial" w:hAnsi="Arial" w:cs="Arial"/>
              </w:rPr>
            </w:pPr>
          </w:p>
          <w:p w14:paraId="2A5305A9" w14:textId="77777777" w:rsidR="00E13782" w:rsidRDefault="00E13782" w:rsidP="00F74AB6">
            <w:pPr>
              <w:jc w:val="both"/>
              <w:rPr>
                <w:rFonts w:ascii="Arial" w:hAnsi="Arial" w:cs="Arial"/>
              </w:rPr>
            </w:pPr>
          </w:p>
          <w:p w14:paraId="4E0CF16C" w14:textId="77777777" w:rsidR="00E13782" w:rsidRDefault="00E13782" w:rsidP="00F74AB6">
            <w:pPr>
              <w:jc w:val="both"/>
              <w:rPr>
                <w:rFonts w:ascii="Arial" w:hAnsi="Arial" w:cs="Arial"/>
              </w:rPr>
            </w:pPr>
          </w:p>
          <w:p w14:paraId="61968B95" w14:textId="77777777" w:rsidR="00E13782" w:rsidRDefault="00E13782" w:rsidP="00F74AB6">
            <w:pPr>
              <w:jc w:val="both"/>
              <w:rPr>
                <w:rFonts w:ascii="Arial" w:hAnsi="Arial" w:cs="Arial"/>
              </w:rPr>
            </w:pPr>
          </w:p>
          <w:p w14:paraId="6775BAAD" w14:textId="77777777" w:rsidR="00E13782" w:rsidRDefault="00E13782" w:rsidP="00F74AB6">
            <w:pPr>
              <w:jc w:val="both"/>
              <w:rPr>
                <w:rFonts w:ascii="Arial" w:hAnsi="Arial" w:cs="Arial"/>
              </w:rPr>
            </w:pPr>
          </w:p>
          <w:p w14:paraId="2A87801A" w14:textId="77777777" w:rsidR="00E13782" w:rsidRDefault="00E13782" w:rsidP="00F74AB6">
            <w:pPr>
              <w:jc w:val="both"/>
              <w:rPr>
                <w:rFonts w:ascii="Arial" w:hAnsi="Arial" w:cs="Arial"/>
              </w:rPr>
            </w:pPr>
          </w:p>
          <w:p w14:paraId="2B4A2596" w14:textId="77777777" w:rsidR="00E13782" w:rsidRDefault="00E13782" w:rsidP="00F74AB6">
            <w:pPr>
              <w:jc w:val="both"/>
              <w:rPr>
                <w:rFonts w:ascii="Arial" w:hAnsi="Arial" w:cs="Arial"/>
              </w:rPr>
            </w:pPr>
          </w:p>
          <w:p w14:paraId="5690B18D" w14:textId="77777777" w:rsidR="00E13782" w:rsidRDefault="00E13782" w:rsidP="00F74AB6">
            <w:pPr>
              <w:jc w:val="both"/>
              <w:rPr>
                <w:rFonts w:ascii="Arial" w:hAnsi="Arial" w:cs="Arial"/>
              </w:rPr>
            </w:pPr>
          </w:p>
          <w:p w14:paraId="07F841B2" w14:textId="77777777" w:rsidR="00E13782" w:rsidRDefault="00E13782" w:rsidP="00F74AB6">
            <w:pPr>
              <w:jc w:val="both"/>
              <w:rPr>
                <w:rFonts w:ascii="Arial" w:hAnsi="Arial" w:cs="Arial"/>
              </w:rPr>
            </w:pPr>
          </w:p>
          <w:p w14:paraId="59FD0A7A" w14:textId="77777777" w:rsidR="00E13782" w:rsidRDefault="00E13782" w:rsidP="00F74AB6">
            <w:pPr>
              <w:jc w:val="both"/>
              <w:rPr>
                <w:rFonts w:ascii="Arial" w:hAnsi="Arial" w:cs="Arial"/>
              </w:rPr>
            </w:pPr>
          </w:p>
          <w:p w14:paraId="5B87C8BB" w14:textId="77777777" w:rsidR="00E13782" w:rsidRDefault="00E13782" w:rsidP="00F74AB6">
            <w:pPr>
              <w:jc w:val="both"/>
              <w:rPr>
                <w:rFonts w:ascii="Arial" w:hAnsi="Arial" w:cs="Arial"/>
              </w:rPr>
            </w:pPr>
          </w:p>
          <w:p w14:paraId="032C82AE" w14:textId="77777777" w:rsidR="00E13782" w:rsidRDefault="00E13782" w:rsidP="00F74AB6">
            <w:pPr>
              <w:jc w:val="both"/>
              <w:rPr>
                <w:rFonts w:ascii="Arial" w:hAnsi="Arial" w:cs="Arial"/>
              </w:rPr>
            </w:pPr>
          </w:p>
          <w:p w14:paraId="5D9E1165" w14:textId="77777777" w:rsidR="00E13782" w:rsidRDefault="00E13782" w:rsidP="00F74AB6">
            <w:pPr>
              <w:jc w:val="both"/>
              <w:rPr>
                <w:rFonts w:ascii="Arial" w:hAnsi="Arial" w:cs="Arial"/>
              </w:rPr>
            </w:pPr>
          </w:p>
          <w:p w14:paraId="140E34C6" w14:textId="77777777" w:rsidR="00E13782" w:rsidRDefault="00E13782" w:rsidP="00F74AB6">
            <w:pPr>
              <w:jc w:val="both"/>
              <w:rPr>
                <w:rFonts w:ascii="Arial" w:hAnsi="Arial" w:cs="Arial"/>
              </w:rPr>
            </w:pPr>
          </w:p>
          <w:p w14:paraId="000B5BB0" w14:textId="77777777" w:rsidR="00E13782" w:rsidRDefault="00E13782" w:rsidP="00F74AB6">
            <w:pPr>
              <w:jc w:val="both"/>
              <w:rPr>
                <w:rFonts w:ascii="Arial" w:hAnsi="Arial" w:cs="Arial"/>
              </w:rPr>
            </w:pPr>
          </w:p>
          <w:p w14:paraId="4EC9148D" w14:textId="77777777" w:rsidR="00E13782" w:rsidRPr="00DF5069" w:rsidRDefault="00E13782" w:rsidP="00F74AB6">
            <w:pPr>
              <w:jc w:val="both"/>
              <w:rPr>
                <w:rFonts w:ascii="Arial" w:hAnsi="Arial" w:cs="Arial"/>
              </w:rPr>
            </w:pPr>
          </w:p>
        </w:tc>
      </w:tr>
    </w:tbl>
    <w:p w14:paraId="3E5C5BF7" w14:textId="77777777" w:rsidR="00E13782" w:rsidRDefault="00E13782" w:rsidP="00E13782"/>
    <w:p w14:paraId="7840EA9E" w14:textId="77777777" w:rsidR="00E13782" w:rsidRDefault="00E13782" w:rsidP="00E13782"/>
    <w:tbl>
      <w:tblPr>
        <w:tblW w:w="10348" w:type="dxa"/>
        <w:tblInd w:w="70" w:type="dxa"/>
        <w:tblLayout w:type="fixed"/>
        <w:tblCellMar>
          <w:top w:w="50" w:type="dxa"/>
          <w:left w:w="0" w:type="dxa"/>
          <w:bottom w:w="17" w:type="dxa"/>
          <w:right w:w="0" w:type="dxa"/>
        </w:tblCellMar>
        <w:tblLook w:val="04A0" w:firstRow="1" w:lastRow="0" w:firstColumn="1" w:lastColumn="0" w:noHBand="0" w:noVBand="1"/>
      </w:tblPr>
      <w:tblGrid>
        <w:gridCol w:w="10348"/>
      </w:tblGrid>
      <w:tr w:rsidR="00E13782" w:rsidRPr="003E22F0" w14:paraId="6EE6758B" w14:textId="77777777" w:rsidTr="00F74AB6">
        <w:trPr>
          <w:trHeight w:val="72"/>
        </w:trPr>
        <w:tc>
          <w:tcPr>
            <w:tcW w:w="10348" w:type="dxa"/>
            <w:tcBorders>
              <w:top w:val="single" w:sz="8" w:space="0" w:color="000000"/>
              <w:left w:val="single" w:sz="15" w:space="0" w:color="000000"/>
              <w:bottom w:val="single" w:sz="8" w:space="0" w:color="000000"/>
              <w:right w:val="single" w:sz="15" w:space="0" w:color="000000"/>
            </w:tcBorders>
            <w:shd w:val="clear" w:color="auto" w:fill="FFFFFF"/>
          </w:tcPr>
          <w:tbl>
            <w:tblPr>
              <w:tblW w:w="11272" w:type="dxa"/>
              <w:tblLayout w:type="fixed"/>
              <w:tblCellMar>
                <w:top w:w="50" w:type="dxa"/>
                <w:left w:w="0" w:type="dxa"/>
                <w:bottom w:w="17" w:type="dxa"/>
                <w:right w:w="0" w:type="dxa"/>
              </w:tblCellMar>
              <w:tblLook w:val="04A0" w:firstRow="1" w:lastRow="0" w:firstColumn="1" w:lastColumn="0" w:noHBand="0" w:noVBand="1"/>
            </w:tblPr>
            <w:tblGrid>
              <w:gridCol w:w="66"/>
              <w:gridCol w:w="975"/>
              <w:gridCol w:w="3278"/>
              <w:gridCol w:w="2551"/>
              <w:gridCol w:w="3544"/>
              <w:gridCol w:w="858"/>
            </w:tblGrid>
            <w:tr w:rsidR="00E13782" w:rsidRPr="00DF5069" w14:paraId="573D5459" w14:textId="77777777" w:rsidTr="00F74AB6">
              <w:trPr>
                <w:trHeight w:val="254"/>
              </w:trPr>
              <w:tc>
                <w:tcPr>
                  <w:tcW w:w="11272" w:type="dxa"/>
                  <w:gridSpan w:val="6"/>
                  <w:tcBorders>
                    <w:top w:val="single" w:sz="8" w:space="0" w:color="000000"/>
                    <w:left w:val="single" w:sz="15" w:space="0" w:color="000000"/>
                    <w:bottom w:val="single" w:sz="8" w:space="0" w:color="000000"/>
                    <w:right w:val="single" w:sz="15" w:space="0" w:color="000000"/>
                  </w:tcBorders>
                  <w:shd w:val="clear" w:color="auto" w:fill="7F7F7F"/>
                </w:tcPr>
                <w:p w14:paraId="6D75B212" w14:textId="77777777" w:rsidR="00E13782" w:rsidRPr="00DF5069" w:rsidRDefault="00E13782" w:rsidP="00F74AB6">
                  <w:pPr>
                    <w:ind w:left="264"/>
                    <w:jc w:val="center"/>
                    <w:rPr>
                      <w:rFonts w:ascii="Arial" w:hAnsi="Arial" w:cs="Arial"/>
                      <w:b/>
                      <w:bCs/>
                      <w:kern w:val="2"/>
                    </w:rPr>
                  </w:pPr>
                  <w:r w:rsidRPr="00DF5069">
                    <w:rPr>
                      <w:rFonts w:ascii="Arial" w:hAnsi="Arial" w:cs="Arial"/>
                      <w:b/>
                      <w:bCs/>
                      <w:kern w:val="2"/>
                    </w:rPr>
                    <w:t>REGISTRO FOTOGRÁFICO</w:t>
                  </w:r>
                </w:p>
              </w:tc>
            </w:tr>
            <w:tr w:rsidR="00E13782" w:rsidRPr="00DF5069" w14:paraId="52357D44" w14:textId="77777777" w:rsidTr="00F74AB6">
              <w:trPr>
                <w:trHeight w:val="254"/>
              </w:trPr>
              <w:tc>
                <w:tcPr>
                  <w:tcW w:w="11272" w:type="dxa"/>
                  <w:gridSpan w:val="6"/>
                  <w:tcBorders>
                    <w:top w:val="single" w:sz="8" w:space="0" w:color="000000"/>
                    <w:left w:val="single" w:sz="15" w:space="0" w:color="000000"/>
                    <w:bottom w:val="single" w:sz="8" w:space="0" w:color="000000"/>
                    <w:right w:val="single" w:sz="15" w:space="0" w:color="000000"/>
                  </w:tcBorders>
                </w:tcPr>
                <w:p w14:paraId="66D9C541" w14:textId="77777777" w:rsidR="00E13782" w:rsidRDefault="00E13782" w:rsidP="00F74AB6">
                  <w:pPr>
                    <w:rPr>
                      <w:rFonts w:ascii="Arial" w:hAnsi="Arial" w:cs="Arial"/>
                      <w:b/>
                      <w:bCs/>
                      <w:kern w:val="2"/>
                    </w:rPr>
                  </w:pPr>
                  <w:r>
                    <w:rPr>
                      <w:rFonts w:ascii="Arial" w:hAnsi="Arial" w:cs="Arial"/>
                      <w:b/>
                      <w:bCs/>
                      <w:noProof/>
                      <w:kern w:val="2"/>
                      <w14:ligatures w14:val="standardContextual"/>
                    </w:rPr>
                    <w:drawing>
                      <wp:inline distT="0" distB="0" distL="0" distR="0" wp14:anchorId="6B34B00B" wp14:editId="0F216278">
                        <wp:extent cx="2629800" cy="3506400"/>
                        <wp:effectExtent l="19050" t="19050" r="18415" b="18415"/>
                        <wp:docPr id="1355401181"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01181" name="Imagem 13554011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29800" cy="3506400"/>
                                </a:xfrm>
                                <a:prstGeom prst="rect">
                                  <a:avLst/>
                                </a:prstGeom>
                                <a:ln w="19050">
                                  <a:solidFill>
                                    <a:schemeClr val="tx1"/>
                                  </a:solidFill>
                                </a:ln>
                              </pic:spPr>
                            </pic:pic>
                          </a:graphicData>
                        </a:graphic>
                      </wp:inline>
                    </w:drawing>
                  </w:r>
                  <w:r>
                    <w:rPr>
                      <w:rFonts w:ascii="Arial" w:hAnsi="Arial" w:cs="Arial"/>
                      <w:b/>
                      <w:bCs/>
                      <w:kern w:val="2"/>
                    </w:rPr>
                    <w:t xml:space="preserve">  </w:t>
                  </w:r>
                  <w:r>
                    <w:rPr>
                      <w:rFonts w:ascii="Arial" w:hAnsi="Arial" w:cs="Arial"/>
                      <w:b/>
                      <w:bCs/>
                      <w:noProof/>
                      <w:kern w:val="2"/>
                      <w14:ligatures w14:val="standardContextual"/>
                    </w:rPr>
                    <w:drawing>
                      <wp:inline distT="0" distB="0" distL="0" distR="0" wp14:anchorId="7BD3A158" wp14:editId="5C5DA21F">
                        <wp:extent cx="2629800" cy="3506400"/>
                        <wp:effectExtent l="19050" t="19050" r="18415" b="18415"/>
                        <wp:docPr id="1843959506"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59506" name="Imagem 18439595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29800" cy="3506400"/>
                                </a:xfrm>
                                <a:prstGeom prst="rect">
                                  <a:avLst/>
                                </a:prstGeom>
                                <a:ln w="19050">
                                  <a:solidFill>
                                    <a:schemeClr val="tx1"/>
                                  </a:solidFill>
                                </a:ln>
                              </pic:spPr>
                            </pic:pic>
                          </a:graphicData>
                        </a:graphic>
                      </wp:inline>
                    </w:drawing>
                  </w:r>
                </w:p>
                <w:p w14:paraId="4B71302B" w14:textId="77777777" w:rsidR="00E13782" w:rsidRDefault="00E13782" w:rsidP="00F74AB6">
                  <w:pPr>
                    <w:rPr>
                      <w:rFonts w:ascii="Arial" w:hAnsi="Arial" w:cs="Arial"/>
                      <w:b/>
                      <w:bCs/>
                      <w:kern w:val="2"/>
                    </w:rPr>
                  </w:pPr>
                </w:p>
                <w:p w14:paraId="5051CE7E" w14:textId="77777777" w:rsidR="00E13782" w:rsidRDefault="00E13782" w:rsidP="00F74AB6">
                  <w:pPr>
                    <w:rPr>
                      <w:rFonts w:ascii="Arial" w:hAnsi="Arial" w:cs="Arial"/>
                      <w:b/>
                      <w:bCs/>
                      <w:kern w:val="2"/>
                    </w:rPr>
                  </w:pPr>
                  <w:r>
                    <w:rPr>
                      <w:rFonts w:ascii="Arial" w:hAnsi="Arial" w:cs="Arial"/>
                      <w:b/>
                      <w:bCs/>
                      <w:noProof/>
                      <w:kern w:val="2"/>
                      <w14:ligatures w14:val="standardContextual"/>
                    </w:rPr>
                    <w:drawing>
                      <wp:inline distT="0" distB="0" distL="0" distR="0" wp14:anchorId="69284BE9" wp14:editId="42D40F59">
                        <wp:extent cx="2629800" cy="3506400"/>
                        <wp:effectExtent l="19050" t="19050" r="18415" b="18415"/>
                        <wp:docPr id="894448763"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48763" name="Imagem 8944487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29800" cy="3506400"/>
                                </a:xfrm>
                                <a:prstGeom prst="rect">
                                  <a:avLst/>
                                </a:prstGeom>
                                <a:ln w="19050">
                                  <a:solidFill>
                                    <a:schemeClr val="tx1"/>
                                  </a:solidFill>
                                </a:ln>
                              </pic:spPr>
                            </pic:pic>
                          </a:graphicData>
                        </a:graphic>
                      </wp:inline>
                    </w:drawing>
                  </w:r>
                </w:p>
                <w:p w14:paraId="6D6B8EB0" w14:textId="77777777" w:rsidR="00E13782" w:rsidRDefault="00E13782" w:rsidP="00F74AB6">
                  <w:pPr>
                    <w:ind w:left="264"/>
                    <w:jc w:val="center"/>
                    <w:rPr>
                      <w:rFonts w:ascii="Arial" w:hAnsi="Arial" w:cs="Arial"/>
                      <w:b/>
                      <w:bCs/>
                      <w:kern w:val="2"/>
                    </w:rPr>
                  </w:pPr>
                  <w:r>
                    <w:rPr>
                      <w:rFonts w:ascii="Arial" w:hAnsi="Arial" w:cs="Arial"/>
                      <w:b/>
                      <w:bCs/>
                      <w:kern w:val="2"/>
                    </w:rPr>
                    <w:t xml:space="preserve">                                </w:t>
                  </w:r>
                </w:p>
                <w:p w14:paraId="524DEAC0" w14:textId="77777777" w:rsidR="00E13782" w:rsidRDefault="00E13782" w:rsidP="00F74AB6">
                  <w:pPr>
                    <w:ind w:right="-1134" w:hanging="1134"/>
                    <w:rPr>
                      <w:b/>
                      <w:bCs/>
                    </w:rPr>
                  </w:pPr>
                  <w:r>
                    <w:rPr>
                      <w:b/>
                      <w:bCs/>
                    </w:rPr>
                    <w:t>__</w:t>
                  </w:r>
                  <w:r w:rsidRPr="00A10F3F">
                    <w:rPr>
                      <w:b/>
                      <w:bCs/>
                    </w:rPr>
                    <w:t>____</w:t>
                  </w:r>
                  <w:r>
                    <w:rPr>
                      <w:b/>
                      <w:bCs/>
                    </w:rPr>
                    <w:t xml:space="preserve">                                                           </w:t>
                  </w:r>
                </w:p>
                <w:p w14:paraId="1233A87C" w14:textId="77777777" w:rsidR="00E13782" w:rsidRDefault="00E13782" w:rsidP="00F74AB6">
                  <w:pPr>
                    <w:ind w:right="-1134" w:hanging="1134"/>
                    <w:rPr>
                      <w:b/>
                      <w:bCs/>
                    </w:rPr>
                  </w:pPr>
                </w:p>
                <w:p w14:paraId="62D363A1" w14:textId="77777777" w:rsidR="00E13782" w:rsidRDefault="00E13782" w:rsidP="00F74AB6">
                  <w:pPr>
                    <w:ind w:right="-1134" w:hanging="1134"/>
                    <w:rPr>
                      <w:b/>
                      <w:bCs/>
                    </w:rPr>
                  </w:pPr>
                </w:p>
                <w:p w14:paraId="4AAC61EC" w14:textId="77777777" w:rsidR="00E13782" w:rsidRPr="00DF5069" w:rsidRDefault="00E13782" w:rsidP="00E13782">
                  <w:pPr>
                    <w:ind w:right="-1134"/>
                    <w:rPr>
                      <w:rFonts w:ascii="Arial" w:hAnsi="Arial" w:cs="Arial"/>
                      <w:b/>
                      <w:bCs/>
                      <w:kern w:val="2"/>
                    </w:rPr>
                  </w:pPr>
                </w:p>
              </w:tc>
            </w:tr>
            <w:tr w:rsidR="00E13782" w:rsidRPr="003E22F0" w14:paraId="17B5263F" w14:textId="77777777" w:rsidTr="00F74AB6">
              <w:trPr>
                <w:gridBefore w:val="1"/>
                <w:gridAfter w:val="1"/>
                <w:wBefore w:w="66" w:type="dxa"/>
                <w:wAfter w:w="858" w:type="dxa"/>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69136E12" w14:textId="3513489B" w:rsidR="00E13782" w:rsidRPr="00BB193B" w:rsidRDefault="00E13782" w:rsidP="00F74AB6">
                  <w:pPr>
                    <w:ind w:left="38"/>
                    <w:jc w:val="both"/>
                    <w:rPr>
                      <w:rFonts w:ascii="Arial" w:hAnsi="Arial" w:cs="Arial"/>
                      <w:b/>
                      <w:bCs/>
                      <w:kern w:val="2"/>
                      <w:sz w:val="20"/>
                      <w:szCs w:val="20"/>
                    </w:rPr>
                  </w:pP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2972969C" w14:textId="56D58400" w:rsidR="00E13782" w:rsidRPr="008C72D2" w:rsidRDefault="00E13782" w:rsidP="00E13782">
                  <w:pPr>
                    <w:rPr>
                      <w:rFonts w:ascii="Arial" w:hAnsi="Arial" w:cs="Arial"/>
                      <w:kern w:val="2"/>
                    </w:rPr>
                  </w:pP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2C08B1FE" w14:textId="5835CA77" w:rsidR="00E13782" w:rsidRPr="003A7390" w:rsidRDefault="00E13782" w:rsidP="00F74AB6">
                  <w:pPr>
                    <w:ind w:left="38"/>
                    <w:jc w:val="both"/>
                    <w:rPr>
                      <w:rFonts w:ascii="Arial" w:hAnsi="Arial" w:cs="Arial"/>
                      <w:b/>
                      <w:bCs/>
                      <w:color w:val="000000"/>
                      <w:kern w:val="2"/>
                    </w:rPr>
                  </w:pP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64A13683" w14:textId="22A52899" w:rsidR="00E13782" w:rsidRPr="008C72D2" w:rsidRDefault="00E13782" w:rsidP="00F74AB6">
                  <w:pPr>
                    <w:ind w:left="19"/>
                    <w:jc w:val="center"/>
                    <w:rPr>
                      <w:rFonts w:ascii="Arial" w:hAnsi="Arial" w:cs="Arial"/>
                      <w:kern w:val="2"/>
                    </w:rPr>
                  </w:pPr>
                </w:p>
              </w:tc>
            </w:tr>
          </w:tbl>
          <w:p w14:paraId="1B88EC85" w14:textId="77777777" w:rsidR="00E13782" w:rsidRPr="00DF5069" w:rsidRDefault="00E13782" w:rsidP="00F74AB6">
            <w:pPr>
              <w:jc w:val="both"/>
              <w:rPr>
                <w:rFonts w:ascii="Arial" w:hAnsi="Arial" w:cs="Arial"/>
              </w:rPr>
            </w:pPr>
          </w:p>
        </w:tc>
      </w:tr>
    </w:tbl>
    <w:p w14:paraId="5B09D54B" w14:textId="77777777" w:rsidR="006E2722" w:rsidRDefault="006E2722" w:rsidP="00BE5E34"/>
    <w:sectPr w:rsidR="006E2722" w:rsidSect="000A752E">
      <w:footerReference w:type="default" r:id="rId2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B8955" w14:textId="77777777" w:rsidR="00CC20C7" w:rsidRDefault="00CC20C7">
      <w:r>
        <w:separator/>
      </w:r>
    </w:p>
  </w:endnote>
  <w:endnote w:type="continuationSeparator" w:id="0">
    <w:p w14:paraId="7A7DF869" w14:textId="77777777" w:rsidR="00CC20C7" w:rsidRDefault="00CC2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C183D" w14:textId="77777777" w:rsidR="00E13782" w:rsidRDefault="00E13782">
    <w:pPr>
      <w:pStyle w:val="Footer"/>
      <w:jc w:val="right"/>
    </w:pPr>
    <w:r>
      <w:fldChar w:fldCharType="begin"/>
    </w:r>
    <w:r>
      <w:instrText>PAGE   \* MERGEFORMAT</w:instrText>
    </w:r>
    <w:r>
      <w:fldChar w:fldCharType="separate"/>
    </w:r>
    <w:r>
      <w:t>2</w:t>
    </w:r>
    <w:r>
      <w:fldChar w:fldCharType="end"/>
    </w:r>
  </w:p>
  <w:p w14:paraId="400AD120" w14:textId="77777777" w:rsidR="00E13782" w:rsidRDefault="00E137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BD50" w14:textId="77777777" w:rsidR="000A752E" w:rsidRDefault="000A752E">
    <w:pPr>
      <w:pStyle w:val="Footer"/>
      <w:jc w:val="right"/>
    </w:pPr>
    <w:r>
      <w:fldChar w:fldCharType="begin"/>
    </w:r>
    <w:r>
      <w:instrText>PAGE   \* MERGEFORMAT</w:instrText>
    </w:r>
    <w:r>
      <w:fldChar w:fldCharType="separate"/>
    </w:r>
    <w:r>
      <w:t>2</w:t>
    </w:r>
    <w:r>
      <w:fldChar w:fldCharType="end"/>
    </w:r>
  </w:p>
  <w:p w14:paraId="6B909DF2" w14:textId="77777777" w:rsidR="000A752E" w:rsidRDefault="000A75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A160C" w14:textId="77777777" w:rsidR="00CC20C7" w:rsidRDefault="00CC20C7">
      <w:r>
        <w:separator/>
      </w:r>
    </w:p>
  </w:footnote>
  <w:footnote w:type="continuationSeparator" w:id="0">
    <w:p w14:paraId="3B53328D" w14:textId="77777777" w:rsidR="00CC20C7" w:rsidRDefault="00CC20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F06"/>
    <w:multiLevelType w:val="multilevel"/>
    <w:tmpl w:val="E7B4913C"/>
    <w:lvl w:ilvl="0">
      <w:start w:val="1"/>
      <w:numFmt w:val="bullet"/>
      <w:lvlText w:val=""/>
      <w:lvlJc w:val="left"/>
      <w:pPr>
        <w:tabs>
          <w:tab w:val="num" w:pos="851"/>
        </w:tabs>
        <w:ind w:left="851" w:hanging="360"/>
      </w:pPr>
      <w:rPr>
        <w:rFonts w:ascii="Symbol" w:hAnsi="Symbol" w:hint="default"/>
        <w:sz w:val="20"/>
      </w:rPr>
    </w:lvl>
    <w:lvl w:ilvl="1" w:tentative="1">
      <w:start w:val="1"/>
      <w:numFmt w:val="bullet"/>
      <w:lvlText w:val="o"/>
      <w:lvlJc w:val="left"/>
      <w:pPr>
        <w:tabs>
          <w:tab w:val="num" w:pos="1571"/>
        </w:tabs>
        <w:ind w:left="1571" w:hanging="360"/>
      </w:pPr>
      <w:rPr>
        <w:rFonts w:ascii="Courier New" w:hAnsi="Courier New" w:hint="default"/>
        <w:sz w:val="20"/>
      </w:rPr>
    </w:lvl>
    <w:lvl w:ilvl="2" w:tentative="1">
      <w:start w:val="1"/>
      <w:numFmt w:val="bullet"/>
      <w:lvlText w:val=""/>
      <w:lvlJc w:val="left"/>
      <w:pPr>
        <w:tabs>
          <w:tab w:val="num" w:pos="2291"/>
        </w:tabs>
        <w:ind w:left="2291" w:hanging="360"/>
      </w:pPr>
      <w:rPr>
        <w:rFonts w:ascii="Wingdings" w:hAnsi="Wingdings" w:hint="default"/>
        <w:sz w:val="20"/>
      </w:rPr>
    </w:lvl>
    <w:lvl w:ilvl="3" w:tentative="1">
      <w:start w:val="1"/>
      <w:numFmt w:val="bullet"/>
      <w:lvlText w:val=""/>
      <w:lvlJc w:val="left"/>
      <w:pPr>
        <w:tabs>
          <w:tab w:val="num" w:pos="3011"/>
        </w:tabs>
        <w:ind w:left="3011" w:hanging="360"/>
      </w:pPr>
      <w:rPr>
        <w:rFonts w:ascii="Wingdings" w:hAnsi="Wingdings" w:hint="default"/>
        <w:sz w:val="20"/>
      </w:rPr>
    </w:lvl>
    <w:lvl w:ilvl="4" w:tentative="1">
      <w:start w:val="1"/>
      <w:numFmt w:val="bullet"/>
      <w:lvlText w:val=""/>
      <w:lvlJc w:val="left"/>
      <w:pPr>
        <w:tabs>
          <w:tab w:val="num" w:pos="3731"/>
        </w:tabs>
        <w:ind w:left="3731" w:hanging="360"/>
      </w:pPr>
      <w:rPr>
        <w:rFonts w:ascii="Wingdings" w:hAnsi="Wingdings" w:hint="default"/>
        <w:sz w:val="20"/>
      </w:rPr>
    </w:lvl>
    <w:lvl w:ilvl="5" w:tentative="1">
      <w:start w:val="1"/>
      <w:numFmt w:val="bullet"/>
      <w:lvlText w:val=""/>
      <w:lvlJc w:val="left"/>
      <w:pPr>
        <w:tabs>
          <w:tab w:val="num" w:pos="4451"/>
        </w:tabs>
        <w:ind w:left="4451" w:hanging="360"/>
      </w:pPr>
      <w:rPr>
        <w:rFonts w:ascii="Wingdings" w:hAnsi="Wingdings" w:hint="default"/>
        <w:sz w:val="20"/>
      </w:rPr>
    </w:lvl>
    <w:lvl w:ilvl="6" w:tentative="1">
      <w:start w:val="1"/>
      <w:numFmt w:val="bullet"/>
      <w:lvlText w:val=""/>
      <w:lvlJc w:val="left"/>
      <w:pPr>
        <w:tabs>
          <w:tab w:val="num" w:pos="5171"/>
        </w:tabs>
        <w:ind w:left="5171" w:hanging="360"/>
      </w:pPr>
      <w:rPr>
        <w:rFonts w:ascii="Wingdings" w:hAnsi="Wingdings" w:hint="default"/>
        <w:sz w:val="20"/>
      </w:rPr>
    </w:lvl>
    <w:lvl w:ilvl="7" w:tentative="1">
      <w:start w:val="1"/>
      <w:numFmt w:val="bullet"/>
      <w:lvlText w:val=""/>
      <w:lvlJc w:val="left"/>
      <w:pPr>
        <w:tabs>
          <w:tab w:val="num" w:pos="5891"/>
        </w:tabs>
        <w:ind w:left="5891" w:hanging="360"/>
      </w:pPr>
      <w:rPr>
        <w:rFonts w:ascii="Wingdings" w:hAnsi="Wingdings" w:hint="default"/>
        <w:sz w:val="20"/>
      </w:rPr>
    </w:lvl>
    <w:lvl w:ilvl="8" w:tentative="1">
      <w:start w:val="1"/>
      <w:numFmt w:val="bullet"/>
      <w:lvlText w:val=""/>
      <w:lvlJc w:val="left"/>
      <w:pPr>
        <w:tabs>
          <w:tab w:val="num" w:pos="6611"/>
        </w:tabs>
        <w:ind w:left="6611" w:hanging="360"/>
      </w:pPr>
      <w:rPr>
        <w:rFonts w:ascii="Wingdings" w:hAnsi="Wingdings" w:hint="default"/>
        <w:sz w:val="20"/>
      </w:rPr>
    </w:lvl>
  </w:abstractNum>
  <w:abstractNum w:abstractNumId="1" w15:restartNumberingAfterBreak="0">
    <w:nsid w:val="04612D58"/>
    <w:multiLevelType w:val="multilevel"/>
    <w:tmpl w:val="7FA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00CD2"/>
    <w:multiLevelType w:val="multilevel"/>
    <w:tmpl w:val="0FAA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B52B6"/>
    <w:multiLevelType w:val="multilevel"/>
    <w:tmpl w:val="952A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83AE6"/>
    <w:multiLevelType w:val="multilevel"/>
    <w:tmpl w:val="B41C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748D1"/>
    <w:multiLevelType w:val="multilevel"/>
    <w:tmpl w:val="88C0B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151CD"/>
    <w:multiLevelType w:val="multilevel"/>
    <w:tmpl w:val="ED8A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E6577"/>
    <w:multiLevelType w:val="multilevel"/>
    <w:tmpl w:val="A4A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16ABC"/>
    <w:multiLevelType w:val="hybridMultilevel"/>
    <w:tmpl w:val="1A602D6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15:restartNumberingAfterBreak="0">
    <w:nsid w:val="14FE0A33"/>
    <w:multiLevelType w:val="hybridMultilevel"/>
    <w:tmpl w:val="11A07064"/>
    <w:lvl w:ilvl="0" w:tplc="04160001">
      <w:start w:val="1"/>
      <w:numFmt w:val="bullet"/>
      <w:lvlText w:val=""/>
      <w:lvlJc w:val="left"/>
      <w:pPr>
        <w:ind w:left="1414" w:hanging="360"/>
      </w:pPr>
      <w:rPr>
        <w:rFonts w:ascii="Symbol" w:hAnsi="Symbol" w:hint="default"/>
      </w:rPr>
    </w:lvl>
    <w:lvl w:ilvl="1" w:tplc="04160003" w:tentative="1">
      <w:start w:val="1"/>
      <w:numFmt w:val="bullet"/>
      <w:lvlText w:val="o"/>
      <w:lvlJc w:val="left"/>
      <w:pPr>
        <w:ind w:left="2134" w:hanging="360"/>
      </w:pPr>
      <w:rPr>
        <w:rFonts w:ascii="Courier New" w:hAnsi="Courier New" w:cs="Courier New" w:hint="default"/>
      </w:rPr>
    </w:lvl>
    <w:lvl w:ilvl="2" w:tplc="04160005" w:tentative="1">
      <w:start w:val="1"/>
      <w:numFmt w:val="bullet"/>
      <w:lvlText w:val=""/>
      <w:lvlJc w:val="left"/>
      <w:pPr>
        <w:ind w:left="2854" w:hanging="360"/>
      </w:pPr>
      <w:rPr>
        <w:rFonts w:ascii="Wingdings" w:hAnsi="Wingdings" w:hint="default"/>
      </w:rPr>
    </w:lvl>
    <w:lvl w:ilvl="3" w:tplc="04160001" w:tentative="1">
      <w:start w:val="1"/>
      <w:numFmt w:val="bullet"/>
      <w:lvlText w:val=""/>
      <w:lvlJc w:val="left"/>
      <w:pPr>
        <w:ind w:left="3574" w:hanging="360"/>
      </w:pPr>
      <w:rPr>
        <w:rFonts w:ascii="Symbol" w:hAnsi="Symbol" w:hint="default"/>
      </w:rPr>
    </w:lvl>
    <w:lvl w:ilvl="4" w:tplc="04160003" w:tentative="1">
      <w:start w:val="1"/>
      <w:numFmt w:val="bullet"/>
      <w:lvlText w:val="o"/>
      <w:lvlJc w:val="left"/>
      <w:pPr>
        <w:ind w:left="4294" w:hanging="360"/>
      </w:pPr>
      <w:rPr>
        <w:rFonts w:ascii="Courier New" w:hAnsi="Courier New" w:cs="Courier New" w:hint="default"/>
      </w:rPr>
    </w:lvl>
    <w:lvl w:ilvl="5" w:tplc="04160005" w:tentative="1">
      <w:start w:val="1"/>
      <w:numFmt w:val="bullet"/>
      <w:lvlText w:val=""/>
      <w:lvlJc w:val="left"/>
      <w:pPr>
        <w:ind w:left="5014" w:hanging="360"/>
      </w:pPr>
      <w:rPr>
        <w:rFonts w:ascii="Wingdings" w:hAnsi="Wingdings" w:hint="default"/>
      </w:rPr>
    </w:lvl>
    <w:lvl w:ilvl="6" w:tplc="04160001" w:tentative="1">
      <w:start w:val="1"/>
      <w:numFmt w:val="bullet"/>
      <w:lvlText w:val=""/>
      <w:lvlJc w:val="left"/>
      <w:pPr>
        <w:ind w:left="5734" w:hanging="360"/>
      </w:pPr>
      <w:rPr>
        <w:rFonts w:ascii="Symbol" w:hAnsi="Symbol" w:hint="default"/>
      </w:rPr>
    </w:lvl>
    <w:lvl w:ilvl="7" w:tplc="04160003" w:tentative="1">
      <w:start w:val="1"/>
      <w:numFmt w:val="bullet"/>
      <w:lvlText w:val="o"/>
      <w:lvlJc w:val="left"/>
      <w:pPr>
        <w:ind w:left="6454" w:hanging="360"/>
      </w:pPr>
      <w:rPr>
        <w:rFonts w:ascii="Courier New" w:hAnsi="Courier New" w:cs="Courier New" w:hint="default"/>
      </w:rPr>
    </w:lvl>
    <w:lvl w:ilvl="8" w:tplc="04160005" w:tentative="1">
      <w:start w:val="1"/>
      <w:numFmt w:val="bullet"/>
      <w:lvlText w:val=""/>
      <w:lvlJc w:val="left"/>
      <w:pPr>
        <w:ind w:left="7174" w:hanging="360"/>
      </w:pPr>
      <w:rPr>
        <w:rFonts w:ascii="Wingdings" w:hAnsi="Wingdings" w:hint="default"/>
      </w:rPr>
    </w:lvl>
  </w:abstractNum>
  <w:abstractNum w:abstractNumId="10" w15:restartNumberingAfterBreak="0">
    <w:nsid w:val="18F80D81"/>
    <w:multiLevelType w:val="hybridMultilevel"/>
    <w:tmpl w:val="F8AC8F92"/>
    <w:lvl w:ilvl="0" w:tplc="0416000F">
      <w:start w:val="1"/>
      <w:numFmt w:val="decimal"/>
      <w:lvlText w:val="%1."/>
      <w:lvlJc w:val="left"/>
      <w:pPr>
        <w:ind w:left="1428" w:hanging="360"/>
      </w:pPr>
      <w:rPr>
        <w:rFonts w:hint="default"/>
        <w:color w:val="auto"/>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1" w15:restartNumberingAfterBreak="0">
    <w:nsid w:val="1D8D67F3"/>
    <w:multiLevelType w:val="multilevel"/>
    <w:tmpl w:val="3FDA1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AA390F"/>
    <w:multiLevelType w:val="multilevel"/>
    <w:tmpl w:val="8D22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75F3B"/>
    <w:multiLevelType w:val="multilevel"/>
    <w:tmpl w:val="2C36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C7EAD"/>
    <w:multiLevelType w:val="hybridMultilevel"/>
    <w:tmpl w:val="C3DA0504"/>
    <w:lvl w:ilvl="0" w:tplc="04160001">
      <w:start w:val="1"/>
      <w:numFmt w:val="bullet"/>
      <w:lvlText w:val=""/>
      <w:lvlJc w:val="left"/>
      <w:pPr>
        <w:ind w:left="2148" w:hanging="360"/>
      </w:pPr>
      <w:rPr>
        <w:rFonts w:ascii="Symbol" w:hAnsi="Symbol"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15" w15:restartNumberingAfterBreak="0">
    <w:nsid w:val="25E57368"/>
    <w:multiLevelType w:val="multilevel"/>
    <w:tmpl w:val="672E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763C8"/>
    <w:multiLevelType w:val="multilevel"/>
    <w:tmpl w:val="86D8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B45D9"/>
    <w:multiLevelType w:val="multilevel"/>
    <w:tmpl w:val="D732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46B36"/>
    <w:multiLevelType w:val="multilevel"/>
    <w:tmpl w:val="98B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7C19CD"/>
    <w:multiLevelType w:val="hybridMultilevel"/>
    <w:tmpl w:val="C8E0C516"/>
    <w:lvl w:ilvl="0" w:tplc="4DF4F962">
      <w:start w:val="1"/>
      <w:numFmt w:val="bullet"/>
      <w:lvlText w:val=""/>
      <w:lvlJc w:val="left"/>
      <w:pPr>
        <w:ind w:left="1080" w:hanging="360"/>
      </w:pPr>
      <w:rPr>
        <w:rFonts w:ascii="Symbol" w:eastAsia="Times New Roman" w:hAnsi="Symbol" w:cs="Arial" w:hint="default"/>
        <w:b/>
        <w:sz w:val="28"/>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0" w15:restartNumberingAfterBreak="0">
    <w:nsid w:val="2E6816B3"/>
    <w:multiLevelType w:val="hybridMultilevel"/>
    <w:tmpl w:val="171AC8E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1" w15:restartNumberingAfterBreak="0">
    <w:nsid w:val="35D455E9"/>
    <w:multiLevelType w:val="multilevel"/>
    <w:tmpl w:val="2CF8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F75D2D"/>
    <w:multiLevelType w:val="multilevel"/>
    <w:tmpl w:val="B7F4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A55A5"/>
    <w:multiLevelType w:val="multilevel"/>
    <w:tmpl w:val="E988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20006"/>
    <w:multiLevelType w:val="multilevel"/>
    <w:tmpl w:val="3C7E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7F6DB4"/>
    <w:multiLevelType w:val="hybridMultilevel"/>
    <w:tmpl w:val="167259E6"/>
    <w:lvl w:ilvl="0" w:tplc="65BAEAE0">
      <w:start w:val="1"/>
      <w:numFmt w:val="bullet"/>
      <w:lvlText w:val=""/>
      <w:lvlJc w:val="left"/>
      <w:pPr>
        <w:ind w:left="1788" w:hanging="360"/>
      </w:pPr>
      <w:rPr>
        <w:rFonts w:ascii="Symbol" w:hAnsi="Symbol" w:hint="default"/>
        <w:color w:val="auto"/>
      </w:rPr>
    </w:lvl>
    <w:lvl w:ilvl="1" w:tplc="04160003" w:tentative="1">
      <w:start w:val="1"/>
      <w:numFmt w:val="bullet"/>
      <w:lvlText w:val="o"/>
      <w:lvlJc w:val="left"/>
      <w:pPr>
        <w:ind w:left="2508" w:hanging="360"/>
      </w:pPr>
      <w:rPr>
        <w:rFonts w:ascii="Courier New" w:hAnsi="Courier New" w:cs="Courier New" w:hint="default"/>
      </w:rPr>
    </w:lvl>
    <w:lvl w:ilvl="2" w:tplc="04160005" w:tentative="1">
      <w:start w:val="1"/>
      <w:numFmt w:val="bullet"/>
      <w:lvlText w:val=""/>
      <w:lvlJc w:val="left"/>
      <w:pPr>
        <w:ind w:left="3228" w:hanging="360"/>
      </w:pPr>
      <w:rPr>
        <w:rFonts w:ascii="Wingdings" w:hAnsi="Wingdings" w:hint="default"/>
      </w:rPr>
    </w:lvl>
    <w:lvl w:ilvl="3" w:tplc="04160001" w:tentative="1">
      <w:start w:val="1"/>
      <w:numFmt w:val="bullet"/>
      <w:lvlText w:val=""/>
      <w:lvlJc w:val="left"/>
      <w:pPr>
        <w:ind w:left="3948" w:hanging="360"/>
      </w:pPr>
      <w:rPr>
        <w:rFonts w:ascii="Symbol" w:hAnsi="Symbol" w:hint="default"/>
      </w:rPr>
    </w:lvl>
    <w:lvl w:ilvl="4" w:tplc="04160003" w:tentative="1">
      <w:start w:val="1"/>
      <w:numFmt w:val="bullet"/>
      <w:lvlText w:val="o"/>
      <w:lvlJc w:val="left"/>
      <w:pPr>
        <w:ind w:left="4668" w:hanging="360"/>
      </w:pPr>
      <w:rPr>
        <w:rFonts w:ascii="Courier New" w:hAnsi="Courier New" w:cs="Courier New" w:hint="default"/>
      </w:rPr>
    </w:lvl>
    <w:lvl w:ilvl="5" w:tplc="04160005" w:tentative="1">
      <w:start w:val="1"/>
      <w:numFmt w:val="bullet"/>
      <w:lvlText w:val=""/>
      <w:lvlJc w:val="left"/>
      <w:pPr>
        <w:ind w:left="5388" w:hanging="360"/>
      </w:pPr>
      <w:rPr>
        <w:rFonts w:ascii="Wingdings" w:hAnsi="Wingdings" w:hint="default"/>
      </w:rPr>
    </w:lvl>
    <w:lvl w:ilvl="6" w:tplc="04160001" w:tentative="1">
      <w:start w:val="1"/>
      <w:numFmt w:val="bullet"/>
      <w:lvlText w:val=""/>
      <w:lvlJc w:val="left"/>
      <w:pPr>
        <w:ind w:left="6108" w:hanging="360"/>
      </w:pPr>
      <w:rPr>
        <w:rFonts w:ascii="Symbol" w:hAnsi="Symbol" w:hint="default"/>
      </w:rPr>
    </w:lvl>
    <w:lvl w:ilvl="7" w:tplc="04160003" w:tentative="1">
      <w:start w:val="1"/>
      <w:numFmt w:val="bullet"/>
      <w:lvlText w:val="o"/>
      <w:lvlJc w:val="left"/>
      <w:pPr>
        <w:ind w:left="6828" w:hanging="360"/>
      </w:pPr>
      <w:rPr>
        <w:rFonts w:ascii="Courier New" w:hAnsi="Courier New" w:cs="Courier New" w:hint="default"/>
      </w:rPr>
    </w:lvl>
    <w:lvl w:ilvl="8" w:tplc="04160005" w:tentative="1">
      <w:start w:val="1"/>
      <w:numFmt w:val="bullet"/>
      <w:lvlText w:val=""/>
      <w:lvlJc w:val="left"/>
      <w:pPr>
        <w:ind w:left="7548" w:hanging="360"/>
      </w:pPr>
      <w:rPr>
        <w:rFonts w:ascii="Wingdings" w:hAnsi="Wingdings" w:hint="default"/>
      </w:rPr>
    </w:lvl>
  </w:abstractNum>
  <w:abstractNum w:abstractNumId="26" w15:restartNumberingAfterBreak="0">
    <w:nsid w:val="41B17061"/>
    <w:multiLevelType w:val="multilevel"/>
    <w:tmpl w:val="0AC20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93575A"/>
    <w:multiLevelType w:val="hybridMultilevel"/>
    <w:tmpl w:val="9FAE6F9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8" w15:restartNumberingAfterBreak="0">
    <w:nsid w:val="55154684"/>
    <w:multiLevelType w:val="hybridMultilevel"/>
    <w:tmpl w:val="0E2ACAA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9" w15:restartNumberingAfterBreak="0">
    <w:nsid w:val="553D5E1E"/>
    <w:multiLevelType w:val="multilevel"/>
    <w:tmpl w:val="EA86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D556C"/>
    <w:multiLevelType w:val="multilevel"/>
    <w:tmpl w:val="CEC4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22250"/>
    <w:multiLevelType w:val="hybridMultilevel"/>
    <w:tmpl w:val="6F2E964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2" w15:restartNumberingAfterBreak="0">
    <w:nsid w:val="5EA11BDF"/>
    <w:multiLevelType w:val="multilevel"/>
    <w:tmpl w:val="DFD8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3574D2"/>
    <w:multiLevelType w:val="hybridMultilevel"/>
    <w:tmpl w:val="F088428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4" w15:restartNumberingAfterBreak="0">
    <w:nsid w:val="614F4CC9"/>
    <w:multiLevelType w:val="multilevel"/>
    <w:tmpl w:val="F252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F83D59"/>
    <w:multiLevelType w:val="multilevel"/>
    <w:tmpl w:val="7DB2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8E1910"/>
    <w:multiLevelType w:val="multilevel"/>
    <w:tmpl w:val="7B6E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F36F63"/>
    <w:multiLevelType w:val="multilevel"/>
    <w:tmpl w:val="132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323918"/>
    <w:multiLevelType w:val="multilevel"/>
    <w:tmpl w:val="1EEC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AC1311"/>
    <w:multiLevelType w:val="multilevel"/>
    <w:tmpl w:val="66AC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DE15C4"/>
    <w:multiLevelType w:val="multilevel"/>
    <w:tmpl w:val="5E3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D03700"/>
    <w:multiLevelType w:val="multilevel"/>
    <w:tmpl w:val="5070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498303">
    <w:abstractNumId w:val="20"/>
  </w:num>
  <w:num w:numId="2" w16cid:durableId="1600063928">
    <w:abstractNumId w:val="23"/>
  </w:num>
  <w:num w:numId="3" w16cid:durableId="151260601">
    <w:abstractNumId w:val="0"/>
  </w:num>
  <w:num w:numId="4" w16cid:durableId="470639308">
    <w:abstractNumId w:val="41"/>
  </w:num>
  <w:num w:numId="5" w16cid:durableId="96994020">
    <w:abstractNumId w:val="9"/>
  </w:num>
  <w:num w:numId="6" w16cid:durableId="261455754">
    <w:abstractNumId w:val="28"/>
  </w:num>
  <w:num w:numId="7" w16cid:durableId="659042394">
    <w:abstractNumId w:val="33"/>
  </w:num>
  <w:num w:numId="8" w16cid:durableId="586235808">
    <w:abstractNumId w:val="14"/>
  </w:num>
  <w:num w:numId="9" w16cid:durableId="404651080">
    <w:abstractNumId w:val="27"/>
  </w:num>
  <w:num w:numId="10" w16cid:durableId="794058668">
    <w:abstractNumId w:val="31"/>
  </w:num>
  <w:num w:numId="11" w16cid:durableId="192689654">
    <w:abstractNumId w:val="10"/>
  </w:num>
  <w:num w:numId="12" w16cid:durableId="1625961185">
    <w:abstractNumId w:val="8"/>
  </w:num>
  <w:num w:numId="13" w16cid:durableId="398290301">
    <w:abstractNumId w:val="25"/>
  </w:num>
  <w:num w:numId="14" w16cid:durableId="1059280757">
    <w:abstractNumId w:val="2"/>
  </w:num>
  <w:num w:numId="15" w16cid:durableId="1772775270">
    <w:abstractNumId w:val="35"/>
  </w:num>
  <w:num w:numId="16" w16cid:durableId="1857114139">
    <w:abstractNumId w:val="32"/>
  </w:num>
  <w:num w:numId="17" w16cid:durableId="764225398">
    <w:abstractNumId w:val="19"/>
  </w:num>
  <w:num w:numId="18" w16cid:durableId="1568762090">
    <w:abstractNumId w:val="37"/>
  </w:num>
  <w:num w:numId="19" w16cid:durableId="755974885">
    <w:abstractNumId w:val="12"/>
  </w:num>
  <w:num w:numId="20" w16cid:durableId="539391856">
    <w:abstractNumId w:val="22"/>
  </w:num>
  <w:num w:numId="21" w16cid:durableId="1668626610">
    <w:abstractNumId w:val="18"/>
  </w:num>
  <w:num w:numId="22" w16cid:durableId="668556632">
    <w:abstractNumId w:val="26"/>
  </w:num>
  <w:num w:numId="23" w16cid:durableId="556629961">
    <w:abstractNumId w:val="21"/>
  </w:num>
  <w:num w:numId="24" w16cid:durableId="1432359022">
    <w:abstractNumId w:val="1"/>
  </w:num>
  <w:num w:numId="25" w16cid:durableId="388265197">
    <w:abstractNumId w:val="5"/>
  </w:num>
  <w:num w:numId="26" w16cid:durableId="495072103">
    <w:abstractNumId w:val="36"/>
  </w:num>
  <w:num w:numId="27" w16cid:durableId="1222864328">
    <w:abstractNumId w:val="16"/>
  </w:num>
  <w:num w:numId="28" w16cid:durableId="2028555440">
    <w:abstractNumId w:val="39"/>
  </w:num>
  <w:num w:numId="29" w16cid:durableId="1221012893">
    <w:abstractNumId w:val="3"/>
  </w:num>
  <w:num w:numId="30" w16cid:durableId="939022003">
    <w:abstractNumId w:val="15"/>
  </w:num>
  <w:num w:numId="31" w16cid:durableId="848177769">
    <w:abstractNumId w:val="29"/>
  </w:num>
  <w:num w:numId="32" w16cid:durableId="652876528">
    <w:abstractNumId w:val="17"/>
  </w:num>
  <w:num w:numId="33" w16cid:durableId="1041250320">
    <w:abstractNumId w:val="6"/>
  </w:num>
  <w:num w:numId="34" w16cid:durableId="1516725229">
    <w:abstractNumId w:val="24"/>
  </w:num>
  <w:num w:numId="35" w16cid:durableId="825509685">
    <w:abstractNumId w:val="30"/>
  </w:num>
  <w:num w:numId="36" w16cid:durableId="1504737657">
    <w:abstractNumId w:val="13"/>
  </w:num>
  <w:num w:numId="37" w16cid:durableId="706105588">
    <w:abstractNumId w:val="38"/>
  </w:num>
  <w:num w:numId="38" w16cid:durableId="1753694842">
    <w:abstractNumId w:val="40"/>
  </w:num>
  <w:num w:numId="39" w16cid:durableId="510879981">
    <w:abstractNumId w:val="7"/>
  </w:num>
  <w:num w:numId="40" w16cid:durableId="721708683">
    <w:abstractNumId w:val="11"/>
  </w:num>
  <w:num w:numId="41" w16cid:durableId="1306080998">
    <w:abstractNumId w:val="34"/>
  </w:num>
  <w:num w:numId="42" w16cid:durableId="9648895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52E"/>
    <w:rsid w:val="0000144A"/>
    <w:rsid w:val="00024532"/>
    <w:rsid w:val="0003612B"/>
    <w:rsid w:val="00056A06"/>
    <w:rsid w:val="000824B4"/>
    <w:rsid w:val="00091273"/>
    <w:rsid w:val="000A752E"/>
    <w:rsid w:val="000B2378"/>
    <w:rsid w:val="00116959"/>
    <w:rsid w:val="00120FA8"/>
    <w:rsid w:val="0013334B"/>
    <w:rsid w:val="00152A43"/>
    <w:rsid w:val="00153CC1"/>
    <w:rsid w:val="00165080"/>
    <w:rsid w:val="001A245B"/>
    <w:rsid w:val="001A70E7"/>
    <w:rsid w:val="001E5EFE"/>
    <w:rsid w:val="0021157D"/>
    <w:rsid w:val="002127B2"/>
    <w:rsid w:val="002470CE"/>
    <w:rsid w:val="0026410D"/>
    <w:rsid w:val="0026648E"/>
    <w:rsid w:val="00267155"/>
    <w:rsid w:val="00272A6F"/>
    <w:rsid w:val="002939DE"/>
    <w:rsid w:val="0029675C"/>
    <w:rsid w:val="002A5A52"/>
    <w:rsid w:val="002C3D38"/>
    <w:rsid w:val="002E11AB"/>
    <w:rsid w:val="002E66E9"/>
    <w:rsid w:val="003175F0"/>
    <w:rsid w:val="00325E09"/>
    <w:rsid w:val="00344B69"/>
    <w:rsid w:val="00352B43"/>
    <w:rsid w:val="003746FF"/>
    <w:rsid w:val="003967C3"/>
    <w:rsid w:val="00403A5E"/>
    <w:rsid w:val="00412012"/>
    <w:rsid w:val="00414214"/>
    <w:rsid w:val="00414FE6"/>
    <w:rsid w:val="00420996"/>
    <w:rsid w:val="00437DE2"/>
    <w:rsid w:val="0046261F"/>
    <w:rsid w:val="004D582B"/>
    <w:rsid w:val="0052780A"/>
    <w:rsid w:val="0055327C"/>
    <w:rsid w:val="00557392"/>
    <w:rsid w:val="0056211E"/>
    <w:rsid w:val="005707BA"/>
    <w:rsid w:val="00584900"/>
    <w:rsid w:val="005852D5"/>
    <w:rsid w:val="005B6C5B"/>
    <w:rsid w:val="005C5C95"/>
    <w:rsid w:val="005C6755"/>
    <w:rsid w:val="005D0A55"/>
    <w:rsid w:val="0060238D"/>
    <w:rsid w:val="00610B66"/>
    <w:rsid w:val="00650C14"/>
    <w:rsid w:val="00665264"/>
    <w:rsid w:val="006672BD"/>
    <w:rsid w:val="006B6D16"/>
    <w:rsid w:val="006E2722"/>
    <w:rsid w:val="006F57EB"/>
    <w:rsid w:val="006F5F14"/>
    <w:rsid w:val="0070696A"/>
    <w:rsid w:val="00741626"/>
    <w:rsid w:val="00744BB1"/>
    <w:rsid w:val="00744D32"/>
    <w:rsid w:val="00750B7E"/>
    <w:rsid w:val="00755853"/>
    <w:rsid w:val="00760A45"/>
    <w:rsid w:val="00772DCD"/>
    <w:rsid w:val="007C2A85"/>
    <w:rsid w:val="007F60D6"/>
    <w:rsid w:val="00804DEC"/>
    <w:rsid w:val="00880112"/>
    <w:rsid w:val="008C7C82"/>
    <w:rsid w:val="008D472C"/>
    <w:rsid w:val="00911C3F"/>
    <w:rsid w:val="0092622E"/>
    <w:rsid w:val="0095446A"/>
    <w:rsid w:val="00957C88"/>
    <w:rsid w:val="009B310F"/>
    <w:rsid w:val="009E189C"/>
    <w:rsid w:val="00A14A0E"/>
    <w:rsid w:val="00A14A7B"/>
    <w:rsid w:val="00A226C2"/>
    <w:rsid w:val="00A46F65"/>
    <w:rsid w:val="00A94685"/>
    <w:rsid w:val="00AB2363"/>
    <w:rsid w:val="00B14970"/>
    <w:rsid w:val="00B2746B"/>
    <w:rsid w:val="00B42D30"/>
    <w:rsid w:val="00B6584D"/>
    <w:rsid w:val="00B8447C"/>
    <w:rsid w:val="00BB193B"/>
    <w:rsid w:val="00BE0987"/>
    <w:rsid w:val="00BE5C69"/>
    <w:rsid w:val="00BE5E34"/>
    <w:rsid w:val="00BE7558"/>
    <w:rsid w:val="00C21861"/>
    <w:rsid w:val="00C74E9D"/>
    <w:rsid w:val="00C8681B"/>
    <w:rsid w:val="00C86C36"/>
    <w:rsid w:val="00CA24AF"/>
    <w:rsid w:val="00CB3728"/>
    <w:rsid w:val="00CC20C7"/>
    <w:rsid w:val="00CF3EDB"/>
    <w:rsid w:val="00CF415F"/>
    <w:rsid w:val="00D0324F"/>
    <w:rsid w:val="00D1559A"/>
    <w:rsid w:val="00D3032D"/>
    <w:rsid w:val="00D52DA5"/>
    <w:rsid w:val="00D736DF"/>
    <w:rsid w:val="00D74588"/>
    <w:rsid w:val="00D77421"/>
    <w:rsid w:val="00D84296"/>
    <w:rsid w:val="00DB7285"/>
    <w:rsid w:val="00E07D39"/>
    <w:rsid w:val="00E13782"/>
    <w:rsid w:val="00E32778"/>
    <w:rsid w:val="00E33001"/>
    <w:rsid w:val="00E4727B"/>
    <w:rsid w:val="00E537BA"/>
    <w:rsid w:val="00E608F7"/>
    <w:rsid w:val="00E75148"/>
    <w:rsid w:val="00E958E9"/>
    <w:rsid w:val="00EB5A1C"/>
    <w:rsid w:val="00EC3C6A"/>
    <w:rsid w:val="00EE0864"/>
    <w:rsid w:val="00F50E8B"/>
    <w:rsid w:val="00F83B71"/>
    <w:rsid w:val="00FC120A"/>
    <w:rsid w:val="00FF4F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C191"/>
  <w15:chartTrackingRefBased/>
  <w15:docId w15:val="{B603D6D1-94B5-47AB-8E48-D7FA7D5E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52E"/>
    <w:pPr>
      <w:spacing w:after="0" w:line="240" w:lineRule="auto"/>
    </w:pPr>
    <w:rPr>
      <w:rFonts w:ascii="Times New Roman" w:eastAsia="Times New Roman" w:hAnsi="Times New Roman" w:cs="Times New Roman"/>
      <w:kern w:val="0"/>
      <w:lang w:eastAsia="pt-BR"/>
      <w14:ligatures w14:val="none"/>
    </w:rPr>
  </w:style>
  <w:style w:type="paragraph" w:styleId="Heading1">
    <w:name w:val="heading 1"/>
    <w:basedOn w:val="Normal"/>
    <w:next w:val="Normal"/>
    <w:link w:val="Heading1Char"/>
    <w:uiPriority w:val="9"/>
    <w:qFormat/>
    <w:rsid w:val="000A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0A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5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5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5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5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52E"/>
    <w:rPr>
      <w:rFonts w:eastAsiaTheme="majorEastAsia" w:cstheme="majorBidi"/>
      <w:color w:val="272727" w:themeColor="text1" w:themeTint="D8"/>
    </w:rPr>
  </w:style>
  <w:style w:type="paragraph" w:styleId="Title">
    <w:name w:val="Title"/>
    <w:basedOn w:val="Normal"/>
    <w:next w:val="Normal"/>
    <w:link w:val="TitleChar"/>
    <w:uiPriority w:val="10"/>
    <w:qFormat/>
    <w:rsid w:val="000A75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52E"/>
    <w:pPr>
      <w:spacing w:before="160"/>
      <w:jc w:val="center"/>
    </w:pPr>
    <w:rPr>
      <w:i/>
      <w:iCs/>
      <w:color w:val="404040" w:themeColor="text1" w:themeTint="BF"/>
    </w:rPr>
  </w:style>
  <w:style w:type="character" w:customStyle="1" w:styleId="QuoteChar">
    <w:name w:val="Quote Char"/>
    <w:basedOn w:val="DefaultParagraphFont"/>
    <w:link w:val="Quote"/>
    <w:uiPriority w:val="29"/>
    <w:rsid w:val="000A752E"/>
    <w:rPr>
      <w:i/>
      <w:iCs/>
      <w:color w:val="404040" w:themeColor="text1" w:themeTint="BF"/>
    </w:rPr>
  </w:style>
  <w:style w:type="paragraph" w:styleId="ListParagraph">
    <w:name w:val="List Paragraph"/>
    <w:basedOn w:val="Normal"/>
    <w:uiPriority w:val="34"/>
    <w:qFormat/>
    <w:rsid w:val="000A752E"/>
    <w:pPr>
      <w:ind w:left="720"/>
      <w:contextualSpacing/>
    </w:pPr>
  </w:style>
  <w:style w:type="character" w:styleId="IntenseEmphasis">
    <w:name w:val="Intense Emphasis"/>
    <w:basedOn w:val="DefaultParagraphFont"/>
    <w:uiPriority w:val="21"/>
    <w:qFormat/>
    <w:rsid w:val="000A752E"/>
    <w:rPr>
      <w:i/>
      <w:iCs/>
      <w:color w:val="0F4761" w:themeColor="accent1" w:themeShade="BF"/>
    </w:rPr>
  </w:style>
  <w:style w:type="paragraph" w:styleId="IntenseQuote">
    <w:name w:val="Intense Quote"/>
    <w:basedOn w:val="Normal"/>
    <w:next w:val="Normal"/>
    <w:link w:val="IntenseQuoteChar"/>
    <w:uiPriority w:val="30"/>
    <w:qFormat/>
    <w:rsid w:val="000A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52E"/>
    <w:rPr>
      <w:i/>
      <w:iCs/>
      <w:color w:val="0F4761" w:themeColor="accent1" w:themeShade="BF"/>
    </w:rPr>
  </w:style>
  <w:style w:type="character" w:styleId="IntenseReference">
    <w:name w:val="Intense Reference"/>
    <w:basedOn w:val="DefaultParagraphFont"/>
    <w:uiPriority w:val="32"/>
    <w:qFormat/>
    <w:rsid w:val="000A752E"/>
    <w:rPr>
      <w:b/>
      <w:bCs/>
      <w:smallCaps/>
      <w:color w:val="0F4761" w:themeColor="accent1" w:themeShade="BF"/>
      <w:spacing w:val="5"/>
    </w:rPr>
  </w:style>
  <w:style w:type="paragraph" w:styleId="Footer">
    <w:name w:val="footer"/>
    <w:basedOn w:val="Normal"/>
    <w:link w:val="FooterChar"/>
    <w:uiPriority w:val="99"/>
    <w:rsid w:val="000A752E"/>
    <w:pPr>
      <w:tabs>
        <w:tab w:val="center" w:pos="4419"/>
        <w:tab w:val="right" w:pos="8838"/>
      </w:tabs>
    </w:pPr>
  </w:style>
  <w:style w:type="character" w:customStyle="1" w:styleId="FooterChar">
    <w:name w:val="Footer Char"/>
    <w:basedOn w:val="DefaultParagraphFont"/>
    <w:link w:val="Footer"/>
    <w:uiPriority w:val="99"/>
    <w:rsid w:val="000A752E"/>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2C3D38"/>
  </w:style>
  <w:style w:type="character" w:styleId="Strong">
    <w:name w:val="Strong"/>
    <w:basedOn w:val="DefaultParagraphFont"/>
    <w:uiPriority w:val="22"/>
    <w:qFormat/>
    <w:rsid w:val="00091273"/>
    <w:rPr>
      <w:b/>
      <w:bCs/>
    </w:rPr>
  </w:style>
  <w:style w:type="table" w:styleId="TableGrid">
    <w:name w:val="Table Grid"/>
    <w:basedOn w:val="TableNormal"/>
    <w:uiPriority w:val="39"/>
    <w:rsid w:val="00153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3334B"/>
    <w:pPr>
      <w:widowControl w:val="0"/>
      <w:autoSpaceDE w:val="0"/>
      <w:autoSpaceDN w:val="0"/>
    </w:pPr>
    <w:rPr>
      <w:rFonts w:ascii="Arial MT" w:eastAsia="Arial MT" w:hAnsi="Arial MT" w:cs="Arial MT"/>
      <w:sz w:val="20"/>
      <w:szCs w:val="20"/>
      <w:lang w:val="pt-PT" w:eastAsia="en-US"/>
    </w:rPr>
  </w:style>
  <w:style w:type="character" w:customStyle="1" w:styleId="BodyTextChar">
    <w:name w:val="Body Text Char"/>
    <w:basedOn w:val="DefaultParagraphFont"/>
    <w:link w:val="BodyText"/>
    <w:uiPriority w:val="1"/>
    <w:rsid w:val="0013334B"/>
    <w:rPr>
      <w:rFonts w:ascii="Arial MT" w:eastAsia="Arial MT" w:hAnsi="Arial MT" w:cs="Arial MT"/>
      <w:kern w:val="0"/>
      <w:sz w:val="20"/>
      <w:szCs w:val="20"/>
      <w:lang w:val="pt-PT"/>
      <w14:ligatures w14:val="none"/>
    </w:rPr>
  </w:style>
  <w:style w:type="table" w:customStyle="1" w:styleId="TableNormal1">
    <w:name w:val="Table Normal1"/>
    <w:uiPriority w:val="2"/>
    <w:semiHidden/>
    <w:unhideWhenUsed/>
    <w:qFormat/>
    <w:rsid w:val="0075585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55853"/>
    <w:pPr>
      <w:widowControl w:val="0"/>
      <w:autoSpaceDE w:val="0"/>
      <w:autoSpaceDN w:val="0"/>
      <w:spacing w:before="127"/>
      <w:ind w:left="157"/>
    </w:pPr>
    <w:rPr>
      <w:rFonts w:ascii="Arial MT" w:eastAsia="Arial MT" w:hAnsi="Arial MT" w:cs="Arial MT"/>
      <w:sz w:val="22"/>
      <w:szCs w:val="22"/>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75A0-C3AD-4BEB-BCFC-51A12BA43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2555</Words>
  <Characters>13803</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Araujo</dc:creator>
  <cp:keywords/>
  <dc:description/>
  <cp:lastModifiedBy>Rodrigo Santos</cp:lastModifiedBy>
  <cp:revision>4</cp:revision>
  <cp:lastPrinted>2026-06-01T20:30:00Z</cp:lastPrinted>
  <dcterms:created xsi:type="dcterms:W3CDTF">2026-07-09T22:52:00Z</dcterms:created>
  <dcterms:modified xsi:type="dcterms:W3CDTF">2026-07-22T21:24:00Z</dcterms:modified>
</cp:coreProperties>
</file>