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8400DEB" w:rsidR="000A752E" w:rsidRDefault="00182D5B"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w:drawing>
          <wp:anchor distT="0" distB="0" distL="114300" distR="114300" simplePos="0" relativeHeight="251660288" behindDoc="1" locked="0" layoutInCell="1" allowOverlap="1" wp14:anchorId="384C86A1" wp14:editId="3781B6F8">
            <wp:simplePos x="0" y="0"/>
            <wp:positionH relativeFrom="margin">
              <wp:align>left</wp:align>
            </wp:positionH>
            <wp:positionV relativeFrom="paragraph">
              <wp:posOffset>0</wp:posOffset>
            </wp:positionV>
            <wp:extent cx="7414260" cy="10439400"/>
            <wp:effectExtent l="0" t="0" r="0" b="0"/>
            <wp:wrapTight wrapText="bothSides">
              <wp:wrapPolygon edited="0">
                <wp:start x="0" y="0"/>
                <wp:lineTo x="0" y="21561"/>
                <wp:lineTo x="21533" y="21561"/>
                <wp:lineTo x="2153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14260" cy="1043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752E">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23E8563B" w:rsidR="000A752E" w:rsidRPr="00D8018A" w:rsidRDefault="0056264A"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Junho</w:t>
                            </w:r>
                            <w:r w:rsidR="000A752E" w:rsidRPr="00D8018A">
                              <w:rPr>
                                <w:rFonts w:ascii="Aptos Display" w:hAnsi="Cambria"/>
                                <w:b/>
                                <w:bCs/>
                                <w:color w:val="EE0000"/>
                                <w:kern w:val="24"/>
                                <w:sz w:val="44"/>
                                <w:szCs w:val="44"/>
                              </w:rPr>
                              <w:t xml:space="preserve">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23E8563B" w:rsidR="000A752E" w:rsidRPr="00D8018A" w:rsidRDefault="0056264A"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Junho</w:t>
                      </w:r>
                      <w:r w:rsidR="000A752E" w:rsidRPr="00D8018A">
                        <w:rPr>
                          <w:rFonts w:ascii="Aptos Display" w:hAnsi="Cambria"/>
                          <w:b/>
                          <w:bCs/>
                          <w:color w:val="EE0000"/>
                          <w:kern w:val="24"/>
                          <w:sz w:val="44"/>
                          <w:szCs w:val="44"/>
                        </w:rPr>
                        <w:t xml:space="preserve"> de 2026</w:t>
                      </w:r>
                    </w:p>
                  </w:txbxContent>
                </v:textbox>
                <w10:wrap anchorx="margin"/>
              </v:rect>
            </w:pict>
          </mc:Fallback>
        </mc:AlternateContent>
      </w:r>
      <w:r w:rsidR="000A752E">
        <w:rPr>
          <w:noProof/>
        </w:rPr>
        <mc:AlternateContent>
          <mc:Choice Requires="wps">
            <w:drawing>
              <wp:anchor distT="0" distB="0" distL="114300" distR="114300" simplePos="0" relativeHeight="251659264" behindDoc="1" locked="0" layoutInCell="1" allowOverlap="1" wp14:anchorId="2D4E84E1" wp14:editId="1F1AE2B4">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65358"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p>
    <w:p w14:paraId="6DC67680" w14:textId="77777777" w:rsidR="000A752E" w:rsidRPr="002D1C78" w:rsidRDefault="000A752E" w:rsidP="000A752E">
      <w:pPr>
        <w:ind w:right="-1134"/>
        <w:jc w:val="both"/>
        <w:rPr>
          <w:rFonts w:ascii="Arial" w:hAnsi="Arial" w:cs="Arial"/>
        </w:rPr>
      </w:pPr>
    </w:p>
    <w:tbl>
      <w:tblPr>
        <w:tblW w:w="10352"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9"/>
        <w:gridCol w:w="2552"/>
        <w:gridCol w:w="1702"/>
        <w:gridCol w:w="1844"/>
      </w:tblGrid>
      <w:tr w:rsidR="000A752E" w:rsidRPr="006D1782" w14:paraId="2A250F05" w14:textId="77777777" w:rsidTr="00C9122F">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C9122F">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C9122F">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264937D" w14:textId="77777777" w:rsidR="00D07A0E" w:rsidRPr="003A4E19" w:rsidRDefault="00D07A0E" w:rsidP="00D07A0E">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Pr>
                <w:rFonts w:ascii="Calibri" w:hAnsi="Calibri" w:cs="Calibri"/>
                <w:b/>
                <w:bCs/>
                <w:color w:val="auto"/>
                <w:sz w:val="28"/>
                <w:szCs w:val="28"/>
              </w:rPr>
              <w:t>Gomes e Gusmão Construtora Ltda</w:t>
            </w:r>
          </w:p>
          <w:p w14:paraId="39D344FC" w14:textId="477B19C5" w:rsidR="000A752E" w:rsidRPr="00C86C36" w:rsidRDefault="00D07A0E" w:rsidP="00D07A0E">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w:t>
            </w:r>
            <w:r>
              <w:rPr>
                <w:rFonts w:ascii="Calibri" w:hAnsi="Calibri" w:cs="Calibri"/>
                <w:b/>
                <w:bCs/>
                <w:color w:val="auto"/>
                <w:sz w:val="28"/>
                <w:szCs w:val="28"/>
              </w:rPr>
              <w:t>Nível Gomes Construtora</w:t>
            </w:r>
          </w:p>
        </w:tc>
        <w:tc>
          <w:tcPr>
            <w:tcW w:w="1843" w:type="dxa"/>
            <w:tcBorders>
              <w:top w:val="single" w:sz="4" w:space="0" w:color="auto"/>
            </w:tcBorders>
          </w:tcPr>
          <w:p w14:paraId="790A404D" w14:textId="6D3A0842" w:rsidR="000A752E" w:rsidRPr="0055529A" w:rsidRDefault="000A752E" w:rsidP="00B24311">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0056264A">
              <w:rPr>
                <w:rFonts w:ascii="Calibri" w:hAnsi="Calibri" w:cs="Calibri"/>
                <w:b/>
                <w:bCs/>
                <w:color w:val="auto"/>
                <w:sz w:val="28"/>
                <w:szCs w:val="28"/>
              </w:rPr>
              <w:t>junho</w:t>
            </w:r>
            <w:r w:rsidRPr="00C86C36">
              <w:rPr>
                <w:rFonts w:ascii="Calibri" w:hAnsi="Calibri" w:cs="Calibri"/>
                <w:b/>
                <w:bCs/>
                <w:color w:val="auto"/>
                <w:sz w:val="28"/>
                <w:szCs w:val="28"/>
              </w:rPr>
              <w:t xml:space="preserve"> 2026</w:t>
            </w:r>
          </w:p>
        </w:tc>
      </w:tr>
      <w:tr w:rsidR="000A752E" w:rsidRPr="008F61A1" w14:paraId="57B7CA37"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1D0D3B9D" w:rsidR="000A752E" w:rsidRPr="00D8018A" w:rsidRDefault="000A752E" w:rsidP="00B24311">
            <w:pPr>
              <w:ind w:left="20"/>
              <w:jc w:val="center"/>
              <w:rPr>
                <w:rFonts w:ascii="Arial" w:hAnsi="Arial" w:cs="Arial"/>
                <w:b/>
                <w:bCs/>
                <w:color w:val="EE0000"/>
                <w:kern w:val="2"/>
                <w:sz w:val="28"/>
                <w:szCs w:val="28"/>
              </w:rPr>
            </w:pP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3BB363A2" w14:textId="77777777" w:rsidR="00D07A0E" w:rsidRPr="00437DE2" w:rsidRDefault="00D07A0E" w:rsidP="00D07A0E">
            <w:pPr>
              <w:ind w:left="20"/>
              <w:jc w:val="center"/>
              <w:rPr>
                <w:rFonts w:ascii="Arial" w:hAnsi="Arial" w:cs="Arial"/>
                <w:b/>
                <w:bCs/>
                <w:kern w:val="2"/>
                <w:sz w:val="28"/>
                <w:szCs w:val="28"/>
              </w:rPr>
            </w:pPr>
            <w:proofErr w:type="spellStart"/>
            <w:r>
              <w:rPr>
                <w:rFonts w:ascii="Arial" w:hAnsi="Arial" w:cs="Arial"/>
                <w:b/>
                <w:bCs/>
                <w:kern w:val="2"/>
                <w:sz w:val="28"/>
                <w:szCs w:val="28"/>
              </w:rPr>
              <w:t>Gersy</w:t>
            </w:r>
            <w:proofErr w:type="spellEnd"/>
            <w:r>
              <w:rPr>
                <w:rFonts w:ascii="Arial" w:hAnsi="Arial" w:cs="Arial"/>
                <w:b/>
                <w:bCs/>
                <w:kern w:val="2"/>
                <w:sz w:val="28"/>
                <w:szCs w:val="28"/>
              </w:rPr>
              <w:t xml:space="preserve"> Gomes Ferreira Filho</w:t>
            </w:r>
          </w:p>
          <w:p w14:paraId="7F82CB22" w14:textId="77777777" w:rsidR="000A752E" w:rsidRPr="008F61A1" w:rsidRDefault="000A752E" w:rsidP="00B24311">
            <w:pPr>
              <w:ind w:left="20"/>
              <w:jc w:val="center"/>
              <w:rPr>
                <w:rFonts w:ascii="Arial" w:hAnsi="Arial" w:cs="Arial"/>
                <w:b/>
                <w:bCs/>
                <w:kern w:val="2"/>
                <w:sz w:val="28"/>
                <w:szCs w:val="28"/>
              </w:rPr>
            </w:pPr>
          </w:p>
        </w:tc>
      </w:tr>
      <w:tr w:rsidR="000A752E" w:rsidRPr="003E22F0" w14:paraId="74A91C86"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DF5069" w:rsidRDefault="000A752E" w:rsidP="00B24311">
            <w:pPr>
              <w:jc w:val="both"/>
              <w:rPr>
                <w:rFonts w:ascii="Arial" w:hAnsi="Arial" w:cs="Arial"/>
              </w:rPr>
            </w:pPr>
          </w:p>
          <w:p w14:paraId="5B4FE0B3" w14:textId="77777777" w:rsidR="000A752E" w:rsidRPr="00DF5069" w:rsidRDefault="000A752E" w:rsidP="00B24311">
            <w:pPr>
              <w:jc w:val="center"/>
              <w:rPr>
                <w:rFonts w:ascii="Arial" w:hAnsi="Arial" w:cs="Arial"/>
                <w:b/>
                <w:bCs/>
              </w:rPr>
            </w:pPr>
            <w:r w:rsidRPr="00DF5069">
              <w:rPr>
                <w:rFonts w:ascii="Arial" w:hAnsi="Arial" w:cs="Arial"/>
                <w:b/>
                <w:bCs/>
                <w:sz w:val="32"/>
                <w:szCs w:val="32"/>
              </w:rPr>
              <w:t>INTRODUÇÃO</w:t>
            </w:r>
          </w:p>
          <w:p w14:paraId="255BFC27" w14:textId="3247B6BA" w:rsidR="000A752E" w:rsidRPr="00CF3EDD" w:rsidRDefault="00CF3EDD" w:rsidP="00CF3EDD">
            <w:pPr>
              <w:rPr>
                <w:rFonts w:ascii="Arial" w:hAnsi="Arial" w:cs="Arial"/>
                <w:sz w:val="22"/>
                <w:szCs w:val="22"/>
              </w:rPr>
            </w:pPr>
            <w:r w:rsidRPr="00CF3EDD">
              <w:rPr>
                <w:rFonts w:ascii="Arial" w:hAnsi="Arial" w:cs="Arial"/>
                <w:sz w:val="20"/>
                <w:szCs w:val="20"/>
              </w:rPr>
              <w:t>A auditoria visa verificar a conformidade das operações, o uso de equipamentos de proteção e o cumprimento das normas de segurança, garantindo um ambiente de trabalho seguro e a preservação ambiental.</w:t>
            </w:r>
          </w:p>
          <w:p w14:paraId="54E51D7D" w14:textId="77777777" w:rsidR="000A752E" w:rsidRPr="008C72D2" w:rsidRDefault="000A752E" w:rsidP="00B24311">
            <w:pPr>
              <w:jc w:val="both"/>
              <w:rPr>
                <w:rFonts w:ascii="Arial" w:hAnsi="Arial" w:cs="Arial"/>
              </w:rPr>
            </w:pPr>
          </w:p>
        </w:tc>
      </w:tr>
      <w:tr w:rsidR="000A752E" w:rsidRPr="008F61A1" w14:paraId="60047E0E"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753A1ABC" w:rsidR="000A752E" w:rsidRPr="008C72D2" w:rsidRDefault="000F34BD" w:rsidP="00B24311">
            <w:pPr>
              <w:jc w:val="center"/>
              <w:rPr>
                <w:rFonts w:ascii="Arial" w:hAnsi="Arial" w:cs="Arial"/>
                <w:kern w:val="2"/>
              </w:rPr>
            </w:pPr>
            <w:r>
              <w:rPr>
                <w:rFonts w:ascii="Arial" w:hAnsi="Arial" w:cs="Arial"/>
                <w:kern w:val="2"/>
              </w:rPr>
              <w:t>21</w:t>
            </w:r>
            <w:r w:rsidR="000A752E"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4CA76336" w:rsidR="000A752E" w:rsidRPr="008C72D2" w:rsidRDefault="000F34BD" w:rsidP="00B24311">
            <w:pPr>
              <w:ind w:left="19"/>
              <w:jc w:val="center"/>
              <w:rPr>
                <w:rFonts w:ascii="Arial" w:hAnsi="Arial" w:cs="Arial"/>
                <w:kern w:val="2"/>
              </w:rPr>
            </w:pPr>
            <w:r>
              <w:rPr>
                <w:rFonts w:ascii="Arial" w:hAnsi="Arial" w:cs="Arial"/>
                <w:kern w:val="2"/>
              </w:rPr>
              <w:t>QUINTA</w:t>
            </w:r>
            <w:r w:rsidR="000A752E" w:rsidRPr="008C72D2">
              <w:rPr>
                <w:rFonts w:ascii="Arial" w:hAnsi="Arial" w:cs="Arial"/>
                <w:kern w:val="2"/>
              </w:rPr>
              <w:t>-FEIRA</w:t>
            </w:r>
          </w:p>
        </w:tc>
      </w:tr>
      <w:bookmarkEnd w:id="0"/>
      <w:tr w:rsidR="000A752E" w:rsidRPr="003E22F0" w14:paraId="7B998C44"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5DB867EA" w14:textId="77777777" w:rsidR="000A752E" w:rsidRPr="00BB193B" w:rsidRDefault="000A752E" w:rsidP="00116959">
            <w:pPr>
              <w:pStyle w:val="PargrafodaLista"/>
              <w:spacing w:after="160" w:line="259" w:lineRule="auto"/>
              <w:ind w:left="0"/>
              <w:rPr>
                <w:rFonts w:ascii="Arial" w:hAnsi="Arial" w:cs="Arial"/>
                <w:sz w:val="20"/>
                <w:szCs w:val="20"/>
              </w:rPr>
            </w:pPr>
          </w:p>
          <w:p w14:paraId="067759BF"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OBJETIVO DA AUDITORIA</w:t>
            </w:r>
          </w:p>
          <w:p w14:paraId="341CAB91" w14:textId="4D8556D1" w:rsidR="000A752E" w:rsidRDefault="00CF3EDD" w:rsidP="00CF3EDD">
            <w:pPr>
              <w:pStyle w:val="PargrafodaLista"/>
              <w:ind w:left="0"/>
              <w:rPr>
                <w:rFonts w:ascii="Arial" w:hAnsi="Arial" w:cs="Arial"/>
                <w:color w:val="FF0000"/>
                <w:sz w:val="20"/>
                <w:szCs w:val="20"/>
              </w:rPr>
            </w:pPr>
            <w:r w:rsidRPr="00CF3EDD">
              <w:rPr>
                <w:rFonts w:ascii="Arial" w:hAnsi="Arial" w:cs="Arial"/>
                <w:sz w:val="20"/>
                <w:szCs w:val="20"/>
              </w:rPr>
              <w:t>O objetivo desta inspeção foi avaliar as condições de segurança, saúde ocupacional e aspectos ambientais durante a execução das atividades desenvolvidas pela empresa, com foco no comportamento seguro dos colaboradores e na integridade dos equipamentos utilizados.</w:t>
            </w:r>
          </w:p>
          <w:p w14:paraId="28C58F5D" w14:textId="77777777" w:rsidR="004D19E8" w:rsidRPr="004D19E8" w:rsidRDefault="004D19E8" w:rsidP="004D19E8">
            <w:pPr>
              <w:pStyle w:val="PargrafodaLista"/>
              <w:jc w:val="center"/>
              <w:rPr>
                <w:rFonts w:ascii="Arial" w:hAnsi="Arial" w:cs="Arial"/>
                <w:b/>
                <w:bCs/>
                <w:sz w:val="20"/>
                <w:szCs w:val="20"/>
              </w:rPr>
            </w:pPr>
            <w:r w:rsidRPr="004D19E8">
              <w:rPr>
                <w:rFonts w:ascii="Arial" w:hAnsi="Arial" w:cs="Arial"/>
                <w:b/>
                <w:bCs/>
                <w:sz w:val="20"/>
                <w:szCs w:val="20"/>
              </w:rPr>
              <w:t>Quadro de Evolução das Pendências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874"/>
              <w:gridCol w:w="1533"/>
              <w:gridCol w:w="1890"/>
            </w:tblGrid>
            <w:tr w:rsidR="004D19E8" w:rsidRPr="004D19E8" w14:paraId="60552E44" w14:textId="77777777">
              <w:trPr>
                <w:tblHeade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99955"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Pendência (</w:t>
                  </w:r>
                  <w:proofErr w:type="gramStart"/>
                  <w:r w:rsidRPr="004D19E8">
                    <w:rPr>
                      <w:rFonts w:ascii="Arial" w:hAnsi="Arial" w:cs="Arial"/>
                      <w:b/>
                      <w:bCs/>
                      <w:sz w:val="20"/>
                      <w:szCs w:val="20"/>
                    </w:rPr>
                    <w:t>Maio</w:t>
                  </w:r>
                  <w:proofErr w:type="gramEnd"/>
                  <w:r w:rsidRPr="004D19E8">
                    <w:rPr>
                      <w:rFonts w:ascii="Arial" w:hAnsi="Arial" w:cs="Arial"/>
                      <w:b/>
                      <w:bCs/>
                      <w:sz w:val="20"/>
                      <w:szCs w:val="20"/>
                    </w:rPr>
                    <w:t>)</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C34B5"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Ação Definida (</w:t>
                  </w:r>
                  <w:proofErr w:type="gramStart"/>
                  <w:r w:rsidRPr="004D19E8">
                    <w:rPr>
                      <w:rFonts w:ascii="Arial" w:hAnsi="Arial" w:cs="Arial"/>
                      <w:b/>
                      <w:bCs/>
                      <w:sz w:val="20"/>
                      <w:szCs w:val="20"/>
                    </w:rPr>
                    <w:t>Maio</w:t>
                  </w:r>
                  <w:proofErr w:type="gramEnd"/>
                  <w:r w:rsidRPr="004D19E8">
                    <w:rPr>
                      <w:rFonts w:ascii="Arial" w:hAnsi="Arial" w:cs="Arial"/>
                      <w:b/>
                      <w:bCs/>
                      <w:sz w:val="20"/>
                      <w:szCs w:val="20"/>
                    </w:rPr>
                    <w:t>)</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EF400"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Status (</w:t>
                  </w:r>
                  <w:proofErr w:type="gramStart"/>
                  <w:r w:rsidRPr="004D19E8">
                    <w:rPr>
                      <w:rFonts w:ascii="Arial" w:hAnsi="Arial" w:cs="Arial"/>
                      <w:b/>
                      <w:bCs/>
                      <w:sz w:val="20"/>
                      <w:szCs w:val="20"/>
                    </w:rPr>
                    <w:t>Junho</w:t>
                  </w:r>
                  <w:proofErr w:type="gramEnd"/>
                  <w:r w:rsidRPr="004D19E8">
                    <w:rPr>
                      <w:rFonts w:ascii="Arial" w:hAnsi="Arial" w:cs="Arial"/>
                      <w:b/>
                      <w:bCs/>
                      <w:sz w:val="20"/>
                      <w:szCs w:val="20"/>
                    </w:rPr>
                    <w: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35B60"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Observações</w:t>
                  </w:r>
                </w:p>
              </w:tc>
            </w:tr>
            <w:tr w:rsidR="004D19E8" w:rsidRPr="004D19E8" w14:paraId="7852BB30" w14:textId="77777777">
              <w:trP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CCFFA"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Uso de EPIs</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38B87"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Fornecimento, fiscalização e treinamento </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C8E7D"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Adequado</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32015"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Constatado o uso correto de EPIs na maioria das visitas de junho. </w:t>
                  </w:r>
                </w:p>
              </w:tc>
            </w:tr>
            <w:tr w:rsidR="004D19E8" w:rsidRPr="004D19E8" w14:paraId="6E52817B" w14:textId="77777777">
              <w:trP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4206B"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Registros Trabalhistas</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65A4"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Correção de divergências entre RH e SST </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03F8"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Adequado</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90E33"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Regularização total do quadro de funcionários. </w:t>
                  </w:r>
                </w:p>
              </w:tc>
            </w:tr>
            <w:tr w:rsidR="004D19E8" w:rsidRPr="004D19E8" w14:paraId="0ADD860E" w14:textId="77777777">
              <w:trP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E4C68"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Documentação (PGR/ASO/Treinamentos)</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63461"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Apresentação de evidências e certificados </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45E27"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Pendente</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CF41B"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Falta anexar registros reais de treinamentos e fichas de EPI assinadas. </w:t>
                  </w:r>
                </w:p>
              </w:tc>
            </w:tr>
            <w:tr w:rsidR="004D19E8" w:rsidRPr="004D19E8" w14:paraId="2D782A11" w14:textId="77777777">
              <w:trP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7D2E"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Sinalização</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B5376"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Instalação de placas e organização </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D922F"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Adequado</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DF760"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Placas instaladas e ambiente organizado. </w:t>
                  </w:r>
                </w:p>
              </w:tc>
            </w:tr>
            <w:tr w:rsidR="004D19E8" w:rsidRPr="004D19E8" w14:paraId="5458D992" w14:textId="77777777">
              <w:trPr>
                <w:tblCellSpacing w:w="15" w:type="dxa"/>
              </w:trPr>
              <w:tc>
                <w:tcPr>
                  <w:tcW w:w="31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A251"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lastRenderedPageBreak/>
                    <w:t>Entrega de SUDRAT</w:t>
                  </w:r>
                </w:p>
              </w:tc>
              <w:tc>
                <w:tcPr>
                  <w:tcW w:w="1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FCF3"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Divulgação das diretrizes de segurança </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FC79"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Adequado</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9415"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sz w:val="20"/>
                      <w:szCs w:val="20"/>
                    </w:rPr>
                    <w:t xml:space="preserve">Documento entregue aos funcionários. </w:t>
                  </w:r>
                </w:p>
              </w:tc>
            </w:tr>
          </w:tbl>
          <w:p w14:paraId="6F9F9E1D" w14:textId="6BEB85B9" w:rsidR="004D19E8" w:rsidRPr="004D19E8" w:rsidRDefault="004D19E8" w:rsidP="004D19E8">
            <w:pPr>
              <w:pStyle w:val="PargrafodaLista"/>
              <w:jc w:val="center"/>
              <w:rPr>
                <w:rFonts w:ascii="Arial" w:hAnsi="Arial" w:cs="Arial"/>
                <w:b/>
                <w:bCs/>
                <w:sz w:val="20"/>
                <w:szCs w:val="20"/>
              </w:rPr>
            </w:pPr>
            <w:r w:rsidRPr="004D19E8">
              <w:rPr>
                <w:rFonts w:ascii="Arial" w:hAnsi="Arial" w:cs="Arial"/>
                <w:b/>
                <w:bCs/>
                <w:sz w:val="20"/>
                <w:szCs w:val="20"/>
              </w:rPr>
              <w:t xml:space="preserve">Detalhamento da Situação em </w:t>
            </w:r>
            <w:proofErr w:type="gramStart"/>
            <w:r w:rsidRPr="004D19E8">
              <w:rPr>
                <w:rFonts w:ascii="Arial" w:hAnsi="Arial" w:cs="Arial"/>
                <w:b/>
                <w:bCs/>
                <w:sz w:val="20"/>
                <w:szCs w:val="20"/>
              </w:rPr>
              <w:t>Junho</w:t>
            </w:r>
            <w:proofErr w:type="gramEnd"/>
          </w:p>
          <w:p w14:paraId="5981A3D6"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O que foi devidamente adequado:</w:t>
            </w:r>
          </w:p>
          <w:p w14:paraId="5D7738C2"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Postura Operacional:</w:t>
            </w:r>
            <w:r w:rsidRPr="004D19E8">
              <w:rPr>
                <w:rFonts w:ascii="Arial" w:hAnsi="Arial" w:cs="Arial"/>
                <w:sz w:val="20"/>
                <w:szCs w:val="20"/>
              </w:rPr>
              <w:t xml:space="preserve"> A empresa corrigiu a falha crítica de maio. Em junho, os colaboradores foram flagrados utilizando os equipamentos de proteção de forma consistente. </w:t>
            </w:r>
          </w:p>
          <w:p w14:paraId="41C95985"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Documentação Trabalhista:</w:t>
            </w:r>
            <w:r w:rsidRPr="004D19E8">
              <w:rPr>
                <w:rFonts w:ascii="Arial" w:hAnsi="Arial" w:cs="Arial"/>
                <w:sz w:val="20"/>
                <w:szCs w:val="20"/>
              </w:rPr>
              <w:t xml:space="preserve"> O quadro de pessoal foi regularizado, garantindo a conformidade legal. </w:t>
            </w:r>
          </w:p>
          <w:p w14:paraId="647C247F"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Organização e Sinalização:</w:t>
            </w:r>
            <w:r w:rsidRPr="004D19E8">
              <w:rPr>
                <w:rFonts w:ascii="Arial" w:hAnsi="Arial" w:cs="Arial"/>
                <w:sz w:val="20"/>
                <w:szCs w:val="20"/>
              </w:rPr>
              <w:t xml:space="preserve"> O canteiro de obras e a frente de serviço apresentam-se organizados e com a sinalização de segurança necessária. </w:t>
            </w:r>
          </w:p>
          <w:p w14:paraId="09910C88"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Conscientização:</w:t>
            </w:r>
            <w:r w:rsidRPr="004D19E8">
              <w:rPr>
                <w:rFonts w:ascii="Arial" w:hAnsi="Arial" w:cs="Arial"/>
                <w:sz w:val="20"/>
                <w:szCs w:val="20"/>
              </w:rPr>
              <w:t xml:space="preserve"> A entrega do SUDRAT aos colaboradores foi realizada, demonstrando um avanço na comunicação de segurança. </w:t>
            </w:r>
          </w:p>
          <w:p w14:paraId="1C9A8291" w14:textId="77777777" w:rsidR="004D19E8" w:rsidRPr="004D19E8" w:rsidRDefault="004D19E8" w:rsidP="004D19E8">
            <w:pPr>
              <w:pStyle w:val="PargrafodaLista"/>
              <w:ind w:left="0"/>
              <w:rPr>
                <w:rFonts w:ascii="Arial" w:hAnsi="Arial" w:cs="Arial"/>
                <w:sz w:val="20"/>
                <w:szCs w:val="20"/>
              </w:rPr>
            </w:pPr>
            <w:r w:rsidRPr="004D19E8">
              <w:rPr>
                <w:rFonts w:ascii="Arial" w:hAnsi="Arial" w:cs="Arial"/>
                <w:b/>
                <w:bCs/>
                <w:sz w:val="20"/>
                <w:szCs w:val="20"/>
              </w:rPr>
              <w:t>O que permanece pendente e novos prazos:</w:t>
            </w:r>
          </w:p>
          <w:p w14:paraId="6E8FC140"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Registros de SST:</w:t>
            </w:r>
            <w:r w:rsidRPr="004D19E8">
              <w:rPr>
                <w:rFonts w:ascii="Arial" w:hAnsi="Arial" w:cs="Arial"/>
                <w:sz w:val="20"/>
                <w:szCs w:val="20"/>
              </w:rPr>
              <w:t xml:space="preserve"> Permanecem pendentes os registros físicos (listas de presença, certificados de treinamentos NR-18/NR-35 e fichas de EPI assinadas).</w:t>
            </w:r>
          </w:p>
          <w:p w14:paraId="1BF5A685" w14:textId="77777777" w:rsidR="004D19E8" w:rsidRPr="004D19E8" w:rsidRDefault="004D19E8" w:rsidP="004D19E8">
            <w:pPr>
              <w:pStyle w:val="PargrafodaLista"/>
              <w:numPr>
                <w:ilvl w:val="1"/>
                <w:numId w:val="35"/>
              </w:numPr>
              <w:rPr>
                <w:rFonts w:ascii="Arial" w:hAnsi="Arial" w:cs="Arial"/>
                <w:sz w:val="20"/>
                <w:szCs w:val="20"/>
              </w:rPr>
            </w:pPr>
            <w:r w:rsidRPr="004D19E8">
              <w:rPr>
                <w:rFonts w:ascii="Arial" w:hAnsi="Arial" w:cs="Arial"/>
                <w:b/>
                <w:bCs/>
                <w:sz w:val="20"/>
                <w:szCs w:val="20"/>
              </w:rPr>
              <w:t>Novo Prazo:</w:t>
            </w:r>
            <w:r w:rsidRPr="004D19E8">
              <w:rPr>
                <w:rFonts w:ascii="Arial" w:hAnsi="Arial" w:cs="Arial"/>
                <w:sz w:val="20"/>
                <w:szCs w:val="20"/>
              </w:rPr>
              <w:t xml:space="preserve"> </w:t>
            </w:r>
            <w:r w:rsidRPr="004D19E8">
              <w:rPr>
                <w:rFonts w:ascii="Arial" w:hAnsi="Arial" w:cs="Arial"/>
                <w:b/>
                <w:bCs/>
                <w:sz w:val="20"/>
                <w:szCs w:val="20"/>
              </w:rPr>
              <w:t>10 dias</w:t>
            </w:r>
            <w:r w:rsidRPr="004D19E8">
              <w:rPr>
                <w:rFonts w:ascii="Arial" w:hAnsi="Arial" w:cs="Arial"/>
                <w:sz w:val="20"/>
                <w:szCs w:val="20"/>
              </w:rPr>
              <w:t xml:space="preserve"> para a entrega da pasta documental completa, contendo as evidências assinadas e registradas.</w:t>
            </w:r>
          </w:p>
          <w:p w14:paraId="1E72A14C" w14:textId="77777777" w:rsidR="004D19E8" w:rsidRPr="004D19E8" w:rsidRDefault="004D19E8" w:rsidP="00CF3EDD">
            <w:pPr>
              <w:pStyle w:val="PargrafodaLista"/>
              <w:ind w:left="0"/>
              <w:rPr>
                <w:rFonts w:ascii="Arial" w:hAnsi="Arial" w:cs="Arial"/>
                <w:sz w:val="20"/>
                <w:szCs w:val="20"/>
              </w:rPr>
            </w:pPr>
          </w:p>
          <w:p w14:paraId="15D242C9" w14:textId="77777777" w:rsidR="00CF3EDD" w:rsidRPr="00BB193B" w:rsidRDefault="00CF3EDD" w:rsidP="00CF3EDD">
            <w:pPr>
              <w:pStyle w:val="PargrafodaLista"/>
              <w:ind w:left="0"/>
              <w:rPr>
                <w:rFonts w:ascii="Arial" w:hAnsi="Arial" w:cs="Arial"/>
                <w:color w:val="FF0000"/>
                <w:sz w:val="20"/>
                <w:szCs w:val="20"/>
              </w:rPr>
            </w:pPr>
          </w:p>
          <w:p w14:paraId="4AEEBB62" w14:textId="77777777" w:rsidR="000A752E"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 xml:space="preserve"> BASE LEGAL E REFERÊNCIAS NORMATIVAS</w:t>
            </w:r>
          </w:p>
          <w:p w14:paraId="0D3E435B" w14:textId="77777777" w:rsidR="003B5EB5" w:rsidRPr="0007109B" w:rsidRDefault="003B5EB5" w:rsidP="003B5EB5">
            <w:pPr>
              <w:pStyle w:val="PargrafodaLista"/>
              <w:numPr>
                <w:ilvl w:val="0"/>
                <w:numId w:val="17"/>
              </w:numPr>
              <w:spacing w:after="160" w:line="259" w:lineRule="auto"/>
              <w:rPr>
                <w:rFonts w:ascii="Arial" w:hAnsi="Arial" w:cs="Arial"/>
                <w:b/>
                <w:bCs/>
                <w:sz w:val="20"/>
                <w:szCs w:val="20"/>
              </w:rPr>
            </w:pPr>
            <w:r w:rsidRPr="0007109B">
              <w:rPr>
                <w:rFonts w:ascii="Arial" w:hAnsi="Arial" w:cs="Arial"/>
                <w:b/>
                <w:bCs/>
                <w:sz w:val="20"/>
                <w:szCs w:val="20"/>
              </w:rPr>
              <w:t xml:space="preserve">NR 01: </w:t>
            </w:r>
            <w:r w:rsidRPr="0007109B">
              <w:rPr>
                <w:rFonts w:ascii="Arial" w:hAnsi="Arial" w:cs="Arial"/>
                <w:sz w:val="20"/>
                <w:szCs w:val="20"/>
              </w:rPr>
              <w:t>Disposições Gerais e Gerenciamento de Riscos Ocupacionais (GRO).</w:t>
            </w:r>
          </w:p>
          <w:p w14:paraId="28AAA931" w14:textId="77777777" w:rsidR="003B5EB5" w:rsidRPr="0007109B" w:rsidRDefault="003B5EB5" w:rsidP="003B5EB5">
            <w:pPr>
              <w:pStyle w:val="PargrafodaLista"/>
              <w:numPr>
                <w:ilvl w:val="0"/>
                <w:numId w:val="17"/>
              </w:numPr>
              <w:spacing w:after="160" w:line="259" w:lineRule="auto"/>
              <w:rPr>
                <w:rFonts w:ascii="Arial" w:hAnsi="Arial" w:cs="Arial"/>
                <w:b/>
                <w:bCs/>
                <w:sz w:val="20"/>
                <w:szCs w:val="20"/>
              </w:rPr>
            </w:pPr>
            <w:r w:rsidRPr="0007109B">
              <w:rPr>
                <w:rFonts w:ascii="Arial" w:hAnsi="Arial" w:cs="Arial"/>
                <w:b/>
                <w:bCs/>
                <w:sz w:val="20"/>
                <w:szCs w:val="20"/>
              </w:rPr>
              <w:t xml:space="preserve">NR 06: </w:t>
            </w:r>
            <w:r w:rsidRPr="0007109B">
              <w:rPr>
                <w:rFonts w:ascii="Arial" w:hAnsi="Arial" w:cs="Arial"/>
                <w:sz w:val="20"/>
                <w:szCs w:val="20"/>
              </w:rPr>
              <w:t>Equipamentos de Proteção Individual (EPI).</w:t>
            </w:r>
          </w:p>
          <w:p w14:paraId="362979F1" w14:textId="77777777" w:rsidR="003B5EB5" w:rsidRPr="0007109B" w:rsidRDefault="003B5EB5" w:rsidP="003B5EB5">
            <w:pPr>
              <w:pStyle w:val="PargrafodaLista"/>
              <w:numPr>
                <w:ilvl w:val="0"/>
                <w:numId w:val="17"/>
              </w:numPr>
              <w:spacing w:after="160" w:line="259" w:lineRule="auto"/>
              <w:rPr>
                <w:rFonts w:ascii="Arial" w:hAnsi="Arial" w:cs="Arial"/>
                <w:sz w:val="20"/>
                <w:szCs w:val="20"/>
              </w:rPr>
            </w:pPr>
            <w:r w:rsidRPr="0007109B">
              <w:rPr>
                <w:rFonts w:ascii="Arial" w:hAnsi="Arial" w:cs="Arial"/>
                <w:b/>
                <w:bCs/>
                <w:sz w:val="20"/>
                <w:szCs w:val="20"/>
              </w:rPr>
              <w:t xml:space="preserve">NR 18: </w:t>
            </w:r>
            <w:r w:rsidRPr="0007109B">
              <w:rPr>
                <w:rFonts w:ascii="Arial" w:hAnsi="Arial" w:cs="Arial"/>
                <w:sz w:val="20"/>
                <w:szCs w:val="20"/>
              </w:rPr>
              <w:t>Segurança e Saúde no Trabalho na Indústria da Construção.</w:t>
            </w:r>
          </w:p>
          <w:p w14:paraId="7C922264" w14:textId="77777777" w:rsidR="003B5EB5" w:rsidRPr="003B5EB5" w:rsidRDefault="003B5EB5" w:rsidP="003B5EB5">
            <w:pPr>
              <w:pStyle w:val="PargrafodaLista"/>
              <w:spacing w:after="160" w:line="259" w:lineRule="auto"/>
              <w:ind w:left="0"/>
              <w:rPr>
                <w:rFonts w:ascii="Arial" w:hAnsi="Arial" w:cs="Arial"/>
                <w:sz w:val="20"/>
                <w:szCs w:val="20"/>
              </w:rPr>
            </w:pPr>
          </w:p>
          <w:p w14:paraId="4743FDE0" w14:textId="77777777" w:rsidR="002127B2" w:rsidRPr="00BB193B" w:rsidRDefault="002127B2" w:rsidP="00116959">
            <w:pPr>
              <w:pStyle w:val="PargrafodaLista"/>
              <w:spacing w:after="160" w:line="259" w:lineRule="auto"/>
              <w:rPr>
                <w:rFonts w:ascii="Arial" w:hAnsi="Arial" w:cs="Arial"/>
                <w:sz w:val="20"/>
                <w:szCs w:val="20"/>
              </w:rPr>
            </w:pPr>
          </w:p>
          <w:p w14:paraId="492EC278"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METODOLOGIA DA AUDITORIA</w:t>
            </w:r>
          </w:p>
          <w:p w14:paraId="41D68762" w14:textId="5020B6CE" w:rsidR="000A752E" w:rsidRDefault="00F026F7" w:rsidP="00116959">
            <w:pPr>
              <w:pStyle w:val="PargrafodaLista"/>
              <w:spacing w:after="160" w:line="259" w:lineRule="auto"/>
              <w:ind w:left="0"/>
              <w:rPr>
                <w:rFonts w:ascii="Arial" w:hAnsi="Arial" w:cs="Arial"/>
                <w:sz w:val="20"/>
                <w:szCs w:val="20"/>
              </w:rPr>
            </w:pPr>
            <w:r w:rsidRPr="00F026F7">
              <w:rPr>
                <w:rFonts w:ascii="Arial" w:hAnsi="Arial" w:cs="Arial"/>
                <w:sz w:val="20"/>
                <w:szCs w:val="20"/>
              </w:rPr>
              <w:t>A auditoria foi realizada por meio de inspeção visual, observação das atividades operacionais e verificação do uso de Equipamentos de Proteção Individual (EPIs) pelos colaboradores.</w:t>
            </w:r>
          </w:p>
          <w:p w14:paraId="6694593A" w14:textId="77777777" w:rsidR="00CB76AD" w:rsidRPr="00CB76AD" w:rsidRDefault="00CB76AD" w:rsidP="00116959">
            <w:pPr>
              <w:pStyle w:val="PargrafodaLista"/>
              <w:spacing w:after="160" w:line="259" w:lineRule="auto"/>
              <w:ind w:left="0"/>
              <w:rPr>
                <w:rFonts w:ascii="Arial" w:hAnsi="Arial" w:cs="Arial"/>
                <w:b/>
                <w:bCs/>
                <w:sz w:val="20"/>
                <w:szCs w:val="20"/>
              </w:rPr>
            </w:pPr>
          </w:p>
          <w:p w14:paraId="5E14A05A" w14:textId="77777777" w:rsidR="000A752E" w:rsidRPr="00CB76AD" w:rsidRDefault="000A752E" w:rsidP="00CB76AD">
            <w:pPr>
              <w:pStyle w:val="PargrafodaLista"/>
              <w:spacing w:after="160" w:line="259" w:lineRule="auto"/>
              <w:rPr>
                <w:rFonts w:ascii="Arial" w:hAnsi="Arial" w:cs="Arial"/>
                <w:b/>
                <w:bCs/>
                <w:sz w:val="20"/>
                <w:szCs w:val="20"/>
              </w:rPr>
            </w:pPr>
            <w:r w:rsidRPr="00CB76AD">
              <w:rPr>
                <w:rFonts w:ascii="Arial" w:hAnsi="Arial" w:cs="Arial"/>
                <w:b/>
                <w:bCs/>
                <w:sz w:val="20"/>
                <w:szCs w:val="20"/>
              </w:rPr>
              <w:t xml:space="preserve"> DESCRIÇÃO DAS ATIVIDADES AUDITADAS</w:t>
            </w:r>
          </w:p>
          <w:p w14:paraId="6D70435C" w14:textId="7D8DCA2A" w:rsidR="00CB76AD" w:rsidRPr="00CB76AD" w:rsidRDefault="00CB76AD" w:rsidP="00CB76AD">
            <w:pPr>
              <w:spacing w:after="160" w:line="259" w:lineRule="auto"/>
              <w:rPr>
                <w:rFonts w:ascii="Arial" w:hAnsi="Arial" w:cs="Arial"/>
                <w:sz w:val="20"/>
                <w:szCs w:val="20"/>
              </w:rPr>
            </w:pPr>
            <w:r w:rsidRPr="00CB76AD">
              <w:rPr>
                <w:rFonts w:ascii="Arial" w:hAnsi="Arial" w:cs="Arial"/>
                <w:sz w:val="20"/>
                <w:szCs w:val="20"/>
              </w:rPr>
              <w:t xml:space="preserve">Foram acompanhadas as atividades operacionais rotineiras, observando o desempenho dos colaboradores Luiz Roberto e Felipe. </w:t>
            </w:r>
          </w:p>
          <w:p w14:paraId="4FC43DF9"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AVALIAÇÃO DOS EQUIPAMENTOS DE PROTEÇÃO INDIVIDUAL (EPIs)</w:t>
            </w:r>
          </w:p>
          <w:p w14:paraId="4C50FBA5" w14:textId="7943D61D" w:rsidR="00CB76AD" w:rsidRPr="00CB76AD" w:rsidRDefault="00CB76AD" w:rsidP="00CB76AD">
            <w:pPr>
              <w:pStyle w:val="PargrafodaLista"/>
              <w:spacing w:after="160" w:line="259" w:lineRule="auto"/>
              <w:ind w:left="0"/>
              <w:rPr>
                <w:rFonts w:ascii="Arial" w:hAnsi="Arial" w:cs="Arial"/>
                <w:sz w:val="20"/>
                <w:szCs w:val="20"/>
              </w:rPr>
            </w:pPr>
            <w:r w:rsidRPr="00CB76AD">
              <w:rPr>
                <w:rFonts w:ascii="Arial" w:hAnsi="Arial" w:cs="Arial"/>
                <w:sz w:val="20"/>
                <w:szCs w:val="20"/>
              </w:rPr>
              <w:t xml:space="preserve">Durante a visita, foi constatado que os colaboradores Luiz Roberto e </w:t>
            </w:r>
            <w:r w:rsidR="00174777">
              <w:rPr>
                <w:rFonts w:ascii="Arial" w:hAnsi="Arial" w:cs="Arial"/>
                <w:sz w:val="20"/>
                <w:szCs w:val="20"/>
              </w:rPr>
              <w:t>Gabriel</w:t>
            </w:r>
            <w:r w:rsidRPr="00CB76AD">
              <w:rPr>
                <w:rFonts w:ascii="Arial" w:hAnsi="Arial" w:cs="Arial"/>
                <w:sz w:val="20"/>
                <w:szCs w:val="20"/>
              </w:rPr>
              <w:t xml:space="preserve"> realizavam suas atividades utilizando os seguintes EPIs: óculos de segurança, capacete e luvas. Os equipamentos estavam sendo utilizados de forma correta e adequada à atividade desempenhada. </w:t>
            </w:r>
          </w:p>
          <w:p w14:paraId="75090C80" w14:textId="4038AE28" w:rsidR="000A752E" w:rsidRPr="00BB193B" w:rsidRDefault="000A752E" w:rsidP="00116959">
            <w:pPr>
              <w:spacing w:after="160" w:line="259" w:lineRule="auto"/>
              <w:rPr>
                <w:rFonts w:ascii="Arial" w:hAnsi="Arial" w:cs="Arial"/>
                <w:sz w:val="20"/>
                <w:szCs w:val="20"/>
              </w:rPr>
            </w:pPr>
          </w:p>
          <w:p w14:paraId="79C9BD70" w14:textId="77777777" w:rsidR="003B5EB5" w:rsidRPr="00BB193B" w:rsidRDefault="003B5EB5" w:rsidP="003B5EB5">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DOCUMENTAÇÃO DE SEGURANÇA DO TRABALHO</w:t>
            </w:r>
          </w:p>
          <w:p w14:paraId="4B755A70" w14:textId="77777777" w:rsidR="003B5EB5" w:rsidRPr="00D74A8D" w:rsidRDefault="003B5EB5" w:rsidP="003B5EB5">
            <w:pPr>
              <w:spacing w:after="160" w:line="278" w:lineRule="auto"/>
              <w:rPr>
                <w:rFonts w:ascii="Arial" w:hAnsi="Arial" w:cs="Arial"/>
                <w:b/>
                <w:bCs/>
                <w:sz w:val="20"/>
                <w:szCs w:val="20"/>
              </w:rPr>
            </w:pPr>
            <w:r w:rsidRPr="00D74A8D">
              <w:rPr>
                <w:rFonts w:ascii="Arial" w:hAnsi="Arial" w:cs="Arial"/>
                <w:b/>
                <w:bCs/>
                <w:sz w:val="20"/>
                <w:szCs w:val="20"/>
              </w:rPr>
              <w:t>Conforme</w:t>
            </w:r>
          </w:p>
          <w:p w14:paraId="701B5220" w14:textId="77777777" w:rsidR="003B5EB5" w:rsidRPr="00D74A8D" w:rsidRDefault="003B5EB5" w:rsidP="003B5EB5">
            <w:pPr>
              <w:numPr>
                <w:ilvl w:val="0"/>
                <w:numId w:val="29"/>
              </w:numPr>
              <w:spacing w:after="160" w:line="278" w:lineRule="auto"/>
              <w:rPr>
                <w:rFonts w:ascii="Arial" w:hAnsi="Arial" w:cs="Arial"/>
                <w:sz w:val="20"/>
                <w:szCs w:val="20"/>
              </w:rPr>
            </w:pPr>
            <w:r w:rsidRPr="00D74A8D">
              <w:rPr>
                <w:rFonts w:ascii="Arial" w:hAnsi="Arial" w:cs="Arial"/>
                <w:b/>
                <w:bCs/>
                <w:sz w:val="20"/>
                <w:szCs w:val="20"/>
              </w:rPr>
              <w:t>Programas Legais:</w:t>
            </w:r>
            <w:r w:rsidRPr="00D74A8D">
              <w:rPr>
                <w:rFonts w:ascii="Arial" w:hAnsi="Arial" w:cs="Arial"/>
                <w:sz w:val="20"/>
                <w:szCs w:val="20"/>
              </w:rPr>
              <w:t xml:space="preserve"> A empresa possui o </w:t>
            </w:r>
            <w:r w:rsidRPr="00D74A8D">
              <w:rPr>
                <w:rFonts w:ascii="Arial" w:hAnsi="Arial" w:cs="Arial"/>
                <w:b/>
                <w:bCs/>
                <w:sz w:val="20"/>
                <w:szCs w:val="20"/>
              </w:rPr>
              <w:t>PGR</w:t>
            </w:r>
            <w:r w:rsidRPr="00D74A8D">
              <w:rPr>
                <w:rFonts w:ascii="Arial" w:hAnsi="Arial" w:cs="Arial"/>
                <w:sz w:val="20"/>
                <w:szCs w:val="20"/>
              </w:rPr>
              <w:t xml:space="preserve"> (Programa de Gerenciamento de Riscos) elaborado em 27/04/2026 com validade até abril de 2028, e o </w:t>
            </w:r>
            <w:r w:rsidRPr="00D74A8D">
              <w:rPr>
                <w:rFonts w:ascii="Arial" w:hAnsi="Arial" w:cs="Arial"/>
                <w:b/>
                <w:bCs/>
                <w:sz w:val="20"/>
                <w:szCs w:val="20"/>
              </w:rPr>
              <w:t>PCMSO</w:t>
            </w:r>
            <w:r w:rsidRPr="00D74A8D">
              <w:rPr>
                <w:rFonts w:ascii="Arial" w:hAnsi="Arial" w:cs="Arial"/>
                <w:sz w:val="20"/>
                <w:szCs w:val="20"/>
              </w:rPr>
              <w:t xml:space="preserve"> (Programa de Controle Médico de Saúde Ocupacional) elaborado em abril de 2026 com </w:t>
            </w:r>
            <w:r w:rsidRPr="003B5EB5">
              <w:rPr>
                <w:rFonts w:ascii="Arial" w:hAnsi="Arial" w:cs="Arial"/>
                <w:b/>
                <w:bCs/>
                <w:sz w:val="20"/>
                <w:szCs w:val="20"/>
              </w:rPr>
              <w:t>validade até abril de 2027</w:t>
            </w:r>
            <w:r w:rsidRPr="00D74A8D">
              <w:rPr>
                <w:rFonts w:ascii="Arial" w:hAnsi="Arial" w:cs="Arial"/>
                <w:sz w:val="20"/>
                <w:szCs w:val="20"/>
              </w:rPr>
              <w:t xml:space="preserve">. Ambos os programas estão assinados por profissionais habilitados e com as respectivas identificações técnicas. </w:t>
            </w:r>
          </w:p>
          <w:p w14:paraId="632A94DA" w14:textId="77777777" w:rsidR="003B5EB5" w:rsidRPr="00D74A8D" w:rsidRDefault="003B5EB5" w:rsidP="003B5EB5">
            <w:pPr>
              <w:numPr>
                <w:ilvl w:val="0"/>
                <w:numId w:val="29"/>
              </w:numPr>
              <w:spacing w:after="160" w:line="278" w:lineRule="auto"/>
              <w:rPr>
                <w:rFonts w:ascii="Arial" w:hAnsi="Arial" w:cs="Arial"/>
                <w:sz w:val="20"/>
                <w:szCs w:val="20"/>
              </w:rPr>
            </w:pPr>
            <w:r w:rsidRPr="00D74A8D">
              <w:rPr>
                <w:rFonts w:ascii="Arial" w:hAnsi="Arial" w:cs="Arial"/>
                <w:b/>
                <w:bCs/>
                <w:sz w:val="20"/>
                <w:szCs w:val="20"/>
              </w:rPr>
              <w:t>Certificados:</w:t>
            </w:r>
            <w:r w:rsidRPr="00D74A8D">
              <w:rPr>
                <w:rFonts w:ascii="Arial" w:hAnsi="Arial" w:cs="Arial"/>
                <w:sz w:val="20"/>
                <w:szCs w:val="20"/>
              </w:rPr>
              <w:t xml:space="preserve"> Consta o certificado de registro de especialidade em Medicina do Trabalho do médico coordenador do PCMSO junto ao Conselho Regional de Medicina de Mato Grosso do Sul (RQE nº 4818), conferindo legitimidade técnica à emissão do programa. </w:t>
            </w:r>
          </w:p>
          <w:p w14:paraId="739D5984" w14:textId="77777777" w:rsidR="003B5EB5" w:rsidRPr="00D74A8D" w:rsidRDefault="003B5EB5" w:rsidP="003B5EB5">
            <w:pPr>
              <w:numPr>
                <w:ilvl w:val="0"/>
                <w:numId w:val="29"/>
              </w:numPr>
              <w:spacing w:after="160" w:line="278" w:lineRule="auto"/>
              <w:rPr>
                <w:rFonts w:ascii="Arial" w:hAnsi="Arial" w:cs="Arial"/>
                <w:sz w:val="20"/>
                <w:szCs w:val="20"/>
              </w:rPr>
            </w:pPr>
            <w:r w:rsidRPr="00D74A8D">
              <w:rPr>
                <w:rFonts w:ascii="Arial" w:hAnsi="Arial" w:cs="Arial"/>
                <w:b/>
                <w:bCs/>
                <w:sz w:val="20"/>
                <w:szCs w:val="20"/>
              </w:rPr>
              <w:t>Modelos de Fichas de EPI, Ordens de Serviço (APR) e Permissões de Trabalho:</w:t>
            </w:r>
            <w:r w:rsidRPr="00D74A8D">
              <w:rPr>
                <w:rFonts w:ascii="Arial" w:hAnsi="Arial" w:cs="Arial"/>
                <w:sz w:val="20"/>
                <w:szCs w:val="20"/>
              </w:rPr>
              <w:t xml:space="preserve"> O PGR traz em seus anexos os modelos oficiais estruturados que a empresa adota para o controle diário, incluindo o modelo do </w:t>
            </w:r>
            <w:r w:rsidRPr="00D74A8D">
              <w:rPr>
                <w:rFonts w:ascii="Arial" w:hAnsi="Arial" w:cs="Arial"/>
                <w:i/>
                <w:iCs/>
                <w:sz w:val="20"/>
                <w:szCs w:val="20"/>
              </w:rPr>
              <w:t>Recibo de Entrega de EPIs</w:t>
            </w:r>
            <w:r w:rsidRPr="00D74A8D">
              <w:rPr>
                <w:rFonts w:ascii="Arial" w:hAnsi="Arial" w:cs="Arial"/>
                <w:sz w:val="20"/>
                <w:szCs w:val="20"/>
              </w:rPr>
              <w:t xml:space="preserve">, o modelo de </w:t>
            </w:r>
            <w:r w:rsidRPr="00D74A8D">
              <w:rPr>
                <w:rFonts w:ascii="Arial" w:hAnsi="Arial" w:cs="Arial"/>
                <w:i/>
                <w:iCs/>
                <w:sz w:val="20"/>
                <w:szCs w:val="20"/>
              </w:rPr>
              <w:t>Análise Preliminar de Risco (APR)</w:t>
            </w:r>
            <w:r w:rsidRPr="00D74A8D">
              <w:rPr>
                <w:rFonts w:ascii="Arial" w:hAnsi="Arial" w:cs="Arial"/>
                <w:sz w:val="20"/>
                <w:szCs w:val="20"/>
              </w:rPr>
              <w:t xml:space="preserve"> e os campos para a </w:t>
            </w:r>
            <w:r w:rsidRPr="00D74A8D">
              <w:rPr>
                <w:rFonts w:ascii="Arial" w:hAnsi="Arial" w:cs="Arial"/>
                <w:i/>
                <w:iCs/>
                <w:sz w:val="20"/>
                <w:szCs w:val="20"/>
              </w:rPr>
              <w:t>Autorização de Trabalho de Risco (ATR) / Permissão de Trabalho</w:t>
            </w:r>
            <w:r w:rsidRPr="00D74A8D">
              <w:rPr>
                <w:rFonts w:ascii="Arial" w:hAnsi="Arial" w:cs="Arial"/>
                <w:sz w:val="20"/>
                <w:szCs w:val="20"/>
              </w:rPr>
              <w:t xml:space="preserve">. </w:t>
            </w:r>
          </w:p>
          <w:p w14:paraId="7680137D" w14:textId="77777777" w:rsidR="003B5EB5" w:rsidRPr="00D74A8D" w:rsidRDefault="003B5EB5" w:rsidP="003B5EB5">
            <w:pPr>
              <w:spacing w:after="160" w:line="278" w:lineRule="auto"/>
              <w:jc w:val="center"/>
              <w:rPr>
                <w:rFonts w:ascii="Arial" w:hAnsi="Arial" w:cs="Arial"/>
                <w:b/>
                <w:bCs/>
                <w:sz w:val="20"/>
                <w:szCs w:val="20"/>
              </w:rPr>
            </w:pPr>
            <w:r w:rsidRPr="00D74A8D">
              <w:rPr>
                <w:rFonts w:ascii="Arial" w:hAnsi="Arial" w:cs="Arial"/>
                <w:b/>
                <w:bCs/>
                <w:sz w:val="20"/>
                <w:szCs w:val="20"/>
              </w:rPr>
              <w:lastRenderedPageBreak/>
              <w:t>Não Conforme (Pendências e Necessidades de Atualização)</w:t>
            </w:r>
          </w:p>
          <w:p w14:paraId="2A788A0A" w14:textId="39B094FF" w:rsidR="003B5EB5" w:rsidRPr="00D74A8D" w:rsidRDefault="003B5EB5" w:rsidP="003B5EB5">
            <w:pPr>
              <w:numPr>
                <w:ilvl w:val="0"/>
                <w:numId w:val="30"/>
              </w:numPr>
              <w:spacing w:after="160" w:line="278" w:lineRule="auto"/>
              <w:rPr>
                <w:rFonts w:ascii="Arial" w:hAnsi="Arial" w:cs="Arial"/>
                <w:sz w:val="20"/>
                <w:szCs w:val="20"/>
              </w:rPr>
            </w:pPr>
            <w:r w:rsidRPr="00D74A8D">
              <w:rPr>
                <w:rFonts w:ascii="Arial" w:hAnsi="Arial" w:cs="Arial"/>
                <w:b/>
                <w:bCs/>
                <w:sz w:val="20"/>
                <w:szCs w:val="20"/>
              </w:rPr>
              <w:t>Validades Vencidas / Prazos de Execução Expirados na ART:</w:t>
            </w:r>
            <w:r w:rsidRPr="00D74A8D">
              <w:rPr>
                <w:rFonts w:ascii="Arial" w:hAnsi="Arial" w:cs="Arial"/>
                <w:sz w:val="20"/>
                <w:szCs w:val="20"/>
              </w:rPr>
              <w:t xml:space="preserve"> A ART estipulava a previsão de término das atividades de elaboração do PGR e LTCAT para o dia </w:t>
            </w:r>
            <w:r w:rsidRPr="00D74A8D">
              <w:rPr>
                <w:rFonts w:ascii="Arial" w:hAnsi="Arial" w:cs="Arial"/>
                <w:b/>
                <w:bCs/>
                <w:sz w:val="20"/>
                <w:szCs w:val="20"/>
              </w:rPr>
              <w:t>28/05/2026</w:t>
            </w:r>
            <w:r w:rsidRPr="00D74A8D">
              <w:rPr>
                <w:rFonts w:ascii="Arial" w:hAnsi="Arial" w:cs="Arial"/>
                <w:sz w:val="20"/>
                <w:szCs w:val="20"/>
              </w:rPr>
              <w:t xml:space="preserve">. Como a data atual </w:t>
            </w:r>
            <w:r>
              <w:rPr>
                <w:rFonts w:ascii="Arial" w:hAnsi="Arial" w:cs="Arial"/>
                <w:sz w:val="20"/>
                <w:szCs w:val="20"/>
              </w:rPr>
              <w:t>é 25/06/2026</w:t>
            </w:r>
            <w:r w:rsidRPr="00D74A8D">
              <w:rPr>
                <w:rFonts w:ascii="Arial" w:hAnsi="Arial" w:cs="Arial"/>
                <w:sz w:val="20"/>
                <w:szCs w:val="20"/>
              </w:rPr>
              <w:t xml:space="preserve">, o prazo informado ao conselho já expirou e o profissional responsável precisa proceder a baixa da referida ART, caso o serviço tenha sido concluído. </w:t>
            </w:r>
          </w:p>
          <w:p w14:paraId="6D545D33" w14:textId="77777777" w:rsidR="003B5EB5" w:rsidRPr="00D74A8D" w:rsidRDefault="003B5EB5" w:rsidP="003B5EB5">
            <w:pPr>
              <w:numPr>
                <w:ilvl w:val="0"/>
                <w:numId w:val="30"/>
              </w:numPr>
              <w:spacing w:after="160" w:line="278" w:lineRule="auto"/>
              <w:rPr>
                <w:rFonts w:ascii="Arial" w:hAnsi="Arial" w:cs="Arial"/>
                <w:sz w:val="20"/>
                <w:szCs w:val="20"/>
              </w:rPr>
            </w:pPr>
            <w:r w:rsidRPr="00D74A8D">
              <w:rPr>
                <w:rFonts w:ascii="Arial" w:hAnsi="Arial" w:cs="Arial"/>
                <w:b/>
                <w:bCs/>
                <w:sz w:val="20"/>
                <w:szCs w:val="20"/>
              </w:rPr>
              <w:t>Ausência de Evidências Físicas de Cumprimento Prático:</w:t>
            </w:r>
            <w:r w:rsidRPr="00D74A8D">
              <w:rPr>
                <w:rFonts w:ascii="Arial" w:hAnsi="Arial" w:cs="Arial"/>
                <w:sz w:val="20"/>
                <w:szCs w:val="20"/>
              </w:rPr>
              <w:t xml:space="preserve"> Embora os modelos existam nos anexos, não foram anexados os registros populados com dados reais que comprovem a execução do plano de ação, tais como: os comprovantes de realizações dos Treinamentos Iniciais da NR 18 (Carga horária de 8h) e NR 35 que estavam previstos para início imediato em Abril/Maio de 2026, as Fichas de EPI preenchidas e assinadas pelos 4 funcionários listados no RH, e os comprovantes de exames (ASO) clínicos e complementares (como a Audiometria obrigatória para o Pedreiro e o Motorista). </w:t>
            </w:r>
          </w:p>
          <w:p w14:paraId="588856E0" w14:textId="77777777" w:rsidR="003B5EB5" w:rsidRPr="00D74A8D" w:rsidRDefault="003B5EB5" w:rsidP="003B5EB5">
            <w:pPr>
              <w:spacing w:after="160" w:line="278" w:lineRule="auto"/>
              <w:jc w:val="center"/>
              <w:rPr>
                <w:rFonts w:ascii="Arial" w:hAnsi="Arial" w:cs="Arial"/>
                <w:b/>
                <w:bCs/>
                <w:sz w:val="20"/>
                <w:szCs w:val="20"/>
              </w:rPr>
            </w:pPr>
            <w:r w:rsidRPr="00D74A8D">
              <w:rPr>
                <w:rFonts w:ascii="Arial" w:hAnsi="Arial" w:cs="Arial"/>
                <w:b/>
                <w:bCs/>
                <w:sz w:val="20"/>
                <w:szCs w:val="20"/>
              </w:rPr>
              <w:t>Tabela Resumo de Situação Documental de SST</w:t>
            </w:r>
          </w:p>
          <w:p w14:paraId="0179B834"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A tabela abaixo consolida a avaliação detalhada exigida para a verificação documental: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132"/>
              <w:gridCol w:w="4471"/>
            </w:tblGrid>
            <w:tr w:rsidR="003B5EB5" w:rsidRPr="00D74A8D" w14:paraId="617CA39C" w14:textId="77777777" w:rsidTr="003E268F">
              <w:trPr>
                <w:tblHeade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C5ACA"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Documento de SST Avaliado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BE31"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Status de Conformidade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435B2"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Situação Encontrada / Registro de Pendências e Atualizações</w:t>
                  </w:r>
                </w:p>
              </w:tc>
            </w:tr>
            <w:tr w:rsidR="003B5EB5" w:rsidRPr="00D74A8D" w14:paraId="4D251C44"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D8F7C"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Registro de trabalho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4C89"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D800"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Há divergências entre o RH e a Engenharia de Segurança. O cargo ativo de </w:t>
                  </w:r>
                  <w:r w:rsidRPr="00D74A8D">
                    <w:rPr>
                      <w:rFonts w:ascii="Arial" w:hAnsi="Arial" w:cs="Arial"/>
                      <w:i/>
                      <w:iCs/>
                      <w:sz w:val="20"/>
                      <w:szCs w:val="20"/>
                    </w:rPr>
                    <w:t>Analista de Recursos</w:t>
                  </w:r>
                  <w:r w:rsidRPr="00D74A8D">
                    <w:rPr>
                      <w:rFonts w:ascii="Arial" w:hAnsi="Arial" w:cs="Arial"/>
                      <w:sz w:val="20"/>
                      <w:szCs w:val="20"/>
                    </w:rPr>
                    <w:t xml:space="preserve"> não possui mapeamento de riscos. Diversos cargos descritos nos programas de SST possuem "00" expostos e não constam no registro de empregados. </w:t>
                  </w:r>
                </w:p>
              </w:tc>
            </w:tr>
            <w:tr w:rsidR="003B5EB5" w:rsidRPr="00D74A8D" w14:paraId="6AE01B64"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A333F"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ASO (Atestado de Saúde Ocupacional)</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CC9DC"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8CBD2"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Ausência dos comprovantes de aptidão física dos funcionários contratados. O PCMSO exige exames específicos como Audiometria para Pedreiro e Motorista, e exames de Raio-X de Tórax/Espirometria para Pedreiro, mas as vias emitidas não foram apresentadas. </w:t>
                  </w:r>
                </w:p>
              </w:tc>
            </w:tr>
            <w:tr w:rsidR="003B5EB5" w:rsidRPr="00D74A8D" w14:paraId="4F203D15"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7BEF2"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Treinamentos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507E2"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C24E4"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O cronograma do Plano de Ação previa a execução de treinamentos obrigatórios da NR 18 (8h), NR 06 (EPIs) e NR 35 (Trabalho em Altura) entre </w:t>
                  </w:r>
                  <w:proofErr w:type="gramStart"/>
                  <w:r w:rsidRPr="00D74A8D">
                    <w:rPr>
                      <w:rFonts w:ascii="Arial" w:hAnsi="Arial" w:cs="Arial"/>
                      <w:sz w:val="20"/>
                      <w:szCs w:val="20"/>
                    </w:rPr>
                    <w:t>Abril</w:t>
                  </w:r>
                  <w:proofErr w:type="gramEnd"/>
                  <w:r w:rsidRPr="00D74A8D">
                    <w:rPr>
                      <w:rFonts w:ascii="Arial" w:hAnsi="Arial" w:cs="Arial"/>
                      <w:sz w:val="20"/>
                      <w:szCs w:val="20"/>
                    </w:rPr>
                    <w:t xml:space="preserve"> e </w:t>
                  </w:r>
                  <w:proofErr w:type="gramStart"/>
                  <w:r w:rsidRPr="00D74A8D">
                    <w:rPr>
                      <w:rFonts w:ascii="Arial" w:hAnsi="Arial" w:cs="Arial"/>
                      <w:sz w:val="20"/>
                      <w:szCs w:val="20"/>
                    </w:rPr>
                    <w:t>Maio</w:t>
                  </w:r>
                  <w:proofErr w:type="gramEnd"/>
                  <w:r w:rsidRPr="00D74A8D">
                    <w:rPr>
                      <w:rFonts w:ascii="Arial" w:hAnsi="Arial" w:cs="Arial"/>
                      <w:sz w:val="20"/>
                      <w:szCs w:val="20"/>
                    </w:rPr>
                    <w:t xml:space="preserve"> de 2026. Não foram apresentadas as listas de presença ou certificados correspondentes. </w:t>
                  </w:r>
                </w:p>
              </w:tc>
            </w:tr>
            <w:tr w:rsidR="003B5EB5" w:rsidRPr="00D74A8D" w14:paraId="2BAE1CA3"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42AF1"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Integrações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03100"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4917D"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Integrado ao item de treinamentos. O treinamento inicial de integração da NR 18 não possui registros de execução anexados para os colaboradores listados na folha. </w:t>
                  </w:r>
                </w:p>
              </w:tc>
            </w:tr>
            <w:tr w:rsidR="003B5EB5" w:rsidRPr="00D74A8D" w14:paraId="4ED9D1B6"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D63D8"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Fichas de EPI</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C2C03"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1410F"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A empresa possui o modelo do documento anexado ao PGR, porém não apresentou as fichas preenchidas com os números de </w:t>
                  </w:r>
                  <w:r w:rsidRPr="00D74A8D">
                    <w:rPr>
                      <w:rFonts w:ascii="Arial" w:hAnsi="Arial" w:cs="Arial"/>
                      <w:sz w:val="20"/>
                      <w:szCs w:val="20"/>
                    </w:rPr>
                    <w:lastRenderedPageBreak/>
                    <w:t xml:space="preserve">Certificado de Aprovação (CA) válidos e assinadas pelos empregados ativos. </w:t>
                  </w:r>
                </w:p>
              </w:tc>
            </w:tr>
            <w:tr w:rsidR="003B5EB5" w:rsidRPr="00D74A8D" w14:paraId="73EA205D"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174D"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lastRenderedPageBreak/>
                    <w:t>Ordens de serviço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92D5"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AF26"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A empresa adota o preenchimento de análises de risco por atividade (modelo de APR presente no anexo do PGR), atendendo os quesitos estruturais, mas faltam os registros de execução das frentes de trabalho diárias. </w:t>
                  </w:r>
                </w:p>
              </w:tc>
            </w:tr>
            <w:tr w:rsidR="003B5EB5" w:rsidRPr="00D74A8D" w14:paraId="1AA859A8"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88EA3"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Programas legais (PGR e PCMSO)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F0FC"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DD16F"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Apesar de emitidos e vigentes (Validades: PCMSO até 04/2027; PGR até 04/2028), tornam-se irregularidades legais devido à </w:t>
                  </w:r>
                  <w:r w:rsidRPr="00D74A8D">
                    <w:rPr>
                      <w:rFonts w:ascii="Arial" w:hAnsi="Arial" w:cs="Arial"/>
                      <w:b/>
                      <w:bCs/>
                      <w:sz w:val="20"/>
                      <w:szCs w:val="20"/>
                    </w:rPr>
                    <w:t>incompatibilidade de cargos</w:t>
                  </w:r>
                  <w:r w:rsidRPr="00D74A8D">
                    <w:rPr>
                      <w:rFonts w:ascii="Arial" w:hAnsi="Arial" w:cs="Arial"/>
                      <w:sz w:val="20"/>
                      <w:szCs w:val="20"/>
                    </w:rPr>
                    <w:t xml:space="preserve"> (Analista de Recursos sem mapeamento) e à </w:t>
                  </w:r>
                  <w:r w:rsidRPr="00D74A8D">
                    <w:rPr>
                      <w:rFonts w:ascii="Arial" w:hAnsi="Arial" w:cs="Arial"/>
                      <w:b/>
                      <w:bCs/>
                      <w:sz w:val="20"/>
                      <w:szCs w:val="20"/>
                    </w:rPr>
                    <w:t>omissão de riscos</w:t>
                  </w:r>
                  <w:r w:rsidRPr="00D74A8D">
                    <w:rPr>
                      <w:rFonts w:ascii="Arial" w:hAnsi="Arial" w:cs="Arial"/>
                      <w:sz w:val="20"/>
                      <w:szCs w:val="20"/>
                    </w:rPr>
                    <w:t xml:space="preserve"> específicos na prática. </w:t>
                  </w:r>
                </w:p>
              </w:tc>
            </w:tr>
            <w:tr w:rsidR="003B5EB5" w:rsidRPr="00D74A8D" w14:paraId="7453EA9A"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43CB3"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Inspeções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9817C"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93F72"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Há previsão no plano de ação para que o Designado da CIPA realize e arquive relatórios de inspeções diárias no canteiro de obras a partir de </w:t>
                  </w:r>
                  <w:proofErr w:type="gramStart"/>
                  <w:r w:rsidRPr="00D74A8D">
                    <w:rPr>
                      <w:rFonts w:ascii="Arial" w:hAnsi="Arial" w:cs="Arial"/>
                      <w:sz w:val="20"/>
                      <w:szCs w:val="20"/>
                    </w:rPr>
                    <w:t>Abril</w:t>
                  </w:r>
                  <w:proofErr w:type="gramEnd"/>
                  <w:r w:rsidRPr="00D74A8D">
                    <w:rPr>
                      <w:rFonts w:ascii="Arial" w:hAnsi="Arial" w:cs="Arial"/>
                      <w:sz w:val="20"/>
                      <w:szCs w:val="20"/>
                    </w:rPr>
                    <w:t xml:space="preserve"> de 2026. Faltam os relatórios físicos armazenados em arquivo. </w:t>
                  </w:r>
                </w:p>
              </w:tc>
            </w:tr>
            <w:tr w:rsidR="003B5EB5" w:rsidRPr="00D74A8D" w14:paraId="2B72F194"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0F41"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Certificados</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0D73"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Não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AD0A4"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O certificado do CRM do médico está correto, mas a </w:t>
                  </w:r>
                  <w:r w:rsidRPr="00D74A8D">
                    <w:rPr>
                      <w:rFonts w:ascii="Arial" w:hAnsi="Arial" w:cs="Arial"/>
                      <w:b/>
                      <w:bCs/>
                      <w:sz w:val="20"/>
                      <w:szCs w:val="20"/>
                    </w:rPr>
                    <w:t>ART CREA-MS nº 1320260055936</w:t>
                  </w:r>
                  <w:r w:rsidRPr="00D74A8D">
                    <w:rPr>
                      <w:rFonts w:ascii="Arial" w:hAnsi="Arial" w:cs="Arial"/>
                      <w:sz w:val="20"/>
                      <w:szCs w:val="20"/>
                    </w:rPr>
                    <w:t xml:space="preserve"> está com o </w:t>
                  </w:r>
                  <w:r w:rsidRPr="00D74A8D">
                    <w:rPr>
                      <w:rFonts w:ascii="Arial" w:hAnsi="Arial" w:cs="Arial"/>
                      <w:b/>
                      <w:bCs/>
                      <w:sz w:val="20"/>
                      <w:szCs w:val="20"/>
                    </w:rPr>
                    <w:t>endereço da obra incorreto (Sarandi-PR)</w:t>
                  </w:r>
                  <w:r w:rsidRPr="00D74A8D">
                    <w:rPr>
                      <w:rFonts w:ascii="Arial" w:hAnsi="Arial" w:cs="Arial"/>
                      <w:sz w:val="20"/>
                      <w:szCs w:val="20"/>
                    </w:rPr>
                    <w:t xml:space="preserve">, gerando vício formal nos laudos de Inocência-MS. Além disso, o prazo de previsão de término da ART expirou em 28/05/2026. </w:t>
                  </w:r>
                </w:p>
              </w:tc>
            </w:tr>
            <w:tr w:rsidR="003B5EB5" w:rsidRPr="00D74A8D" w14:paraId="30C933B3" w14:textId="77777777" w:rsidTr="003E268F">
              <w:trPr>
                <w:tblCellSpacing w:w="15" w:type="dxa"/>
              </w:trPr>
              <w:tc>
                <w:tcPr>
                  <w:tcW w:w="2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A97F9"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Permissões de trabalho</w:t>
                  </w:r>
                </w:p>
              </w:tc>
              <w:tc>
                <w:tcPr>
                  <w:tcW w:w="21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2A28"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b/>
                      <w:bCs/>
                      <w:sz w:val="20"/>
                      <w:szCs w:val="20"/>
                    </w:rPr>
                    <w:t>Parcialmente Conforme</w:t>
                  </w:r>
                </w:p>
              </w:tc>
              <w:tc>
                <w:tcPr>
                  <w:tcW w:w="4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F46BA" w14:textId="77777777" w:rsidR="003B5EB5" w:rsidRPr="00D74A8D" w:rsidRDefault="003B5EB5" w:rsidP="003B5EB5">
                  <w:pPr>
                    <w:spacing w:after="160" w:line="278" w:lineRule="auto"/>
                    <w:rPr>
                      <w:rFonts w:ascii="Arial" w:hAnsi="Arial" w:cs="Arial"/>
                      <w:sz w:val="20"/>
                      <w:szCs w:val="20"/>
                    </w:rPr>
                  </w:pPr>
                  <w:r w:rsidRPr="00D74A8D">
                    <w:rPr>
                      <w:rFonts w:ascii="Arial" w:hAnsi="Arial" w:cs="Arial"/>
                      <w:sz w:val="20"/>
                      <w:szCs w:val="20"/>
                    </w:rPr>
                    <w:t xml:space="preserve">O modelo de Autorização de Trabalho de Risco (ATR) está estruturado e anexo ao programa base, necessitando apenas garantir a correta abertura em campo para atividades acima de 2 metros ou elétricas. </w:t>
                  </w:r>
                </w:p>
              </w:tc>
            </w:tr>
          </w:tbl>
          <w:p w14:paraId="40BC2B8C" w14:textId="7F706140" w:rsidR="000A752E" w:rsidRPr="00BB193B" w:rsidRDefault="000A752E" w:rsidP="00E252B1">
            <w:pPr>
              <w:pStyle w:val="PargrafodaLista"/>
              <w:spacing w:after="160" w:line="259" w:lineRule="auto"/>
              <w:ind w:left="0"/>
              <w:rPr>
                <w:rFonts w:ascii="Arial" w:hAnsi="Arial" w:cs="Arial"/>
                <w:b/>
                <w:bCs/>
                <w:sz w:val="20"/>
                <w:szCs w:val="20"/>
              </w:rPr>
            </w:pPr>
          </w:p>
          <w:p w14:paraId="16AB5071"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COMPORTAMENTO E SEGURANÇA DOS COLABORADORES</w:t>
            </w:r>
          </w:p>
          <w:p w14:paraId="2144419E" w14:textId="70EB6BD5" w:rsidR="00CB76AD" w:rsidRPr="00CB76AD" w:rsidRDefault="00CB76AD" w:rsidP="00CB76AD">
            <w:pPr>
              <w:spacing w:after="160" w:line="259" w:lineRule="auto"/>
              <w:rPr>
                <w:rFonts w:ascii="Arial" w:hAnsi="Arial" w:cs="Arial"/>
                <w:sz w:val="20"/>
                <w:szCs w:val="20"/>
              </w:rPr>
            </w:pPr>
            <w:r w:rsidRPr="00CB76AD">
              <w:rPr>
                <w:rFonts w:ascii="Arial" w:hAnsi="Arial" w:cs="Arial"/>
                <w:sz w:val="20"/>
                <w:szCs w:val="20"/>
              </w:rPr>
              <w:t xml:space="preserve">Os colaboradores Luiz Roberto e </w:t>
            </w:r>
            <w:r w:rsidR="00174777">
              <w:rPr>
                <w:rFonts w:ascii="Arial" w:hAnsi="Arial" w:cs="Arial"/>
                <w:sz w:val="20"/>
                <w:szCs w:val="20"/>
              </w:rPr>
              <w:t>Gabriel</w:t>
            </w:r>
            <w:r w:rsidRPr="00CB76AD">
              <w:rPr>
                <w:rFonts w:ascii="Arial" w:hAnsi="Arial" w:cs="Arial"/>
                <w:sz w:val="20"/>
                <w:szCs w:val="20"/>
              </w:rPr>
              <w:t xml:space="preserve"> demonstraram postura segura e atenção aos riscos, cumprindo as orientações de segurança estabelecidas. </w:t>
            </w:r>
          </w:p>
          <w:p w14:paraId="25D614DA" w14:textId="557FC20D" w:rsidR="00CF3EDB" w:rsidRPr="00CF3EDB" w:rsidRDefault="000A752E" w:rsidP="00BE5E34">
            <w:pPr>
              <w:pStyle w:val="PargrafodaLista"/>
              <w:spacing w:after="160" w:line="259" w:lineRule="auto"/>
              <w:ind w:left="0"/>
              <w:jc w:val="center"/>
              <w:rPr>
                <w:rFonts w:ascii="Arial" w:hAnsi="Arial" w:cs="Arial"/>
                <w:b/>
                <w:bCs/>
                <w:sz w:val="20"/>
                <w:szCs w:val="20"/>
              </w:rPr>
            </w:pPr>
            <w:r w:rsidRPr="00BB193B">
              <w:rPr>
                <w:rFonts w:ascii="Arial" w:hAnsi="Arial" w:cs="Arial"/>
                <w:b/>
                <w:bCs/>
                <w:sz w:val="20"/>
                <w:szCs w:val="20"/>
              </w:rPr>
              <w:t>CONCLUSÃO</w:t>
            </w:r>
          </w:p>
          <w:p w14:paraId="221FD10F" w14:textId="583ED114" w:rsidR="00AB2363" w:rsidRPr="00BB193B" w:rsidRDefault="00AB2363" w:rsidP="00CB76AD">
            <w:pPr>
              <w:spacing w:after="160" w:line="259" w:lineRule="auto"/>
              <w:rPr>
                <w:rFonts w:ascii="Arial" w:hAnsi="Arial" w:cs="Arial"/>
                <w:sz w:val="20"/>
                <w:szCs w:val="20"/>
              </w:rPr>
            </w:pPr>
            <w:r w:rsidRPr="00BB193B">
              <w:rPr>
                <w:rFonts w:ascii="Arial" w:hAnsi="Arial" w:cs="Arial"/>
                <w:sz w:val="20"/>
                <w:szCs w:val="20"/>
              </w:rPr>
              <w:t>A</w:t>
            </w:r>
            <w:r w:rsidR="00CB76AD" w:rsidRPr="00CB76AD">
              <w:rPr>
                <w:rFonts w:ascii="Arial" w:hAnsi="Arial" w:cs="Arial"/>
                <w:sz w:val="20"/>
                <w:szCs w:val="20"/>
              </w:rPr>
              <w:t xml:space="preserve"> auditoria de </w:t>
            </w:r>
            <w:r w:rsidR="00E252B1">
              <w:rPr>
                <w:rFonts w:ascii="Arial" w:hAnsi="Arial" w:cs="Arial"/>
                <w:sz w:val="20"/>
                <w:szCs w:val="20"/>
              </w:rPr>
              <w:t>junho</w:t>
            </w:r>
            <w:r w:rsidR="00CB76AD" w:rsidRPr="00CB76AD">
              <w:rPr>
                <w:rFonts w:ascii="Arial" w:hAnsi="Arial" w:cs="Arial"/>
                <w:sz w:val="20"/>
                <w:szCs w:val="20"/>
              </w:rPr>
              <w:t xml:space="preserve"> demonstrou um grau de conformidade satisfatório nas atividades observadas. Destaca-se o uso adequado dos EPIs por parte da equipe. Recomenda-se a continuidade das ações de conscientização e monitoramento constante.</w:t>
            </w:r>
          </w:p>
          <w:p w14:paraId="76C2321F" w14:textId="39A3F97A" w:rsidR="000A752E" w:rsidRDefault="000A752E" w:rsidP="00116959">
            <w:pPr>
              <w:pStyle w:val="PargrafodaLista"/>
              <w:spacing w:after="160" w:line="259" w:lineRule="auto"/>
              <w:ind w:left="0"/>
              <w:rPr>
                <w:rFonts w:ascii="Arial" w:hAnsi="Arial" w:cs="Arial"/>
                <w:color w:val="EE0000"/>
                <w:sz w:val="20"/>
                <w:szCs w:val="20"/>
              </w:rPr>
            </w:pPr>
          </w:p>
          <w:p w14:paraId="666AC027" w14:textId="77777777" w:rsidR="00E252B1" w:rsidRDefault="00E252B1" w:rsidP="00116959">
            <w:pPr>
              <w:pStyle w:val="PargrafodaLista"/>
              <w:spacing w:after="160" w:line="259" w:lineRule="auto"/>
              <w:ind w:left="0"/>
              <w:rPr>
                <w:rFonts w:ascii="Arial" w:hAnsi="Arial" w:cs="Arial"/>
                <w:color w:val="EE0000"/>
                <w:sz w:val="20"/>
                <w:szCs w:val="20"/>
              </w:rPr>
            </w:pPr>
          </w:p>
          <w:p w14:paraId="1309D769" w14:textId="77777777" w:rsidR="00760A45" w:rsidRPr="00957C88" w:rsidRDefault="00760A45" w:rsidP="00116959">
            <w:pPr>
              <w:spacing w:after="160" w:line="259" w:lineRule="auto"/>
              <w:rPr>
                <w:rFonts w:ascii="Arial" w:hAnsi="Arial" w:cs="Arial"/>
                <w:sz w:val="20"/>
                <w:szCs w:val="20"/>
              </w:rPr>
            </w:pPr>
          </w:p>
        </w:tc>
      </w:tr>
      <w:tr w:rsidR="000A752E" w:rsidRPr="003E22F0" w14:paraId="73C487D2"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DF5069"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DF5069" w:rsidRDefault="006B6D16" w:rsidP="006B6D16">
                  <w:pPr>
                    <w:ind w:left="264"/>
                    <w:jc w:val="center"/>
                    <w:rPr>
                      <w:rFonts w:ascii="Arial" w:hAnsi="Arial" w:cs="Arial"/>
                      <w:b/>
                      <w:bCs/>
                      <w:kern w:val="2"/>
                    </w:rPr>
                  </w:pPr>
                  <w:r w:rsidRPr="00DF5069">
                    <w:rPr>
                      <w:rFonts w:ascii="Arial" w:hAnsi="Arial" w:cs="Arial"/>
                      <w:b/>
                      <w:bCs/>
                      <w:kern w:val="2"/>
                    </w:rPr>
                    <w:lastRenderedPageBreak/>
                    <w:t>REGISTRO FOTOGRÁFICO</w:t>
                  </w:r>
                </w:p>
              </w:tc>
            </w:tr>
            <w:tr w:rsidR="006B6D16" w:rsidRPr="00DF5069"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05E9C99E" w14:textId="36E58E5E" w:rsidR="006B6D16" w:rsidRDefault="006B6D16" w:rsidP="006B6D16">
                  <w:pPr>
                    <w:rPr>
                      <w:rFonts w:ascii="Arial" w:hAnsi="Arial" w:cs="Arial"/>
                      <w:b/>
                      <w:bCs/>
                      <w:kern w:val="2"/>
                    </w:rPr>
                  </w:pPr>
                </w:p>
                <w:p w14:paraId="29BB5C59" w14:textId="3EA0EF8B" w:rsidR="006B6D16" w:rsidRDefault="00E252B1" w:rsidP="006B6D16">
                  <w:pPr>
                    <w:rPr>
                      <w:rFonts w:ascii="Arial" w:hAnsi="Arial" w:cs="Arial"/>
                      <w:b/>
                      <w:bCs/>
                      <w:kern w:val="2"/>
                    </w:rPr>
                  </w:pPr>
                  <w:r>
                    <w:rPr>
                      <w:rFonts w:ascii="Arial" w:hAnsi="Arial" w:cs="Arial"/>
                      <w:b/>
                      <w:bCs/>
                      <w:noProof/>
                      <w:kern w:val="2"/>
                      <w14:ligatures w14:val="standardContextual"/>
                    </w:rPr>
                    <w:drawing>
                      <wp:inline distT="0" distB="0" distL="0" distR="0" wp14:anchorId="623984F1" wp14:editId="19E5C3DD">
                        <wp:extent cx="3093720" cy="3093720"/>
                        <wp:effectExtent l="38100" t="38100" r="30480" b="30480"/>
                        <wp:docPr id="6817563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6322" name="Imagem 681756322"/>
                                <pic:cNvPicPr/>
                              </pic:nvPicPr>
                              <pic:blipFill>
                                <a:blip r:embed="rId11">
                                  <a:extLst>
                                    <a:ext uri="{28A0092B-C50C-407E-A947-70E740481C1C}">
                                      <a14:useLocalDpi xmlns:a14="http://schemas.microsoft.com/office/drawing/2010/main" val="0"/>
                                    </a:ext>
                                  </a:extLst>
                                </a:blip>
                                <a:stretch>
                                  <a:fillRect/>
                                </a:stretch>
                              </pic:blipFill>
                              <pic:spPr>
                                <a:xfrm>
                                  <a:off x="0" y="0"/>
                                  <a:ext cx="3093720" cy="3093720"/>
                                </a:xfrm>
                                <a:prstGeom prst="rect">
                                  <a:avLst/>
                                </a:prstGeom>
                                <a:ln w="28575">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3F127F16" wp14:editId="16A136B5">
                        <wp:extent cx="3101340" cy="3101340"/>
                        <wp:effectExtent l="38100" t="38100" r="41910" b="41910"/>
                        <wp:docPr id="102355316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3160" name="Imagem 1023553160"/>
                                <pic:cNvPicPr/>
                              </pic:nvPicPr>
                              <pic:blipFill>
                                <a:blip r:embed="rId12">
                                  <a:extLst>
                                    <a:ext uri="{28A0092B-C50C-407E-A947-70E740481C1C}">
                                      <a14:useLocalDpi xmlns:a14="http://schemas.microsoft.com/office/drawing/2010/main" val="0"/>
                                    </a:ext>
                                  </a:extLst>
                                </a:blip>
                                <a:stretch>
                                  <a:fillRect/>
                                </a:stretch>
                              </pic:blipFill>
                              <pic:spPr>
                                <a:xfrm>
                                  <a:off x="0" y="0"/>
                                  <a:ext cx="3101340" cy="3101340"/>
                                </a:xfrm>
                                <a:prstGeom prst="rect">
                                  <a:avLst/>
                                </a:prstGeom>
                                <a:ln w="28575">
                                  <a:solidFill>
                                    <a:schemeClr val="tx1"/>
                                  </a:solidFill>
                                </a:ln>
                              </pic:spPr>
                            </pic:pic>
                          </a:graphicData>
                        </a:graphic>
                      </wp:inline>
                    </w:drawing>
                  </w:r>
                </w:p>
                <w:p w14:paraId="68214947" w14:textId="77777777" w:rsidR="006B6D16" w:rsidRDefault="006B6D16" w:rsidP="006B6D16">
                  <w:pPr>
                    <w:ind w:right="-1134" w:hanging="1134"/>
                    <w:jc w:val="center"/>
                    <w:rPr>
                      <w:rFonts w:ascii="Arial" w:hAnsi="Arial" w:cs="Arial"/>
                      <w:b/>
                      <w:bCs/>
                      <w:kern w:val="2"/>
                    </w:rPr>
                  </w:pPr>
                  <w:r>
                    <w:rPr>
                      <w:rFonts w:ascii="Arial" w:hAnsi="Arial" w:cs="Arial"/>
                      <w:b/>
                      <w:bCs/>
                      <w:kern w:val="2"/>
                    </w:rPr>
                    <w:t xml:space="preserve"> </w:t>
                  </w:r>
                </w:p>
                <w:p w14:paraId="412DAE5E" w14:textId="77777777" w:rsidR="006B6D16" w:rsidRDefault="006B6D16" w:rsidP="006B6D16">
                  <w:pPr>
                    <w:ind w:right="-1134" w:hanging="1134"/>
                    <w:jc w:val="center"/>
                    <w:rPr>
                      <w:rFonts w:ascii="Arial" w:hAnsi="Arial" w:cs="Arial"/>
                      <w:b/>
                      <w:bCs/>
                      <w:kern w:val="2"/>
                    </w:rPr>
                  </w:pPr>
                </w:p>
                <w:p w14:paraId="20675273" w14:textId="77777777" w:rsidR="00957C88" w:rsidRDefault="00957C88" w:rsidP="006B6D16">
                  <w:pPr>
                    <w:ind w:right="-1134" w:hanging="1134"/>
                    <w:jc w:val="center"/>
                    <w:rPr>
                      <w:rFonts w:ascii="Arial" w:hAnsi="Arial" w:cs="Arial"/>
                      <w:b/>
                      <w:bCs/>
                      <w:kern w:val="2"/>
                    </w:rPr>
                  </w:pPr>
                </w:p>
                <w:p w14:paraId="50E44459" w14:textId="77777777" w:rsidR="006B6D16" w:rsidRDefault="006B6D16" w:rsidP="006B6D16">
                  <w:pPr>
                    <w:rPr>
                      <w:rFonts w:ascii="Arial" w:hAnsi="Arial" w:cs="Arial"/>
                      <w:b/>
                      <w:bCs/>
                      <w:kern w:val="2"/>
                    </w:rPr>
                  </w:pPr>
                </w:p>
                <w:p w14:paraId="1BAE62F6" w14:textId="77777777" w:rsidR="006B6D16" w:rsidRDefault="006B6D16" w:rsidP="006B6D16">
                  <w:pPr>
                    <w:rPr>
                      <w:rFonts w:ascii="Arial" w:hAnsi="Arial" w:cs="Arial"/>
                      <w:b/>
                      <w:bCs/>
                      <w:kern w:val="2"/>
                    </w:rPr>
                  </w:pPr>
                </w:p>
                <w:p w14:paraId="72153825" w14:textId="77777777" w:rsidR="006B6D16" w:rsidRDefault="006B6D16" w:rsidP="006B6D16">
                  <w:pPr>
                    <w:rPr>
                      <w:rFonts w:ascii="Arial" w:hAnsi="Arial" w:cs="Arial"/>
                      <w:b/>
                      <w:bCs/>
                      <w:kern w:val="2"/>
                    </w:rPr>
                  </w:pPr>
                </w:p>
                <w:p w14:paraId="330CCABA" w14:textId="5361A0A5" w:rsidR="006B6D16" w:rsidRDefault="006B6D16" w:rsidP="006B6D16">
                  <w:pPr>
                    <w:rPr>
                      <w:rFonts w:ascii="Arial" w:hAnsi="Arial" w:cs="Arial"/>
                      <w:b/>
                      <w:bCs/>
                      <w:kern w:val="2"/>
                    </w:rPr>
                  </w:pPr>
                  <w:r>
                    <w:rPr>
                      <w:rFonts w:ascii="Arial" w:hAnsi="Arial" w:cs="Arial"/>
                      <w:b/>
                      <w:bCs/>
                      <w:kern w:val="2"/>
                    </w:rPr>
                    <w:t xml:space="preserve">                                              </w:t>
                  </w:r>
                </w:p>
                <w:p w14:paraId="3DEC9AF3" w14:textId="77777777" w:rsidR="006B6D16" w:rsidRDefault="006B6D16" w:rsidP="006B6D16">
                  <w:pPr>
                    <w:rPr>
                      <w:rFonts w:ascii="Arial" w:hAnsi="Arial" w:cs="Arial"/>
                      <w:b/>
                      <w:bCs/>
                      <w:kern w:val="2"/>
                    </w:rPr>
                  </w:pPr>
                </w:p>
                <w:p w14:paraId="0E7520EC" w14:textId="77777777" w:rsidR="006B6D16" w:rsidRDefault="006B6D16" w:rsidP="006B6D16">
                  <w:pPr>
                    <w:rPr>
                      <w:rFonts w:ascii="Arial" w:hAnsi="Arial" w:cs="Arial"/>
                      <w:b/>
                      <w:bCs/>
                      <w:kern w:val="2"/>
                    </w:rPr>
                  </w:pPr>
                </w:p>
                <w:p w14:paraId="53A6B3C2" w14:textId="77777777" w:rsidR="006B6D16" w:rsidRDefault="006B6D16" w:rsidP="006B6D16">
                  <w:pPr>
                    <w:rPr>
                      <w:rFonts w:ascii="Arial" w:hAnsi="Arial" w:cs="Arial"/>
                      <w:b/>
                      <w:bCs/>
                      <w:kern w:val="2"/>
                    </w:rPr>
                  </w:pPr>
                </w:p>
                <w:p w14:paraId="012887CC" w14:textId="77777777" w:rsidR="006B6D16" w:rsidRDefault="006B6D16" w:rsidP="006B6D16">
                  <w:pPr>
                    <w:rPr>
                      <w:rFonts w:ascii="Arial" w:hAnsi="Arial" w:cs="Arial"/>
                      <w:b/>
                      <w:bCs/>
                      <w:kern w:val="2"/>
                    </w:rPr>
                  </w:pPr>
                </w:p>
                <w:p w14:paraId="744B7404" w14:textId="77777777" w:rsidR="006B6D16" w:rsidRDefault="006B6D16" w:rsidP="006B6D16">
                  <w:pPr>
                    <w:rPr>
                      <w:rFonts w:ascii="Arial" w:hAnsi="Arial" w:cs="Arial"/>
                      <w:b/>
                      <w:bCs/>
                      <w:kern w:val="2"/>
                    </w:rPr>
                  </w:pPr>
                </w:p>
                <w:p w14:paraId="00ECF77F" w14:textId="77777777" w:rsidR="006B6D16" w:rsidRDefault="006B6D16" w:rsidP="006B6D16">
                  <w:pPr>
                    <w:rPr>
                      <w:rFonts w:ascii="Arial" w:hAnsi="Arial" w:cs="Arial"/>
                      <w:b/>
                      <w:bCs/>
                      <w:kern w:val="2"/>
                    </w:rPr>
                  </w:pPr>
                </w:p>
                <w:p w14:paraId="1DAE7B0D" w14:textId="77777777" w:rsidR="006B6D16" w:rsidRDefault="006B6D16" w:rsidP="006B6D16">
                  <w:pPr>
                    <w:rPr>
                      <w:rFonts w:ascii="Arial" w:hAnsi="Arial" w:cs="Arial"/>
                      <w:b/>
                      <w:bCs/>
                      <w:kern w:val="2"/>
                    </w:rPr>
                  </w:pPr>
                </w:p>
                <w:p w14:paraId="13BEFCA7" w14:textId="7E233DF3" w:rsidR="006B6D16" w:rsidRPr="006B6D16" w:rsidRDefault="006B6D16" w:rsidP="006B6D16">
                  <w:pPr>
                    <w:rPr>
                      <w:rFonts w:ascii="Arial" w:hAnsi="Arial" w:cs="Arial"/>
                      <w:b/>
                      <w:bCs/>
                      <w:kern w:val="2"/>
                    </w:rPr>
                  </w:pPr>
                </w:p>
                <w:p w14:paraId="0FA1E872" w14:textId="77777777" w:rsidR="006B6D16" w:rsidRDefault="006B6D16" w:rsidP="006B6D16">
                  <w:pPr>
                    <w:rPr>
                      <w:rFonts w:ascii="Arial" w:hAnsi="Arial" w:cs="Arial"/>
                      <w:b/>
                      <w:bCs/>
                      <w:kern w:val="2"/>
                    </w:rPr>
                  </w:pPr>
                </w:p>
                <w:p w14:paraId="129D01E6" w14:textId="77777777" w:rsidR="00957C88" w:rsidRDefault="00957C88" w:rsidP="006B6D16">
                  <w:pPr>
                    <w:rPr>
                      <w:rFonts w:ascii="Arial" w:hAnsi="Arial" w:cs="Arial"/>
                      <w:b/>
                      <w:bCs/>
                      <w:kern w:val="2"/>
                    </w:rPr>
                  </w:pPr>
                </w:p>
                <w:p w14:paraId="6BC7B191" w14:textId="55796988" w:rsidR="00957C88" w:rsidRPr="00DF5069" w:rsidRDefault="00957C88" w:rsidP="006B6D16">
                  <w:pPr>
                    <w:rPr>
                      <w:rFonts w:ascii="Arial" w:hAnsi="Arial" w:cs="Arial"/>
                      <w:b/>
                      <w:bCs/>
                      <w:kern w:val="2"/>
                    </w:rPr>
                  </w:pPr>
                </w:p>
              </w:tc>
            </w:tr>
            <w:tr w:rsidR="00957C88" w:rsidRPr="008F61A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6E930961" w:rsidR="00957C88" w:rsidRPr="008C72D2" w:rsidRDefault="00EC4B05" w:rsidP="005E43D6">
                  <w:pPr>
                    <w:jc w:val="center"/>
                    <w:rPr>
                      <w:rFonts w:ascii="Arial" w:hAnsi="Arial" w:cs="Arial"/>
                      <w:kern w:val="2"/>
                    </w:rPr>
                  </w:pPr>
                  <w:r>
                    <w:rPr>
                      <w:rFonts w:ascii="Arial" w:hAnsi="Arial" w:cs="Arial"/>
                      <w:kern w:val="2"/>
                    </w:rPr>
                    <w:t>12</w:t>
                  </w:r>
                  <w:r w:rsidR="00957C88" w:rsidRPr="008C72D2">
                    <w:rPr>
                      <w:rFonts w:ascii="Arial" w:hAnsi="Arial" w:cs="Arial"/>
                      <w:kern w:val="2"/>
                    </w:rPr>
                    <w:t>/0</w:t>
                  </w:r>
                  <w:r>
                    <w:rPr>
                      <w:rFonts w:ascii="Arial" w:hAnsi="Arial" w:cs="Arial"/>
                      <w:kern w:val="2"/>
                    </w:rPr>
                    <w:t>6</w:t>
                  </w:r>
                  <w:r w:rsidR="00957C88"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1E852459" w:rsidR="00957C88" w:rsidRPr="008C72D2" w:rsidRDefault="004C3190" w:rsidP="005E43D6">
                  <w:pPr>
                    <w:ind w:left="19"/>
                    <w:jc w:val="center"/>
                    <w:rPr>
                      <w:rFonts w:ascii="Arial" w:hAnsi="Arial" w:cs="Arial"/>
                      <w:kern w:val="2"/>
                    </w:rPr>
                  </w:pPr>
                  <w:r>
                    <w:rPr>
                      <w:rFonts w:ascii="Arial" w:hAnsi="Arial" w:cs="Arial"/>
                      <w:kern w:val="2"/>
                    </w:rPr>
                    <w:t>SEXT</w:t>
                  </w:r>
                  <w:r w:rsidR="00957C88" w:rsidRPr="008C72D2">
                    <w:rPr>
                      <w:rFonts w:ascii="Arial" w:hAnsi="Arial" w:cs="Arial"/>
                      <w:kern w:val="2"/>
                    </w:rPr>
                    <w:t>A-FEIRA</w:t>
                  </w:r>
                </w:p>
              </w:tc>
            </w:tr>
            <w:tr w:rsidR="00BE5E34" w:rsidRPr="003E22F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795F9487" w14:textId="62D1F19B" w:rsidR="003C1AD3" w:rsidRPr="00CF3EDB" w:rsidRDefault="00D52DA5" w:rsidP="003C1AD3">
                  <w:pPr>
                    <w:jc w:val="center"/>
                    <w:rPr>
                      <w:rFonts w:ascii="Arial" w:hAnsi="Arial" w:cs="Arial"/>
                      <w:b/>
                      <w:bCs/>
                      <w:kern w:val="2"/>
                      <w:sz w:val="20"/>
                      <w:szCs w:val="20"/>
                    </w:rPr>
                  </w:pPr>
                  <w:r w:rsidRPr="00CF3EDB">
                    <w:rPr>
                      <w:rFonts w:ascii="Arial" w:hAnsi="Arial" w:cs="Arial"/>
                      <w:b/>
                      <w:bCs/>
                      <w:kern w:val="2"/>
                      <w:sz w:val="20"/>
                      <w:szCs w:val="20"/>
                    </w:rPr>
                    <w:t>DESCRIÇÃO DAS ATIVIDADES AUDITADAS / CONDIÇÕES OPERACIONAIS</w:t>
                  </w:r>
                </w:p>
                <w:p w14:paraId="1F196A05" w14:textId="12BB0BFB" w:rsidR="003C1AD3" w:rsidRDefault="003C1AD3" w:rsidP="003C1AD3">
                  <w:pPr>
                    <w:rPr>
                      <w:rFonts w:ascii="Arial" w:hAnsi="Arial" w:cs="Arial"/>
                      <w:kern w:val="2"/>
                      <w:sz w:val="20"/>
                      <w:szCs w:val="20"/>
                    </w:rPr>
                  </w:pPr>
                  <w:r w:rsidRPr="003C1AD3">
                    <w:rPr>
                      <w:rFonts w:ascii="Arial" w:hAnsi="Arial" w:cs="Arial"/>
                      <w:kern w:val="2"/>
                      <w:sz w:val="20"/>
                      <w:szCs w:val="20"/>
                    </w:rPr>
                    <w:t xml:space="preserve">A auditoria concentrou-se na fiscalização da execução de atividades de cobertura em canteiro de obras localizado </w:t>
                  </w:r>
                  <w:r w:rsidR="005461BA">
                    <w:rPr>
                      <w:rFonts w:ascii="Arial" w:hAnsi="Arial" w:cs="Arial"/>
                      <w:kern w:val="2"/>
                      <w:sz w:val="20"/>
                      <w:szCs w:val="20"/>
                    </w:rPr>
                    <w:t>na sede</w:t>
                  </w:r>
                  <w:r w:rsidRPr="003C1AD3">
                    <w:rPr>
                      <w:rFonts w:ascii="Arial" w:hAnsi="Arial" w:cs="Arial"/>
                      <w:kern w:val="2"/>
                      <w:sz w:val="20"/>
                      <w:szCs w:val="20"/>
                    </w:rPr>
                    <w:t>. O foco principal da inspeção foi a observação do comportamento seguro dos colaboradores Felipe e Roberto durante a manipulação e instalação de telhas. Durante a atividade, identificou-se um desvio de conduta relevante, onde os colaboradores executavam o serviço sem a proteção ocular e manual, embora os equipamentos estivessem disponíveis nas proximidades do posto de trabalho. A irregularidade foi documentada por meio d</w:t>
                  </w:r>
                  <w:r w:rsidR="005461BA">
                    <w:rPr>
                      <w:rFonts w:ascii="Arial" w:hAnsi="Arial" w:cs="Arial"/>
                      <w:kern w:val="2"/>
                      <w:sz w:val="20"/>
                      <w:szCs w:val="20"/>
                    </w:rPr>
                    <w:t>e fotografia</w:t>
                  </w:r>
                  <w:r w:rsidRPr="003C1AD3">
                    <w:rPr>
                      <w:rFonts w:ascii="Arial" w:hAnsi="Arial" w:cs="Arial"/>
                      <w:kern w:val="2"/>
                      <w:sz w:val="20"/>
                      <w:szCs w:val="20"/>
                    </w:rPr>
                    <w:t>, sendo a situação imediatamente corrigida mediante orientação pedagógica sobre o risco ocupacional e a necessidade de uso rigoroso dos EPIs.</w:t>
                  </w:r>
                </w:p>
                <w:p w14:paraId="3B1C101C" w14:textId="77777777" w:rsidR="003C1AD3" w:rsidRPr="003C1AD3" w:rsidRDefault="003C1AD3" w:rsidP="003C1AD3">
                  <w:pPr>
                    <w:rPr>
                      <w:rFonts w:ascii="Arial" w:hAnsi="Arial" w:cs="Arial"/>
                      <w:kern w:val="2"/>
                      <w:sz w:val="20"/>
                      <w:szCs w:val="20"/>
                    </w:rPr>
                  </w:pPr>
                </w:p>
                <w:p w14:paraId="2D0502DB" w14:textId="77777777" w:rsidR="003C1AD3" w:rsidRPr="003C1AD3" w:rsidRDefault="003C1AD3" w:rsidP="003C1AD3">
                  <w:pPr>
                    <w:ind w:left="720"/>
                    <w:jc w:val="center"/>
                    <w:rPr>
                      <w:rFonts w:ascii="Arial" w:hAnsi="Arial" w:cs="Arial"/>
                      <w:b/>
                      <w:bCs/>
                      <w:kern w:val="2"/>
                      <w:sz w:val="20"/>
                      <w:szCs w:val="20"/>
                    </w:rPr>
                  </w:pPr>
                  <w:r w:rsidRPr="003C1AD3">
                    <w:rPr>
                      <w:rFonts w:ascii="Arial" w:hAnsi="Arial" w:cs="Arial"/>
                      <w:b/>
                      <w:bCs/>
                      <w:kern w:val="2"/>
                      <w:sz w:val="20"/>
                      <w:szCs w:val="20"/>
                    </w:rPr>
                    <w:t>CONDIÇÕES OPERACIONAIS DAS MÁQUINAS E EQUIPAMENTOS</w:t>
                  </w:r>
                </w:p>
                <w:p w14:paraId="344B5883" w14:textId="77777777" w:rsidR="003C1AD3" w:rsidRPr="003C1AD3" w:rsidRDefault="003C1AD3" w:rsidP="003C1AD3">
                  <w:pPr>
                    <w:rPr>
                      <w:rFonts w:ascii="Arial" w:hAnsi="Arial" w:cs="Arial"/>
                      <w:kern w:val="2"/>
                      <w:sz w:val="20"/>
                      <w:szCs w:val="20"/>
                    </w:rPr>
                  </w:pPr>
                  <w:r w:rsidRPr="003C1AD3">
                    <w:rPr>
                      <w:rFonts w:ascii="Arial" w:hAnsi="Arial" w:cs="Arial"/>
                      <w:kern w:val="2"/>
                      <w:sz w:val="20"/>
                      <w:szCs w:val="20"/>
                    </w:rPr>
                    <w:t>As condições operacionais foram avaliadas sob o aspecto da disponibilidade de recursos e segurança no ambiente de trabalho:</w:t>
                  </w:r>
                </w:p>
                <w:p w14:paraId="498F61F8" w14:textId="77777777" w:rsidR="003C1AD3" w:rsidRPr="003C1AD3" w:rsidRDefault="003C1AD3" w:rsidP="003C1AD3">
                  <w:pPr>
                    <w:numPr>
                      <w:ilvl w:val="0"/>
                      <w:numId w:val="20"/>
                    </w:numPr>
                    <w:rPr>
                      <w:rFonts w:ascii="Arial" w:hAnsi="Arial" w:cs="Arial"/>
                      <w:b/>
                      <w:bCs/>
                      <w:kern w:val="2"/>
                      <w:sz w:val="20"/>
                      <w:szCs w:val="20"/>
                    </w:rPr>
                  </w:pPr>
                  <w:r w:rsidRPr="003C1AD3">
                    <w:rPr>
                      <w:rFonts w:ascii="Arial" w:hAnsi="Arial" w:cs="Arial"/>
                      <w:b/>
                      <w:bCs/>
                      <w:kern w:val="2"/>
                      <w:sz w:val="20"/>
                      <w:szCs w:val="20"/>
                    </w:rPr>
                    <w:t xml:space="preserve">Disponibilidade de EPIs: </w:t>
                  </w:r>
                  <w:r w:rsidRPr="003C1AD3">
                    <w:rPr>
                      <w:rFonts w:ascii="Arial" w:hAnsi="Arial" w:cs="Arial"/>
                      <w:kern w:val="2"/>
                      <w:sz w:val="20"/>
                      <w:szCs w:val="20"/>
                    </w:rPr>
                    <w:t>Constatou-se que a empresa provê os EPIs necessários (luvas e óculos de segurança), que se encontravam em boas condições de conservação e próximos à área de operação.</w:t>
                  </w:r>
                </w:p>
                <w:p w14:paraId="1CAE52C5" w14:textId="77777777" w:rsidR="003C1AD3" w:rsidRPr="003C1AD3" w:rsidRDefault="003C1AD3" w:rsidP="003C1AD3">
                  <w:pPr>
                    <w:numPr>
                      <w:ilvl w:val="0"/>
                      <w:numId w:val="20"/>
                    </w:numPr>
                    <w:rPr>
                      <w:rFonts w:ascii="Arial" w:hAnsi="Arial" w:cs="Arial"/>
                      <w:b/>
                      <w:bCs/>
                      <w:kern w:val="2"/>
                      <w:sz w:val="20"/>
                      <w:szCs w:val="20"/>
                    </w:rPr>
                  </w:pPr>
                  <w:r w:rsidRPr="003C1AD3">
                    <w:rPr>
                      <w:rFonts w:ascii="Arial" w:hAnsi="Arial" w:cs="Arial"/>
                      <w:b/>
                      <w:bCs/>
                      <w:kern w:val="2"/>
                      <w:sz w:val="20"/>
                      <w:szCs w:val="20"/>
                    </w:rPr>
                    <w:t xml:space="preserve">Gestão da Falha: </w:t>
                  </w:r>
                  <w:r w:rsidRPr="003C1AD3">
                    <w:rPr>
                      <w:rFonts w:ascii="Arial" w:hAnsi="Arial" w:cs="Arial"/>
                      <w:kern w:val="2"/>
                      <w:sz w:val="20"/>
                      <w:szCs w:val="20"/>
                    </w:rPr>
                    <w:t>A falha observada não foi de ausência de equipamento, mas de disciplina operacional e conscientização.</w:t>
                  </w:r>
                </w:p>
                <w:p w14:paraId="66AA03B7" w14:textId="77777777" w:rsidR="003C1AD3" w:rsidRPr="003C1AD3" w:rsidRDefault="003C1AD3" w:rsidP="003C1AD3">
                  <w:pPr>
                    <w:numPr>
                      <w:ilvl w:val="0"/>
                      <w:numId w:val="20"/>
                    </w:numPr>
                    <w:rPr>
                      <w:rFonts w:ascii="Arial" w:hAnsi="Arial" w:cs="Arial"/>
                      <w:b/>
                      <w:bCs/>
                      <w:kern w:val="2"/>
                      <w:sz w:val="20"/>
                      <w:szCs w:val="20"/>
                    </w:rPr>
                  </w:pPr>
                  <w:r w:rsidRPr="003C1AD3">
                    <w:rPr>
                      <w:rFonts w:ascii="Arial" w:hAnsi="Arial" w:cs="Arial"/>
                      <w:b/>
                      <w:bCs/>
                      <w:kern w:val="2"/>
                      <w:sz w:val="20"/>
                      <w:szCs w:val="20"/>
                    </w:rPr>
                    <w:t xml:space="preserve">Sinalização e Organização: </w:t>
                  </w:r>
                  <w:r w:rsidRPr="003C1AD3">
                    <w:rPr>
                      <w:rFonts w:ascii="Arial" w:hAnsi="Arial" w:cs="Arial"/>
                      <w:kern w:val="2"/>
                      <w:sz w:val="20"/>
                      <w:szCs w:val="20"/>
                    </w:rPr>
                    <w:t>O ambiente de trabalho apresenta necessidades de maior rigor na gestão de campo. A disponibilidade dos materiais próximos aos operários está adequada, porém, o uso constante deve ser fiscalizado pelo Encarregado de Obra para evitar reincidências de descumprimento das Normas de Segurança (</w:t>
                  </w:r>
                  <w:proofErr w:type="spellStart"/>
                  <w:r w:rsidRPr="003C1AD3">
                    <w:rPr>
                      <w:rFonts w:ascii="Arial" w:hAnsi="Arial" w:cs="Arial"/>
                      <w:kern w:val="2"/>
                      <w:sz w:val="20"/>
                      <w:szCs w:val="20"/>
                    </w:rPr>
                    <w:t>NRs</w:t>
                  </w:r>
                  <w:proofErr w:type="spellEnd"/>
                  <w:r w:rsidRPr="003C1AD3">
                    <w:rPr>
                      <w:rFonts w:ascii="Arial" w:hAnsi="Arial" w:cs="Arial"/>
                      <w:kern w:val="2"/>
                      <w:sz w:val="20"/>
                      <w:szCs w:val="20"/>
                    </w:rPr>
                    <w:t>).</w:t>
                  </w:r>
                </w:p>
                <w:p w14:paraId="235D6D82" w14:textId="3D31B78C" w:rsidR="003C1AD3" w:rsidRPr="003C1AD3" w:rsidRDefault="003C1AD3" w:rsidP="003C1AD3">
                  <w:pPr>
                    <w:numPr>
                      <w:ilvl w:val="0"/>
                      <w:numId w:val="20"/>
                    </w:numPr>
                    <w:rPr>
                      <w:rFonts w:ascii="Arial" w:hAnsi="Arial" w:cs="Arial"/>
                      <w:b/>
                      <w:bCs/>
                      <w:kern w:val="2"/>
                      <w:sz w:val="20"/>
                      <w:szCs w:val="20"/>
                    </w:rPr>
                  </w:pPr>
                  <w:r w:rsidRPr="003C1AD3">
                    <w:rPr>
                      <w:rFonts w:ascii="Arial" w:hAnsi="Arial" w:cs="Arial"/>
                      <w:b/>
                      <w:bCs/>
                      <w:kern w:val="2"/>
                      <w:sz w:val="20"/>
                      <w:szCs w:val="20"/>
                    </w:rPr>
                    <w:t xml:space="preserve">Estruturas de Apoio: </w:t>
                  </w:r>
                  <w:r w:rsidRPr="003C1AD3">
                    <w:rPr>
                      <w:rFonts w:ascii="Arial" w:hAnsi="Arial" w:cs="Arial"/>
                      <w:kern w:val="2"/>
                      <w:sz w:val="20"/>
                      <w:szCs w:val="20"/>
                    </w:rPr>
                    <w:t>As estruturas de apoio (andaimes e escoramentos) visíveis no registro fotográfico devem ser objeto de inspeção diária por parte do designado da CIPA para assegurar a estabilidade conforme os requisitos da NR-18.</w:t>
                  </w:r>
                </w:p>
                <w:p w14:paraId="523EC887" w14:textId="77777777" w:rsidR="003C1AD3" w:rsidRDefault="003C1AD3" w:rsidP="003C1AD3">
                  <w:pPr>
                    <w:numPr>
                      <w:ilvl w:val="0"/>
                      <w:numId w:val="20"/>
                    </w:numPr>
                    <w:rPr>
                      <w:rFonts w:ascii="Arial" w:hAnsi="Arial" w:cs="Arial"/>
                      <w:kern w:val="2"/>
                      <w:sz w:val="20"/>
                      <w:szCs w:val="20"/>
                    </w:rPr>
                  </w:pPr>
                  <w:r w:rsidRPr="003C1AD3">
                    <w:rPr>
                      <w:rFonts w:ascii="Arial" w:hAnsi="Arial" w:cs="Arial"/>
                      <w:b/>
                      <w:bCs/>
                      <w:kern w:val="2"/>
                      <w:sz w:val="20"/>
                      <w:szCs w:val="20"/>
                    </w:rPr>
                    <w:t xml:space="preserve">Observação: </w:t>
                  </w:r>
                  <w:r w:rsidRPr="003C1AD3">
                    <w:rPr>
                      <w:rFonts w:ascii="Arial" w:hAnsi="Arial" w:cs="Arial"/>
                      <w:kern w:val="2"/>
                      <w:sz w:val="20"/>
                      <w:szCs w:val="20"/>
                    </w:rPr>
                    <w:t>Ao inserir este texto, lembre-se de que a conformidade técnica exige que essas observações sejam seguidas de planos de ação concretos, como a aplicação de advertência formal ou reforço de treinamento para os colaboradores citados, caso a empresa possua tal política de consequências.</w:t>
                  </w:r>
                </w:p>
                <w:p w14:paraId="77F6D928" w14:textId="77777777" w:rsidR="005461BA" w:rsidRDefault="005461BA" w:rsidP="005461BA">
                  <w:pPr>
                    <w:rPr>
                      <w:rFonts w:ascii="Arial" w:hAnsi="Arial" w:cs="Arial"/>
                      <w:kern w:val="2"/>
                      <w:sz w:val="20"/>
                      <w:szCs w:val="20"/>
                    </w:rPr>
                  </w:pPr>
                </w:p>
                <w:p w14:paraId="0C1AF1BE" w14:textId="77777777" w:rsidR="005461BA" w:rsidRPr="005461BA" w:rsidRDefault="005461BA" w:rsidP="005461BA">
                  <w:pPr>
                    <w:jc w:val="center"/>
                    <w:rPr>
                      <w:rFonts w:ascii="Arial" w:hAnsi="Arial" w:cs="Arial"/>
                      <w:b/>
                      <w:bCs/>
                      <w:kern w:val="2"/>
                      <w:sz w:val="20"/>
                      <w:szCs w:val="20"/>
                    </w:rPr>
                  </w:pPr>
                  <w:r w:rsidRPr="005461BA">
                    <w:rPr>
                      <w:rFonts w:ascii="Arial" w:hAnsi="Arial" w:cs="Arial"/>
                      <w:b/>
                      <w:bCs/>
                      <w:kern w:val="2"/>
                      <w:sz w:val="20"/>
                      <w:szCs w:val="20"/>
                    </w:rPr>
                    <w:t>CONCLUSÃO</w:t>
                  </w:r>
                </w:p>
                <w:p w14:paraId="00B8CE55" w14:textId="33C010D8" w:rsidR="005461BA" w:rsidRPr="005461BA" w:rsidRDefault="005461BA" w:rsidP="005461BA">
                  <w:pPr>
                    <w:rPr>
                      <w:rFonts w:ascii="Arial" w:hAnsi="Arial" w:cs="Arial"/>
                      <w:kern w:val="2"/>
                      <w:sz w:val="20"/>
                      <w:szCs w:val="20"/>
                    </w:rPr>
                  </w:pPr>
                  <w:r w:rsidRPr="005461BA">
                    <w:rPr>
                      <w:rFonts w:ascii="Arial" w:hAnsi="Arial" w:cs="Arial"/>
                      <w:kern w:val="2"/>
                      <w:sz w:val="20"/>
                      <w:szCs w:val="20"/>
                    </w:rPr>
                    <w:t>A auditoria realizada evidenciou um cenário que demanda atenção imediata da gestão de segurança. Embora a empresa possua a estrutura normativa básica e a disponibilidade física dos Equipamentos de Proteção Individual (EPIs), constatou-se uma falha crítica na cultura de segurança operacional, exemplificada pela execução de atividades em altura sem a proteção ocular e manual pelos colaboradores Felipe e Roberto, conforme registrado n</w:t>
                  </w:r>
                  <w:r>
                    <w:rPr>
                      <w:rFonts w:ascii="Arial" w:hAnsi="Arial" w:cs="Arial"/>
                      <w:kern w:val="2"/>
                      <w:sz w:val="20"/>
                      <w:szCs w:val="20"/>
                    </w:rPr>
                    <w:t>a foto.</w:t>
                  </w:r>
                </w:p>
                <w:p w14:paraId="4CD05138" w14:textId="77777777" w:rsidR="005461BA" w:rsidRPr="005461BA" w:rsidRDefault="005461BA" w:rsidP="005461BA">
                  <w:pPr>
                    <w:rPr>
                      <w:rFonts w:ascii="Arial" w:hAnsi="Arial" w:cs="Arial"/>
                      <w:kern w:val="2"/>
                      <w:sz w:val="20"/>
                      <w:szCs w:val="20"/>
                    </w:rPr>
                  </w:pPr>
                  <w:r w:rsidRPr="005461BA">
                    <w:rPr>
                      <w:rFonts w:ascii="Arial" w:hAnsi="Arial" w:cs="Arial"/>
                      <w:kern w:val="2"/>
                      <w:sz w:val="20"/>
                      <w:szCs w:val="20"/>
                    </w:rPr>
                    <w:t>É imperativo que a empresa transite do estágio de "posse dos equipamentos" para o de "uso obrigatório e consciente". A conformidade técnica não se limita ao fornecimento, mas depende da fiscalização contínua e do cumprimento rigoroso das orientações do PGR e das normas setoriais.</w:t>
                  </w:r>
                </w:p>
                <w:p w14:paraId="27F8DD08" w14:textId="2F120898" w:rsidR="00D52DA5" w:rsidRPr="00182D5B" w:rsidRDefault="005461BA" w:rsidP="00182D5B">
                  <w:pPr>
                    <w:rPr>
                      <w:rFonts w:ascii="Arial" w:hAnsi="Arial" w:cs="Arial"/>
                      <w:kern w:val="2"/>
                      <w:sz w:val="20"/>
                      <w:szCs w:val="20"/>
                    </w:rPr>
                  </w:pPr>
                  <w:r w:rsidRPr="005461BA">
                    <w:rPr>
                      <w:rFonts w:ascii="Arial" w:hAnsi="Arial" w:cs="Arial"/>
                      <w:kern w:val="2"/>
                      <w:sz w:val="20"/>
                      <w:szCs w:val="20"/>
                    </w:rPr>
                    <w:t>Recomenda-se a imediata intensificação das ações educativas (treinamentos práticos), o fortalecimento da vigilância por parte do designado da CIPA e a formalização das medidas disciplinares cabíveis para casos de reincidência. O objetivo é garantir que a segurança deixe de ser uma ação pontual e passe a ser um valor intrínseco à execução de cada tarefa no canteiro de obras, mitigando os riscos de acidentes e eventuais sanções legais.</w:t>
                  </w:r>
                  <w:r w:rsidR="00D52DA5" w:rsidRPr="00182D5B">
                    <w:rPr>
                      <w:rFonts w:ascii="Arial" w:hAnsi="Arial" w:cs="Arial"/>
                      <w:sz w:val="20"/>
                      <w:szCs w:val="20"/>
                    </w:rPr>
                    <w:tab/>
                  </w:r>
                </w:p>
                <w:p w14:paraId="017B6186" w14:textId="5E23DE09" w:rsidR="00D52DA5" w:rsidRDefault="00D52DA5" w:rsidP="00CA1AD0">
                  <w:pPr>
                    <w:pStyle w:val="PargrafodaLista"/>
                    <w:tabs>
                      <w:tab w:val="left" w:pos="5064"/>
                    </w:tabs>
                    <w:spacing w:after="160" w:line="259" w:lineRule="auto"/>
                    <w:ind w:left="0"/>
                    <w:jc w:val="both"/>
                    <w:rPr>
                      <w:rFonts w:ascii="Arial" w:hAnsi="Arial" w:cs="Arial"/>
                      <w:noProof/>
                      <w:sz w:val="20"/>
                      <w:szCs w:val="20"/>
                      <w14:ligatures w14:val="standardContextual"/>
                    </w:rPr>
                  </w:pPr>
                </w:p>
                <w:p w14:paraId="385317AE" w14:textId="7089E878" w:rsidR="00BE5E34" w:rsidRPr="00182D5B" w:rsidRDefault="00182D5B" w:rsidP="00182D5B">
                  <w:pPr>
                    <w:pStyle w:val="PargrafodaLista"/>
                    <w:tabs>
                      <w:tab w:val="left" w:pos="5064"/>
                    </w:tabs>
                    <w:spacing w:after="160" w:line="259" w:lineRule="auto"/>
                    <w:ind w:left="0"/>
                    <w:jc w:val="both"/>
                    <w:rPr>
                      <w:rFonts w:ascii="Arial" w:hAnsi="Arial" w:cs="Arial"/>
                      <w:noProof/>
                      <w:sz w:val="20"/>
                      <w:szCs w:val="20"/>
                      <w14:ligatures w14:val="standardContextual"/>
                    </w:rPr>
                  </w:pPr>
                  <w:r>
                    <w:rPr>
                      <w:rFonts w:ascii="Arial" w:hAnsi="Arial" w:cs="Arial"/>
                      <w:noProof/>
                      <w:sz w:val="20"/>
                      <w:szCs w:val="20"/>
                      <w14:ligatures w14:val="standardContextual"/>
                    </w:rPr>
                    <w:drawing>
                      <wp:inline distT="0" distB="0" distL="0" distR="0" wp14:anchorId="1489D9F0" wp14:editId="2B328025">
                        <wp:extent cx="2179320" cy="2255520"/>
                        <wp:effectExtent l="38100" t="38100" r="30480" b="30480"/>
                        <wp:docPr id="79566424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4246" name="Imagem 795664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9320" cy="2255520"/>
                                </a:xfrm>
                                <a:prstGeom prst="rect">
                                  <a:avLst/>
                                </a:prstGeom>
                                <a:ln w="28575">
                                  <a:solidFill>
                                    <a:schemeClr val="tx1"/>
                                  </a:solidFill>
                                </a:ln>
                              </pic:spPr>
                            </pic:pic>
                          </a:graphicData>
                        </a:graphic>
                      </wp:inline>
                    </w:drawing>
                  </w:r>
                </w:p>
              </w:tc>
            </w:tr>
          </w:tbl>
          <w:p w14:paraId="3AD0B535" w14:textId="77777777" w:rsidR="000A752E" w:rsidRPr="00DF5069" w:rsidRDefault="000A752E" w:rsidP="00B24311">
            <w:pPr>
              <w:jc w:val="both"/>
              <w:rPr>
                <w:rFonts w:ascii="Arial" w:hAnsi="Arial" w:cs="Arial"/>
              </w:rPr>
            </w:pPr>
          </w:p>
        </w:tc>
      </w:tr>
      <w:tr w:rsidR="00C9122F" w:rsidRPr="003E22F0" w14:paraId="2FB2105D" w14:textId="77777777" w:rsidTr="00C91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C9122F" w:rsidRPr="00520D60" w14:paraId="0E8EA213" w14:textId="77777777" w:rsidTr="00FB5B67">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7B4B6032" w14:textId="3373BF16" w:rsidR="00C9122F" w:rsidRPr="00520D60" w:rsidRDefault="00C9122F" w:rsidP="00FB5B67">
                  <w:pPr>
                    <w:ind w:left="20"/>
                    <w:jc w:val="center"/>
                    <w:rPr>
                      <w:rFonts w:ascii="Arial" w:hAnsi="Arial" w:cs="Arial"/>
                      <w:b/>
                      <w:bCs/>
                      <w:kern w:val="2"/>
                      <w:sz w:val="20"/>
                      <w:szCs w:val="20"/>
                    </w:rPr>
                  </w:pPr>
                  <w:r>
                    <w:rPr>
                      <w:rFonts w:ascii="Arial" w:hAnsi="Arial" w:cs="Arial"/>
                      <w:b/>
                      <w:bCs/>
                      <w:kern w:val="2"/>
                      <w:sz w:val="20"/>
                      <w:szCs w:val="20"/>
                    </w:rPr>
                    <w:lastRenderedPageBreak/>
                    <w:t>3</w:t>
                  </w:r>
                  <w:r w:rsidRPr="00520D60">
                    <w:rPr>
                      <w:rFonts w:ascii="Arial" w:hAnsi="Arial" w:cs="Arial"/>
                      <w:b/>
                      <w:bCs/>
                      <w:kern w:val="2"/>
                      <w:sz w:val="20"/>
                      <w:szCs w:val="20"/>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15B652AE" w14:textId="77777777" w:rsidR="00C9122F" w:rsidRPr="00520D60" w:rsidRDefault="00C9122F" w:rsidP="00FB5B67">
                  <w:pPr>
                    <w:ind w:left="20"/>
                    <w:jc w:val="center"/>
                    <w:rPr>
                      <w:rFonts w:ascii="Arial" w:hAnsi="Arial" w:cs="Arial"/>
                      <w:b/>
                      <w:bCs/>
                      <w:color w:val="000000"/>
                      <w:kern w:val="2"/>
                      <w:sz w:val="20"/>
                      <w:szCs w:val="20"/>
                    </w:rPr>
                  </w:pPr>
                  <w:r w:rsidRPr="00520D60">
                    <w:rPr>
                      <w:rFonts w:ascii="Arial" w:hAnsi="Arial" w:cs="Arial"/>
                      <w:b/>
                      <w:bCs/>
                      <w:color w:val="000000"/>
                      <w:kern w:val="2"/>
                      <w:sz w:val="20"/>
                      <w:szCs w:val="20"/>
                    </w:rPr>
                    <w:t>AUDITÓRIA</w:t>
                  </w:r>
                </w:p>
              </w:tc>
            </w:tr>
            <w:tr w:rsidR="00C9122F" w:rsidRPr="00520D60" w14:paraId="2DE5CA50" w14:textId="77777777" w:rsidTr="00FB5B67">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10EC639C" w14:textId="77777777" w:rsidR="00C9122F" w:rsidRPr="00520D60" w:rsidRDefault="00C9122F" w:rsidP="00FB5B67">
                  <w:pPr>
                    <w:ind w:left="38"/>
                    <w:jc w:val="both"/>
                    <w:rPr>
                      <w:rFonts w:ascii="Arial" w:hAnsi="Arial" w:cs="Arial"/>
                      <w:b/>
                      <w:bCs/>
                      <w:kern w:val="2"/>
                      <w:sz w:val="20"/>
                      <w:szCs w:val="20"/>
                    </w:rPr>
                  </w:pPr>
                  <w:r w:rsidRPr="00520D60">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57B60DB2" w14:textId="77777777" w:rsidR="00C9122F" w:rsidRPr="00520D60" w:rsidRDefault="00C9122F" w:rsidP="00FB5B67">
                  <w:pPr>
                    <w:jc w:val="center"/>
                    <w:rPr>
                      <w:rFonts w:ascii="Arial" w:hAnsi="Arial" w:cs="Arial"/>
                      <w:kern w:val="2"/>
                      <w:sz w:val="20"/>
                      <w:szCs w:val="20"/>
                    </w:rPr>
                  </w:pPr>
                  <w:r w:rsidRPr="00520D60">
                    <w:rPr>
                      <w:rFonts w:ascii="Arial" w:hAnsi="Arial" w:cs="Arial"/>
                      <w:kern w:val="2"/>
                      <w:sz w:val="20"/>
                      <w:szCs w:val="20"/>
                    </w:rPr>
                    <w:t>26/0</w:t>
                  </w:r>
                  <w:r>
                    <w:rPr>
                      <w:rFonts w:ascii="Arial" w:hAnsi="Arial" w:cs="Arial"/>
                      <w:kern w:val="2"/>
                      <w:sz w:val="20"/>
                      <w:szCs w:val="20"/>
                    </w:rPr>
                    <w:t>6</w:t>
                  </w:r>
                  <w:r w:rsidRPr="00520D60">
                    <w:rPr>
                      <w:rFonts w:ascii="Arial" w:hAnsi="Arial" w:cs="Arial"/>
                      <w:kern w:val="2"/>
                      <w:sz w:val="20"/>
                      <w:szCs w:val="20"/>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7E383E13" w14:textId="77777777" w:rsidR="00C9122F" w:rsidRPr="00520D60" w:rsidRDefault="00C9122F" w:rsidP="00FB5B67">
                  <w:pPr>
                    <w:ind w:left="38"/>
                    <w:jc w:val="both"/>
                    <w:rPr>
                      <w:rFonts w:ascii="Arial" w:hAnsi="Arial" w:cs="Arial"/>
                      <w:b/>
                      <w:bCs/>
                      <w:color w:val="000000"/>
                      <w:kern w:val="2"/>
                      <w:sz w:val="20"/>
                      <w:szCs w:val="20"/>
                    </w:rPr>
                  </w:pPr>
                  <w:r w:rsidRPr="00520D60">
                    <w:rPr>
                      <w:rFonts w:ascii="Arial" w:hAnsi="Arial" w:cs="Arial"/>
                      <w:b/>
                      <w:bCs/>
                      <w:color w:val="000000"/>
                      <w:kern w:val="2"/>
                      <w:sz w:val="20"/>
                      <w:szCs w:val="20"/>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EB26BFE" w14:textId="77777777" w:rsidR="00C9122F" w:rsidRPr="00520D60" w:rsidRDefault="00C9122F" w:rsidP="00FB5B67">
                  <w:pPr>
                    <w:ind w:left="19"/>
                    <w:jc w:val="center"/>
                    <w:rPr>
                      <w:rFonts w:ascii="Arial" w:hAnsi="Arial" w:cs="Arial"/>
                      <w:kern w:val="2"/>
                      <w:sz w:val="20"/>
                      <w:szCs w:val="20"/>
                    </w:rPr>
                  </w:pPr>
                  <w:r>
                    <w:rPr>
                      <w:rFonts w:ascii="Arial" w:hAnsi="Arial" w:cs="Arial"/>
                      <w:kern w:val="2"/>
                      <w:sz w:val="20"/>
                      <w:szCs w:val="20"/>
                    </w:rPr>
                    <w:t>SEXT</w:t>
                  </w:r>
                  <w:r w:rsidRPr="00520D60">
                    <w:rPr>
                      <w:rFonts w:ascii="Arial" w:hAnsi="Arial" w:cs="Arial"/>
                      <w:kern w:val="2"/>
                      <w:sz w:val="20"/>
                      <w:szCs w:val="20"/>
                    </w:rPr>
                    <w:t>A-FEIRA</w:t>
                  </w:r>
                </w:p>
              </w:tc>
            </w:tr>
            <w:tr w:rsidR="00C9122F" w:rsidRPr="00520D60" w14:paraId="74004730" w14:textId="77777777" w:rsidTr="00FB5B67">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638F2D23" w14:textId="77777777" w:rsidR="00C9122F" w:rsidRPr="00520D60" w:rsidRDefault="00C9122F" w:rsidP="00FB5B67">
                  <w:pPr>
                    <w:jc w:val="center"/>
                    <w:rPr>
                      <w:rFonts w:ascii="Arial" w:hAnsi="Arial" w:cs="Arial"/>
                      <w:b/>
                      <w:bCs/>
                      <w:kern w:val="2"/>
                      <w:sz w:val="20"/>
                      <w:szCs w:val="20"/>
                    </w:rPr>
                  </w:pPr>
                  <w:r w:rsidRPr="00520D60">
                    <w:rPr>
                      <w:rFonts w:ascii="Arial" w:hAnsi="Arial" w:cs="Arial"/>
                      <w:b/>
                      <w:bCs/>
                      <w:kern w:val="2"/>
                      <w:sz w:val="20"/>
                      <w:szCs w:val="20"/>
                    </w:rPr>
                    <w:t>DESCRIÇÃO DAS ATIVIDADES AUDITADAS / CONDIÇÕES OPERACIONAIS</w:t>
                  </w:r>
                </w:p>
                <w:p w14:paraId="1B472438" w14:textId="144AD355" w:rsidR="00C9122F" w:rsidRPr="00C9122F" w:rsidRDefault="00C9122F" w:rsidP="00C9122F">
                  <w:pPr>
                    <w:tabs>
                      <w:tab w:val="left" w:pos="5064"/>
                    </w:tabs>
                    <w:spacing w:after="160" w:line="259" w:lineRule="auto"/>
                    <w:rPr>
                      <w:rFonts w:ascii="Arial" w:hAnsi="Arial" w:cs="Arial"/>
                      <w:sz w:val="20"/>
                      <w:szCs w:val="20"/>
                    </w:rPr>
                  </w:pPr>
                  <w:r w:rsidRPr="00C9122F">
                    <w:rPr>
                      <w:rFonts w:ascii="Arial" w:hAnsi="Arial" w:cs="Arial"/>
                      <w:sz w:val="20"/>
                      <w:szCs w:val="20"/>
                    </w:rPr>
                    <w:t xml:space="preserve">Durante a vistoria realizada na frente de trabalho, foram </w:t>
                  </w:r>
                  <w:proofErr w:type="gramStart"/>
                  <w:r w:rsidR="00001075" w:rsidRPr="00C9122F">
                    <w:rPr>
                      <w:rFonts w:ascii="Arial" w:hAnsi="Arial" w:cs="Arial"/>
                      <w:sz w:val="20"/>
                      <w:szCs w:val="20"/>
                    </w:rPr>
                    <w:t>observad</w:t>
                  </w:r>
                  <w:r w:rsidR="00001075">
                    <w:rPr>
                      <w:rFonts w:ascii="Arial" w:hAnsi="Arial" w:cs="Arial"/>
                      <w:sz w:val="20"/>
                      <w:szCs w:val="20"/>
                    </w:rPr>
                    <w:t>a</w:t>
                  </w:r>
                  <w:r w:rsidR="00001075" w:rsidRPr="00C9122F">
                    <w:rPr>
                      <w:rFonts w:ascii="Arial" w:hAnsi="Arial" w:cs="Arial"/>
                      <w:sz w:val="20"/>
                      <w:szCs w:val="20"/>
                    </w:rPr>
                    <w:t>s</w:t>
                  </w:r>
                  <w:proofErr w:type="gramEnd"/>
                  <w:r w:rsidRPr="00C9122F">
                    <w:rPr>
                      <w:rFonts w:ascii="Arial" w:hAnsi="Arial" w:cs="Arial"/>
                      <w:sz w:val="20"/>
                      <w:szCs w:val="20"/>
                    </w:rPr>
                    <w:t xml:space="preserve"> as condições operacionais e o comportamento de segurança da equipe:</w:t>
                  </w:r>
                </w:p>
                <w:p w14:paraId="134525D4" w14:textId="77777777" w:rsidR="00C9122F" w:rsidRPr="00C9122F" w:rsidRDefault="00C9122F" w:rsidP="00C9122F">
                  <w:pPr>
                    <w:numPr>
                      <w:ilvl w:val="0"/>
                      <w:numId w:val="33"/>
                    </w:numPr>
                    <w:tabs>
                      <w:tab w:val="left" w:pos="5064"/>
                    </w:tabs>
                    <w:spacing w:after="160" w:line="259" w:lineRule="auto"/>
                    <w:rPr>
                      <w:rFonts w:ascii="Arial" w:hAnsi="Arial" w:cs="Arial"/>
                      <w:sz w:val="20"/>
                      <w:szCs w:val="20"/>
                    </w:rPr>
                  </w:pPr>
                  <w:r w:rsidRPr="00C9122F">
                    <w:rPr>
                      <w:rFonts w:ascii="Arial" w:hAnsi="Arial" w:cs="Arial"/>
                      <w:b/>
                      <w:bCs/>
                      <w:sz w:val="20"/>
                      <w:szCs w:val="20"/>
                    </w:rPr>
                    <w:t>Uso de Equipamentos de Proteção Individual (EPIs):</w:t>
                  </w:r>
                  <w:r w:rsidRPr="00C9122F">
                    <w:rPr>
                      <w:rFonts w:ascii="Arial" w:hAnsi="Arial" w:cs="Arial"/>
                      <w:sz w:val="20"/>
                      <w:szCs w:val="20"/>
                    </w:rPr>
                    <w:t xml:space="preserve"> Foi constatado que a maioria dos colaboradores está utilizando corretamente todos os EPIs fornecidos pela empresa, demonstrando adesão aos protocolos de segurança estabelecidos. </w:t>
                  </w:r>
                </w:p>
                <w:p w14:paraId="5EC8F34E" w14:textId="77777777" w:rsidR="00C9122F" w:rsidRPr="00C9122F" w:rsidRDefault="00C9122F" w:rsidP="00C9122F">
                  <w:pPr>
                    <w:numPr>
                      <w:ilvl w:val="0"/>
                      <w:numId w:val="33"/>
                    </w:numPr>
                    <w:tabs>
                      <w:tab w:val="left" w:pos="5064"/>
                    </w:tabs>
                    <w:spacing w:after="160" w:line="259" w:lineRule="auto"/>
                    <w:rPr>
                      <w:rFonts w:ascii="Arial" w:hAnsi="Arial" w:cs="Arial"/>
                      <w:sz w:val="20"/>
                      <w:szCs w:val="20"/>
                    </w:rPr>
                  </w:pPr>
                  <w:r w:rsidRPr="00C9122F">
                    <w:rPr>
                      <w:rFonts w:ascii="Arial" w:hAnsi="Arial" w:cs="Arial"/>
                      <w:b/>
                      <w:bCs/>
                      <w:sz w:val="20"/>
                      <w:szCs w:val="20"/>
                    </w:rPr>
                    <w:t>Ponto de Atenção (Não Conformidade):</w:t>
                  </w:r>
                  <w:r w:rsidRPr="00C9122F">
                    <w:rPr>
                      <w:rFonts w:ascii="Arial" w:hAnsi="Arial" w:cs="Arial"/>
                      <w:sz w:val="20"/>
                      <w:szCs w:val="20"/>
                    </w:rPr>
                    <w:t xml:space="preserve"> Identificou-se uma exceção no cumprimento desta norma: o colaborador </w:t>
                  </w:r>
                  <w:proofErr w:type="spellStart"/>
                  <w:r w:rsidRPr="00C9122F">
                    <w:rPr>
                      <w:rFonts w:ascii="Arial" w:hAnsi="Arial" w:cs="Arial"/>
                      <w:b/>
                      <w:bCs/>
                      <w:sz w:val="20"/>
                      <w:szCs w:val="20"/>
                    </w:rPr>
                    <w:t>Gersy</w:t>
                  </w:r>
                  <w:proofErr w:type="spellEnd"/>
                  <w:r w:rsidRPr="00C9122F">
                    <w:rPr>
                      <w:rFonts w:ascii="Arial" w:hAnsi="Arial" w:cs="Arial"/>
                      <w:sz w:val="20"/>
                      <w:szCs w:val="20"/>
                    </w:rPr>
                    <w:t xml:space="preserve"> não estava utilizando os equipamentos de proteção obrigatórios durante a execução de suas atividades, o que representa um desvio de segurança em relação ao restante do grupo. </w:t>
                  </w:r>
                </w:p>
                <w:p w14:paraId="5E2AE781" w14:textId="77777777" w:rsidR="00C9122F" w:rsidRPr="00C9122F" w:rsidRDefault="00C9122F" w:rsidP="00C9122F">
                  <w:pPr>
                    <w:numPr>
                      <w:ilvl w:val="0"/>
                      <w:numId w:val="33"/>
                    </w:numPr>
                    <w:tabs>
                      <w:tab w:val="left" w:pos="5064"/>
                    </w:tabs>
                    <w:spacing w:after="160" w:line="259" w:lineRule="auto"/>
                    <w:rPr>
                      <w:rFonts w:ascii="Arial" w:hAnsi="Arial" w:cs="Arial"/>
                      <w:sz w:val="20"/>
                      <w:szCs w:val="20"/>
                    </w:rPr>
                  </w:pPr>
                  <w:r w:rsidRPr="00C9122F">
                    <w:rPr>
                      <w:rFonts w:ascii="Arial" w:hAnsi="Arial" w:cs="Arial"/>
                      <w:b/>
                      <w:bCs/>
                      <w:sz w:val="20"/>
                      <w:szCs w:val="20"/>
                    </w:rPr>
                    <w:t>Ação Necessária:</w:t>
                  </w:r>
                  <w:r w:rsidRPr="00C9122F">
                    <w:rPr>
                      <w:rFonts w:ascii="Arial" w:hAnsi="Arial" w:cs="Arial"/>
                      <w:sz w:val="20"/>
                      <w:szCs w:val="20"/>
                    </w:rPr>
                    <w:t xml:space="preserve"> O colaborador foi devidamente orientado sobre a obrigatoriedade e a importância do uso dos EPIs para a preservação de sua integridade física. A liderança deve reforçar a fiscalização e aplicar as medidas educativas cabíveis para garantir a regularização imediata desta situação. </w:t>
                  </w:r>
                </w:p>
                <w:p w14:paraId="6B546E8D" w14:textId="19A5F1BB" w:rsidR="00C9122F" w:rsidRPr="005A10B7" w:rsidRDefault="00001075" w:rsidP="00FB5B67">
                  <w:pPr>
                    <w:tabs>
                      <w:tab w:val="left" w:pos="5064"/>
                    </w:tabs>
                    <w:spacing w:after="160" w:line="259" w:lineRule="auto"/>
                    <w:jc w:val="both"/>
                    <w:rPr>
                      <w:rFonts w:ascii="Arial" w:hAnsi="Arial" w:cs="Arial"/>
                      <w:sz w:val="20"/>
                      <w:szCs w:val="20"/>
                    </w:rPr>
                  </w:pPr>
                  <w:r>
                    <w:rPr>
                      <w:rFonts w:ascii="Arial" w:hAnsi="Arial" w:cs="Arial"/>
                      <w:noProof/>
                      <w:sz w:val="20"/>
                      <w:szCs w:val="20"/>
                      <w14:ligatures w14:val="standardContextual"/>
                    </w:rPr>
                    <w:drawing>
                      <wp:inline distT="0" distB="0" distL="0" distR="0" wp14:anchorId="5C77E459" wp14:editId="4318D865">
                        <wp:extent cx="3059430" cy="3307080"/>
                        <wp:effectExtent l="19050" t="19050" r="26670" b="26670"/>
                        <wp:docPr id="15987604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0438" name="Imagem 1598760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9430" cy="3307080"/>
                                </a:xfrm>
                                <a:prstGeom prst="rect">
                                  <a:avLst/>
                                </a:prstGeom>
                                <a:ln w="19050">
                                  <a:solidFill>
                                    <a:schemeClr val="tx1"/>
                                  </a:solidFill>
                                </a:ln>
                              </pic:spPr>
                            </pic:pic>
                          </a:graphicData>
                        </a:graphic>
                      </wp:inline>
                    </w:drawing>
                  </w:r>
                  <w:r>
                    <w:rPr>
                      <w:rFonts w:ascii="Arial" w:hAnsi="Arial" w:cs="Arial"/>
                      <w:sz w:val="20"/>
                      <w:szCs w:val="20"/>
                    </w:rPr>
                    <w:t xml:space="preserve">  </w:t>
                  </w:r>
                  <w:r>
                    <w:rPr>
                      <w:rFonts w:ascii="Arial" w:hAnsi="Arial" w:cs="Arial"/>
                      <w:noProof/>
                      <w:sz w:val="20"/>
                      <w:szCs w:val="20"/>
                      <w14:ligatures w14:val="standardContextual"/>
                    </w:rPr>
                    <w:drawing>
                      <wp:inline distT="0" distB="0" distL="0" distR="0" wp14:anchorId="0E374178" wp14:editId="3649AA59">
                        <wp:extent cx="3139440" cy="3328670"/>
                        <wp:effectExtent l="19050" t="19050" r="11430" b="24130"/>
                        <wp:docPr id="16756599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9991" name="Imagem 1675659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39440" cy="3328670"/>
                                </a:xfrm>
                                <a:prstGeom prst="rect">
                                  <a:avLst/>
                                </a:prstGeom>
                                <a:ln w="19050">
                                  <a:solidFill>
                                    <a:schemeClr val="tx1"/>
                                  </a:solidFill>
                                </a:ln>
                              </pic:spPr>
                            </pic:pic>
                          </a:graphicData>
                        </a:graphic>
                      </wp:inline>
                    </w:drawing>
                  </w:r>
                </w:p>
                <w:p w14:paraId="6ED81DE8" w14:textId="75A830B0" w:rsidR="00C9122F" w:rsidRPr="00182D5B" w:rsidRDefault="00001075" w:rsidP="00182D5B">
                  <w:pPr>
                    <w:tabs>
                      <w:tab w:val="left" w:pos="5064"/>
                    </w:tabs>
                    <w:spacing w:after="160" w:line="259" w:lineRule="auto"/>
                    <w:jc w:val="both"/>
                    <w:rPr>
                      <w:rFonts w:ascii="Arial" w:hAnsi="Arial" w:cs="Arial"/>
                      <w:sz w:val="20"/>
                      <w:szCs w:val="20"/>
                    </w:rPr>
                  </w:pPr>
                  <w:r>
                    <w:rPr>
                      <w:rFonts w:ascii="Arial" w:hAnsi="Arial" w:cs="Arial"/>
                      <w:noProof/>
                      <w:sz w:val="20"/>
                      <w:szCs w:val="20"/>
                      <w14:ligatures w14:val="standardContextual"/>
                    </w:rPr>
                    <w:drawing>
                      <wp:inline distT="0" distB="0" distL="0" distR="0" wp14:anchorId="5DD0860C" wp14:editId="31F59B0A">
                        <wp:extent cx="3074670" cy="2617470"/>
                        <wp:effectExtent l="19050" t="19050" r="11430" b="11430"/>
                        <wp:docPr id="87180908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9081" name="Imagem 8718090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3426" cy="2633437"/>
                                </a:xfrm>
                                <a:prstGeom prst="rect">
                                  <a:avLst/>
                                </a:prstGeom>
                                <a:ln w="19050">
                                  <a:solidFill>
                                    <a:schemeClr val="tx1"/>
                                  </a:solidFill>
                                </a:ln>
                              </pic:spPr>
                            </pic:pic>
                          </a:graphicData>
                        </a:graphic>
                      </wp:inline>
                    </w:drawing>
                  </w:r>
                </w:p>
              </w:tc>
            </w:tr>
          </w:tbl>
          <w:p w14:paraId="49B7EAA8" w14:textId="77777777" w:rsidR="00C9122F" w:rsidRPr="00520D60" w:rsidRDefault="00C9122F" w:rsidP="00FB5B67">
            <w:pPr>
              <w:jc w:val="both"/>
              <w:rPr>
                <w:rFonts w:ascii="Arial" w:hAnsi="Arial" w:cs="Arial"/>
                <w:sz w:val="20"/>
                <w:szCs w:val="20"/>
              </w:rPr>
            </w:pPr>
          </w:p>
        </w:tc>
      </w:tr>
    </w:tbl>
    <w:p w14:paraId="0F47A99B" w14:textId="77777777" w:rsidR="00C9122F" w:rsidRDefault="00C9122F" w:rsidP="00BE5E34"/>
    <w:tbl>
      <w:tblPr>
        <w:tblW w:w="10348" w:type="dxa"/>
        <w:tblInd w:w="70" w:type="dxa"/>
        <w:tblLayout w:type="fixed"/>
        <w:tblCellMar>
          <w:top w:w="50" w:type="dxa"/>
          <w:left w:w="0" w:type="dxa"/>
          <w:bottom w:w="17" w:type="dxa"/>
          <w:right w:w="0" w:type="dxa"/>
        </w:tblCellMar>
        <w:tblLook w:val="04A0" w:firstRow="1" w:lastRow="0" w:firstColumn="1" w:lastColumn="0" w:noHBand="0" w:noVBand="1"/>
      </w:tblPr>
      <w:tblGrid>
        <w:gridCol w:w="10348"/>
      </w:tblGrid>
      <w:tr w:rsidR="00C9122F" w:rsidRPr="003E22F0" w14:paraId="6157B922" w14:textId="77777777" w:rsidTr="00FB5B67">
        <w:trPr>
          <w:trHeight w:val="72"/>
        </w:trPr>
        <w:tc>
          <w:tcPr>
            <w:tcW w:w="10348" w:type="dxa"/>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C9122F" w:rsidRPr="00520D60" w14:paraId="5BA75A53" w14:textId="77777777" w:rsidTr="00FB5B67">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59618A26" w14:textId="2F73A12B" w:rsidR="00C9122F" w:rsidRPr="00520D60" w:rsidRDefault="00531E44" w:rsidP="00FB5B67">
                  <w:pPr>
                    <w:ind w:left="20"/>
                    <w:jc w:val="center"/>
                    <w:rPr>
                      <w:rFonts w:ascii="Arial" w:hAnsi="Arial" w:cs="Arial"/>
                      <w:b/>
                      <w:bCs/>
                      <w:kern w:val="2"/>
                      <w:sz w:val="20"/>
                      <w:szCs w:val="20"/>
                    </w:rPr>
                  </w:pPr>
                  <w:r>
                    <w:rPr>
                      <w:rFonts w:ascii="Arial" w:hAnsi="Arial" w:cs="Arial"/>
                      <w:b/>
                      <w:bCs/>
                      <w:kern w:val="2"/>
                      <w:sz w:val="20"/>
                      <w:szCs w:val="20"/>
                    </w:rPr>
                    <w:t>4</w:t>
                  </w:r>
                  <w:r w:rsidR="00C9122F" w:rsidRPr="00520D60">
                    <w:rPr>
                      <w:rFonts w:ascii="Arial" w:hAnsi="Arial" w:cs="Arial"/>
                      <w:b/>
                      <w:bCs/>
                      <w:kern w:val="2"/>
                      <w:sz w:val="20"/>
                      <w:szCs w:val="20"/>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DFDC626" w14:textId="77777777" w:rsidR="00C9122F" w:rsidRPr="00520D60" w:rsidRDefault="00C9122F" w:rsidP="00FB5B67">
                  <w:pPr>
                    <w:ind w:left="20"/>
                    <w:jc w:val="center"/>
                    <w:rPr>
                      <w:rFonts w:ascii="Arial" w:hAnsi="Arial" w:cs="Arial"/>
                      <w:b/>
                      <w:bCs/>
                      <w:color w:val="000000"/>
                      <w:kern w:val="2"/>
                      <w:sz w:val="20"/>
                      <w:szCs w:val="20"/>
                    </w:rPr>
                  </w:pPr>
                  <w:r w:rsidRPr="00520D60">
                    <w:rPr>
                      <w:rFonts w:ascii="Arial" w:hAnsi="Arial" w:cs="Arial"/>
                      <w:b/>
                      <w:bCs/>
                      <w:color w:val="000000"/>
                      <w:kern w:val="2"/>
                      <w:sz w:val="20"/>
                      <w:szCs w:val="20"/>
                    </w:rPr>
                    <w:t>AUDITÓRIA</w:t>
                  </w:r>
                </w:p>
              </w:tc>
            </w:tr>
            <w:tr w:rsidR="00C9122F" w:rsidRPr="00520D60" w14:paraId="10E97FDF" w14:textId="77777777" w:rsidTr="00FB5B67">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3E40F6AC" w14:textId="77777777" w:rsidR="00C9122F" w:rsidRPr="00520D60" w:rsidRDefault="00C9122F" w:rsidP="00FB5B67">
                  <w:pPr>
                    <w:ind w:left="38"/>
                    <w:jc w:val="both"/>
                    <w:rPr>
                      <w:rFonts w:ascii="Arial" w:hAnsi="Arial" w:cs="Arial"/>
                      <w:b/>
                      <w:bCs/>
                      <w:kern w:val="2"/>
                      <w:sz w:val="20"/>
                      <w:szCs w:val="20"/>
                    </w:rPr>
                  </w:pPr>
                  <w:r w:rsidRPr="00520D60">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5D43FA20" w14:textId="17615E44" w:rsidR="00C9122F" w:rsidRPr="00520D60" w:rsidRDefault="00531E44" w:rsidP="00FB5B67">
                  <w:pPr>
                    <w:jc w:val="center"/>
                    <w:rPr>
                      <w:rFonts w:ascii="Arial" w:hAnsi="Arial" w:cs="Arial"/>
                      <w:kern w:val="2"/>
                      <w:sz w:val="20"/>
                      <w:szCs w:val="20"/>
                    </w:rPr>
                  </w:pPr>
                  <w:r>
                    <w:rPr>
                      <w:rFonts w:ascii="Arial" w:hAnsi="Arial" w:cs="Arial"/>
                      <w:kern w:val="2"/>
                      <w:sz w:val="20"/>
                      <w:szCs w:val="20"/>
                    </w:rPr>
                    <w:t>30</w:t>
                  </w:r>
                  <w:r w:rsidR="00C9122F" w:rsidRPr="00520D60">
                    <w:rPr>
                      <w:rFonts w:ascii="Arial" w:hAnsi="Arial" w:cs="Arial"/>
                      <w:kern w:val="2"/>
                      <w:sz w:val="20"/>
                      <w:szCs w:val="20"/>
                    </w:rPr>
                    <w:t>/0</w:t>
                  </w:r>
                  <w:r w:rsidR="00C9122F">
                    <w:rPr>
                      <w:rFonts w:ascii="Arial" w:hAnsi="Arial" w:cs="Arial"/>
                      <w:kern w:val="2"/>
                      <w:sz w:val="20"/>
                      <w:szCs w:val="20"/>
                    </w:rPr>
                    <w:t>6</w:t>
                  </w:r>
                  <w:r w:rsidR="00C9122F" w:rsidRPr="00520D60">
                    <w:rPr>
                      <w:rFonts w:ascii="Arial" w:hAnsi="Arial" w:cs="Arial"/>
                      <w:kern w:val="2"/>
                      <w:sz w:val="20"/>
                      <w:szCs w:val="20"/>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13DF8F12" w14:textId="77777777" w:rsidR="00C9122F" w:rsidRPr="00520D60" w:rsidRDefault="00C9122F" w:rsidP="00FB5B67">
                  <w:pPr>
                    <w:ind w:left="38"/>
                    <w:jc w:val="both"/>
                    <w:rPr>
                      <w:rFonts w:ascii="Arial" w:hAnsi="Arial" w:cs="Arial"/>
                      <w:b/>
                      <w:bCs/>
                      <w:color w:val="000000"/>
                      <w:kern w:val="2"/>
                      <w:sz w:val="20"/>
                      <w:szCs w:val="20"/>
                    </w:rPr>
                  </w:pPr>
                  <w:r w:rsidRPr="00520D60">
                    <w:rPr>
                      <w:rFonts w:ascii="Arial" w:hAnsi="Arial" w:cs="Arial"/>
                      <w:b/>
                      <w:bCs/>
                      <w:color w:val="000000"/>
                      <w:kern w:val="2"/>
                      <w:sz w:val="20"/>
                      <w:szCs w:val="20"/>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0280592B" w14:textId="600A0F42" w:rsidR="00C9122F" w:rsidRPr="00520D60" w:rsidRDefault="00C9122F" w:rsidP="00FB5B67">
                  <w:pPr>
                    <w:ind w:left="19"/>
                    <w:jc w:val="center"/>
                    <w:rPr>
                      <w:rFonts w:ascii="Arial" w:hAnsi="Arial" w:cs="Arial"/>
                      <w:kern w:val="2"/>
                      <w:sz w:val="20"/>
                      <w:szCs w:val="20"/>
                    </w:rPr>
                  </w:pPr>
                  <w:r>
                    <w:rPr>
                      <w:rFonts w:ascii="Arial" w:hAnsi="Arial" w:cs="Arial"/>
                      <w:kern w:val="2"/>
                      <w:sz w:val="20"/>
                      <w:szCs w:val="20"/>
                    </w:rPr>
                    <w:t>T</w:t>
                  </w:r>
                  <w:r w:rsidR="00531E44">
                    <w:rPr>
                      <w:rFonts w:ascii="Arial" w:hAnsi="Arial" w:cs="Arial"/>
                      <w:kern w:val="2"/>
                      <w:sz w:val="20"/>
                      <w:szCs w:val="20"/>
                    </w:rPr>
                    <w:t>ERÇ</w:t>
                  </w:r>
                  <w:r w:rsidRPr="00520D60">
                    <w:rPr>
                      <w:rFonts w:ascii="Arial" w:hAnsi="Arial" w:cs="Arial"/>
                      <w:kern w:val="2"/>
                      <w:sz w:val="20"/>
                      <w:szCs w:val="20"/>
                    </w:rPr>
                    <w:t>A-FEIRA</w:t>
                  </w:r>
                </w:p>
              </w:tc>
            </w:tr>
            <w:tr w:rsidR="00C9122F" w:rsidRPr="00520D60" w14:paraId="6B0DA2E0" w14:textId="77777777" w:rsidTr="00FB5B67">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68DB38CC" w14:textId="77777777" w:rsidR="00C9122F" w:rsidRPr="00520D60" w:rsidRDefault="00C9122F" w:rsidP="00FB5B67">
                  <w:pPr>
                    <w:jc w:val="center"/>
                    <w:rPr>
                      <w:rFonts w:ascii="Arial" w:hAnsi="Arial" w:cs="Arial"/>
                      <w:b/>
                      <w:bCs/>
                      <w:kern w:val="2"/>
                      <w:sz w:val="20"/>
                      <w:szCs w:val="20"/>
                    </w:rPr>
                  </w:pPr>
                  <w:r w:rsidRPr="00520D60">
                    <w:rPr>
                      <w:rFonts w:ascii="Arial" w:hAnsi="Arial" w:cs="Arial"/>
                      <w:b/>
                      <w:bCs/>
                      <w:kern w:val="2"/>
                      <w:sz w:val="20"/>
                      <w:szCs w:val="20"/>
                    </w:rPr>
                    <w:t>DESCRIÇÃO DAS ATIVIDADES AUDITADAS / CONDIÇÕES OPERACIONAIS</w:t>
                  </w:r>
                </w:p>
                <w:p w14:paraId="6A00B079" w14:textId="77777777" w:rsidR="00786FDD" w:rsidRDefault="00786FDD" w:rsidP="00786FDD">
                  <w:pPr>
                    <w:tabs>
                      <w:tab w:val="left" w:pos="5064"/>
                    </w:tabs>
                    <w:spacing w:after="80"/>
                    <w:rPr>
                      <w:rFonts w:ascii="Arial" w:hAnsi="Arial" w:cs="Arial"/>
                      <w:sz w:val="20"/>
                      <w:szCs w:val="20"/>
                    </w:rPr>
                  </w:pPr>
                  <w:r w:rsidRPr="00786FDD">
                    <w:rPr>
                      <w:rFonts w:ascii="Arial" w:hAnsi="Arial" w:cs="Arial"/>
                      <w:sz w:val="20"/>
                      <w:szCs w:val="20"/>
                    </w:rPr>
                    <w:t xml:space="preserve">Durante a auditoria realizada nas instalações da </w:t>
                  </w:r>
                  <w:r w:rsidRPr="00786FDD">
                    <w:rPr>
                      <w:rFonts w:ascii="Arial" w:hAnsi="Arial" w:cs="Arial"/>
                      <w:b/>
                      <w:bCs/>
                      <w:sz w:val="20"/>
                      <w:szCs w:val="20"/>
                    </w:rPr>
                    <w:t>Casa da Colônia 2</w:t>
                  </w:r>
                  <w:r w:rsidRPr="00786FDD">
                    <w:rPr>
                      <w:rFonts w:ascii="Arial" w:hAnsi="Arial" w:cs="Arial"/>
                      <w:sz w:val="20"/>
                      <w:szCs w:val="20"/>
                    </w:rPr>
                    <w:t xml:space="preserve">, foram verificadas as atividades operacionais </w:t>
                  </w:r>
                </w:p>
                <w:p w14:paraId="49D98919" w14:textId="5FD0D823" w:rsidR="00786FDD" w:rsidRPr="00786FDD" w:rsidRDefault="00786FDD" w:rsidP="00786FDD">
                  <w:pPr>
                    <w:tabs>
                      <w:tab w:val="left" w:pos="5064"/>
                    </w:tabs>
                    <w:spacing w:after="80"/>
                    <w:rPr>
                      <w:rFonts w:ascii="Arial" w:hAnsi="Arial" w:cs="Arial"/>
                      <w:sz w:val="20"/>
                      <w:szCs w:val="20"/>
                    </w:rPr>
                  </w:pPr>
                  <w:r w:rsidRPr="00786FDD">
                    <w:rPr>
                      <w:rFonts w:ascii="Arial" w:hAnsi="Arial" w:cs="Arial"/>
                      <w:sz w:val="20"/>
                      <w:szCs w:val="20"/>
                    </w:rPr>
                    <w:t xml:space="preserve">e a regularidade documental da equipe composta pelos colaboradores </w:t>
                  </w:r>
                  <w:r w:rsidRPr="00786FDD">
                    <w:rPr>
                      <w:rFonts w:ascii="Arial" w:hAnsi="Arial" w:cs="Arial"/>
                      <w:b/>
                      <w:bCs/>
                      <w:sz w:val="20"/>
                      <w:szCs w:val="20"/>
                    </w:rPr>
                    <w:t>João, Felipe</w:t>
                  </w:r>
                  <w:r w:rsidRPr="00786FDD">
                    <w:rPr>
                      <w:rFonts w:ascii="Arial" w:hAnsi="Arial" w:cs="Arial"/>
                      <w:sz w:val="20"/>
                      <w:szCs w:val="20"/>
                    </w:rPr>
                    <w:t xml:space="preserve"> e </w:t>
                  </w:r>
                  <w:r w:rsidRPr="00786FDD">
                    <w:rPr>
                      <w:rFonts w:ascii="Arial" w:hAnsi="Arial" w:cs="Arial"/>
                      <w:b/>
                      <w:bCs/>
                      <w:sz w:val="20"/>
                      <w:szCs w:val="20"/>
                    </w:rPr>
                    <w:t>André Ribeiro da Silva</w:t>
                  </w:r>
                  <w:r w:rsidRPr="00786FDD">
                    <w:rPr>
                      <w:rFonts w:ascii="Arial" w:hAnsi="Arial" w:cs="Arial"/>
                      <w:sz w:val="20"/>
                      <w:szCs w:val="20"/>
                    </w:rPr>
                    <w:t>.</w:t>
                  </w:r>
                </w:p>
                <w:p w14:paraId="396D6C88" w14:textId="77777777" w:rsidR="00786FDD" w:rsidRPr="00786FDD" w:rsidRDefault="00786FDD" w:rsidP="00786FDD">
                  <w:pPr>
                    <w:numPr>
                      <w:ilvl w:val="0"/>
                      <w:numId w:val="34"/>
                    </w:numPr>
                    <w:tabs>
                      <w:tab w:val="left" w:pos="5064"/>
                    </w:tabs>
                    <w:spacing w:after="160"/>
                    <w:rPr>
                      <w:rFonts w:ascii="Arial" w:hAnsi="Arial" w:cs="Arial"/>
                      <w:sz w:val="20"/>
                      <w:szCs w:val="20"/>
                    </w:rPr>
                  </w:pPr>
                  <w:r w:rsidRPr="00786FDD">
                    <w:rPr>
                      <w:rFonts w:ascii="Arial" w:hAnsi="Arial" w:cs="Arial"/>
                      <w:b/>
                      <w:bCs/>
                      <w:sz w:val="20"/>
                      <w:szCs w:val="20"/>
                    </w:rPr>
                    <w:t>Identificação de Irregularidade Trabalhista:</w:t>
                  </w:r>
                  <w:r w:rsidRPr="00786FDD">
                    <w:rPr>
                      <w:rFonts w:ascii="Arial" w:hAnsi="Arial" w:cs="Arial"/>
                      <w:sz w:val="20"/>
                      <w:szCs w:val="20"/>
                    </w:rPr>
                    <w:t xml:space="preserve"> Constatou-se a presença do Sr. </w:t>
                  </w:r>
                  <w:r w:rsidRPr="00786FDD">
                    <w:rPr>
                      <w:rFonts w:ascii="Arial" w:hAnsi="Arial" w:cs="Arial"/>
                      <w:b/>
                      <w:bCs/>
                      <w:sz w:val="20"/>
                      <w:szCs w:val="20"/>
                    </w:rPr>
                    <w:t>André Ribeiro da Silva</w:t>
                  </w:r>
                  <w:r w:rsidRPr="00786FDD">
                    <w:rPr>
                      <w:rFonts w:ascii="Arial" w:hAnsi="Arial" w:cs="Arial"/>
                      <w:sz w:val="20"/>
                      <w:szCs w:val="20"/>
                    </w:rPr>
                    <w:t xml:space="preserve"> exercendo atividades laborais sem o devido registro em carteira/contrato de trabalho.</w:t>
                  </w:r>
                </w:p>
                <w:p w14:paraId="35E97F30" w14:textId="77777777" w:rsidR="00786FDD" w:rsidRPr="00786FDD" w:rsidRDefault="00786FDD" w:rsidP="00786FDD">
                  <w:pPr>
                    <w:numPr>
                      <w:ilvl w:val="0"/>
                      <w:numId w:val="34"/>
                    </w:numPr>
                    <w:tabs>
                      <w:tab w:val="left" w:pos="5064"/>
                    </w:tabs>
                    <w:spacing w:after="160"/>
                    <w:rPr>
                      <w:rFonts w:ascii="Arial" w:hAnsi="Arial" w:cs="Arial"/>
                      <w:sz w:val="20"/>
                      <w:szCs w:val="20"/>
                    </w:rPr>
                  </w:pPr>
                  <w:r w:rsidRPr="00786FDD">
                    <w:rPr>
                      <w:rFonts w:ascii="Arial" w:hAnsi="Arial" w:cs="Arial"/>
                      <w:b/>
                      <w:bCs/>
                      <w:sz w:val="20"/>
                      <w:szCs w:val="20"/>
                    </w:rPr>
                    <w:t>Ação Corretiva Imediata:</w:t>
                  </w:r>
                  <w:r w:rsidRPr="00786FDD">
                    <w:rPr>
                      <w:rFonts w:ascii="Arial" w:hAnsi="Arial" w:cs="Arial"/>
                      <w:sz w:val="20"/>
                      <w:szCs w:val="20"/>
                    </w:rPr>
                    <w:t xml:space="preserve"> Diante da irregularidade, foi orientado ao Sr. </w:t>
                  </w:r>
                  <w:proofErr w:type="spellStart"/>
                  <w:r w:rsidRPr="00786FDD">
                    <w:rPr>
                      <w:rFonts w:ascii="Arial" w:hAnsi="Arial" w:cs="Arial"/>
                      <w:b/>
                      <w:bCs/>
                      <w:sz w:val="20"/>
                      <w:szCs w:val="20"/>
                    </w:rPr>
                    <w:t>Gersy</w:t>
                  </w:r>
                  <w:proofErr w:type="spellEnd"/>
                  <w:r w:rsidRPr="00786FDD">
                    <w:rPr>
                      <w:rFonts w:ascii="Arial" w:hAnsi="Arial" w:cs="Arial"/>
                      <w:sz w:val="20"/>
                      <w:szCs w:val="20"/>
                    </w:rPr>
                    <w:t xml:space="preserve"> a formalização imediata do vínculo empregatício do referido colaborador. Como medida de mitigação de risco trabalhista e previdenciário, foi </w:t>
                  </w:r>
                  <w:r w:rsidRPr="00786FDD">
                    <w:rPr>
                      <w:rFonts w:ascii="Arial" w:hAnsi="Arial" w:cs="Arial"/>
                      <w:b/>
                      <w:bCs/>
                      <w:sz w:val="20"/>
                      <w:szCs w:val="20"/>
                    </w:rPr>
                    <w:t>determinada a interrupção imediata</w:t>
                  </w:r>
                  <w:r w:rsidRPr="00786FDD">
                    <w:rPr>
                      <w:rFonts w:ascii="Arial" w:hAnsi="Arial" w:cs="Arial"/>
                      <w:sz w:val="20"/>
                      <w:szCs w:val="20"/>
                    </w:rPr>
                    <w:t xml:space="preserve"> de qualquer atividade laboral por parte do Sr. André Ribeiro da Silva até que a situação seja devidamente regularizada junto aos órgãos competentes.</w:t>
                  </w:r>
                </w:p>
                <w:p w14:paraId="59C12FD9" w14:textId="77777777" w:rsidR="00786FDD" w:rsidRPr="00786FDD" w:rsidRDefault="00786FDD" w:rsidP="00786FDD">
                  <w:pPr>
                    <w:numPr>
                      <w:ilvl w:val="0"/>
                      <w:numId w:val="34"/>
                    </w:numPr>
                    <w:tabs>
                      <w:tab w:val="left" w:pos="5064"/>
                    </w:tabs>
                    <w:spacing w:after="160"/>
                    <w:rPr>
                      <w:rFonts w:ascii="Arial" w:hAnsi="Arial" w:cs="Arial"/>
                      <w:sz w:val="20"/>
                      <w:szCs w:val="20"/>
                    </w:rPr>
                  </w:pPr>
                  <w:r w:rsidRPr="00786FDD">
                    <w:rPr>
                      <w:rFonts w:ascii="Arial" w:hAnsi="Arial" w:cs="Arial"/>
                      <w:b/>
                      <w:bCs/>
                      <w:sz w:val="20"/>
                      <w:szCs w:val="20"/>
                    </w:rPr>
                    <w:t>Segurança e Conformidade:</w:t>
                  </w:r>
                  <w:r w:rsidRPr="00786FDD">
                    <w:rPr>
                      <w:rFonts w:ascii="Arial" w:hAnsi="Arial" w:cs="Arial"/>
                      <w:sz w:val="20"/>
                      <w:szCs w:val="20"/>
                    </w:rPr>
                    <w:t xml:space="preserve"> Ressalta-se que a empresa foi notificada de que a execução de serviços por colaboradores sem registro é uma prática que fere a legislação vigente, expondo a contratante a passivos jurídicos e impedindo a cobertura de seguro em caso de eventuais acidentes de trabalho.</w:t>
                  </w:r>
                </w:p>
                <w:p w14:paraId="635588BF" w14:textId="77777777" w:rsidR="00786FDD" w:rsidRPr="00786FDD" w:rsidRDefault="00786FDD" w:rsidP="00786FDD">
                  <w:pPr>
                    <w:tabs>
                      <w:tab w:val="left" w:pos="5064"/>
                    </w:tabs>
                    <w:spacing w:after="160" w:line="259" w:lineRule="auto"/>
                    <w:rPr>
                      <w:rFonts w:ascii="Arial" w:hAnsi="Arial" w:cs="Arial"/>
                      <w:b/>
                      <w:bCs/>
                      <w:sz w:val="20"/>
                      <w:szCs w:val="20"/>
                    </w:rPr>
                  </w:pPr>
                  <w:r w:rsidRPr="00786FDD">
                    <w:rPr>
                      <w:rFonts w:ascii="Arial" w:hAnsi="Arial" w:cs="Arial"/>
                      <w:b/>
                      <w:bCs/>
                      <w:sz w:val="20"/>
                      <w:szCs w:val="20"/>
                    </w:rPr>
                    <w:t>Plano de 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187"/>
                    <w:gridCol w:w="1901"/>
                    <w:gridCol w:w="1463"/>
                  </w:tblGrid>
                  <w:tr w:rsidR="00786FDD" w:rsidRPr="00786FDD" w14:paraId="1CE1006D" w14:textId="77777777">
                    <w:trPr>
                      <w:tblHeader/>
                      <w:tblCellSpacing w:w="15" w:type="dxa"/>
                    </w:trPr>
                    <w:tc>
                      <w:tcPr>
                        <w:tcW w:w="2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BFD52"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Pendência</w:t>
                        </w:r>
                      </w:p>
                    </w:tc>
                    <w:tc>
                      <w:tcPr>
                        <w:tcW w:w="31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22F3F"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Ação Definida</w:t>
                        </w:r>
                      </w:p>
                    </w:tc>
                    <w:tc>
                      <w:tcPr>
                        <w:tcW w:w="18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B5269"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Responsável</w:t>
                        </w:r>
                      </w:p>
                    </w:tc>
                    <w:tc>
                      <w:tcPr>
                        <w:tcW w:w="14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56DC5"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Status</w:t>
                        </w:r>
                      </w:p>
                    </w:tc>
                  </w:tr>
                  <w:tr w:rsidR="00786FDD" w:rsidRPr="00786FDD" w14:paraId="517C4446" w14:textId="77777777">
                    <w:trPr>
                      <w:tblCellSpacing w:w="15" w:type="dxa"/>
                    </w:trPr>
                    <w:tc>
                      <w:tcPr>
                        <w:tcW w:w="2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A119D"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Regularização Documental</w:t>
                        </w:r>
                      </w:p>
                    </w:tc>
                    <w:tc>
                      <w:tcPr>
                        <w:tcW w:w="31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2A0D6"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sz w:val="20"/>
                            <w:szCs w:val="20"/>
                          </w:rPr>
                          <w:t>Efetuar o registro imediato do colaborador André Ribeiro da Silva.</w:t>
                        </w:r>
                      </w:p>
                    </w:tc>
                    <w:tc>
                      <w:tcPr>
                        <w:tcW w:w="18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0DB54" w14:textId="77777777" w:rsidR="00786FDD" w:rsidRPr="00786FDD" w:rsidRDefault="00786FDD" w:rsidP="00786FDD">
                        <w:pPr>
                          <w:tabs>
                            <w:tab w:val="left" w:pos="5064"/>
                          </w:tabs>
                          <w:spacing w:after="160" w:line="259" w:lineRule="auto"/>
                          <w:rPr>
                            <w:rFonts w:ascii="Arial" w:hAnsi="Arial" w:cs="Arial"/>
                            <w:sz w:val="20"/>
                            <w:szCs w:val="20"/>
                          </w:rPr>
                        </w:pPr>
                        <w:proofErr w:type="spellStart"/>
                        <w:r w:rsidRPr="00786FDD">
                          <w:rPr>
                            <w:rFonts w:ascii="Arial" w:hAnsi="Arial" w:cs="Arial"/>
                            <w:sz w:val="20"/>
                            <w:szCs w:val="20"/>
                          </w:rPr>
                          <w:t>Gersy</w:t>
                        </w:r>
                        <w:proofErr w:type="spellEnd"/>
                      </w:p>
                    </w:tc>
                    <w:tc>
                      <w:tcPr>
                        <w:tcW w:w="14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AF815"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sz w:val="20"/>
                            <w:szCs w:val="20"/>
                          </w:rPr>
                          <w:t>Pendente</w:t>
                        </w:r>
                      </w:p>
                    </w:tc>
                  </w:tr>
                  <w:tr w:rsidR="00786FDD" w:rsidRPr="00786FDD" w14:paraId="7F8AF0AA" w14:textId="77777777">
                    <w:trPr>
                      <w:tblCellSpacing w:w="15" w:type="dxa"/>
                    </w:trPr>
                    <w:tc>
                      <w:tcPr>
                        <w:tcW w:w="2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41B01"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b/>
                            <w:bCs/>
                            <w:sz w:val="20"/>
                            <w:szCs w:val="20"/>
                          </w:rPr>
                          <w:t>Controle de Acesso</w:t>
                        </w:r>
                      </w:p>
                    </w:tc>
                    <w:tc>
                      <w:tcPr>
                        <w:tcW w:w="31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CCC94"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sz w:val="20"/>
                            <w:szCs w:val="20"/>
                          </w:rPr>
                          <w:t>Impedir o retorno do colaborador às atividades operacionais sem a devida comprovação de vínculo.</w:t>
                        </w:r>
                      </w:p>
                    </w:tc>
                    <w:tc>
                      <w:tcPr>
                        <w:tcW w:w="18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13416" w14:textId="77777777" w:rsidR="00786FDD" w:rsidRPr="00786FDD" w:rsidRDefault="00786FDD" w:rsidP="00786FDD">
                        <w:pPr>
                          <w:tabs>
                            <w:tab w:val="left" w:pos="5064"/>
                          </w:tabs>
                          <w:spacing w:after="160" w:line="259" w:lineRule="auto"/>
                          <w:rPr>
                            <w:rFonts w:ascii="Arial" w:hAnsi="Arial" w:cs="Arial"/>
                            <w:sz w:val="20"/>
                            <w:szCs w:val="20"/>
                          </w:rPr>
                        </w:pPr>
                        <w:proofErr w:type="spellStart"/>
                        <w:r w:rsidRPr="00786FDD">
                          <w:rPr>
                            <w:rFonts w:ascii="Arial" w:hAnsi="Arial" w:cs="Arial"/>
                            <w:sz w:val="20"/>
                            <w:szCs w:val="20"/>
                          </w:rPr>
                          <w:t>Gersy</w:t>
                        </w:r>
                        <w:proofErr w:type="spellEnd"/>
                      </w:p>
                    </w:tc>
                    <w:tc>
                      <w:tcPr>
                        <w:tcW w:w="14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82686" w14:textId="77777777" w:rsidR="00786FDD" w:rsidRPr="00786FDD" w:rsidRDefault="00786FDD" w:rsidP="00786FDD">
                        <w:pPr>
                          <w:tabs>
                            <w:tab w:val="left" w:pos="5064"/>
                          </w:tabs>
                          <w:spacing w:after="160" w:line="259" w:lineRule="auto"/>
                          <w:rPr>
                            <w:rFonts w:ascii="Arial" w:hAnsi="Arial" w:cs="Arial"/>
                            <w:sz w:val="20"/>
                            <w:szCs w:val="20"/>
                          </w:rPr>
                        </w:pPr>
                        <w:r w:rsidRPr="00786FDD">
                          <w:rPr>
                            <w:rFonts w:ascii="Arial" w:hAnsi="Arial" w:cs="Arial"/>
                            <w:sz w:val="20"/>
                            <w:szCs w:val="20"/>
                          </w:rPr>
                          <w:t>Imediato</w:t>
                        </w:r>
                      </w:p>
                    </w:tc>
                  </w:tr>
                </w:tbl>
                <w:p w14:paraId="3D9E27D0" w14:textId="77777777" w:rsidR="00C9122F" w:rsidRPr="005A10B7" w:rsidRDefault="00C9122F" w:rsidP="00FB5B67">
                  <w:pPr>
                    <w:tabs>
                      <w:tab w:val="left" w:pos="5064"/>
                    </w:tabs>
                    <w:spacing w:after="160" w:line="259" w:lineRule="auto"/>
                    <w:jc w:val="both"/>
                    <w:rPr>
                      <w:rFonts w:ascii="Arial" w:hAnsi="Arial" w:cs="Arial"/>
                      <w:sz w:val="20"/>
                      <w:szCs w:val="20"/>
                    </w:rPr>
                  </w:pPr>
                </w:p>
                <w:p w14:paraId="0597AF68" w14:textId="1F10EBC4" w:rsidR="00DC198C" w:rsidRPr="00DC198C" w:rsidRDefault="00DC198C" w:rsidP="00DC198C">
                  <w:pPr>
                    <w:tabs>
                      <w:tab w:val="left" w:pos="5064"/>
                    </w:tabs>
                    <w:spacing w:after="160" w:line="259" w:lineRule="auto"/>
                    <w:jc w:val="both"/>
                    <w:rPr>
                      <w:rFonts w:ascii="Arial" w:hAnsi="Arial" w:cs="Arial"/>
                      <w:b/>
                      <w:bCs/>
                      <w:sz w:val="20"/>
                      <w:szCs w:val="20"/>
                    </w:rPr>
                  </w:pPr>
                  <w:r w:rsidRPr="00DC198C">
                    <w:rPr>
                      <w:rFonts w:ascii="Arial" w:hAnsi="Arial" w:cs="Arial"/>
                      <w:b/>
                      <w:bCs/>
                      <w:sz w:val="20"/>
                      <w:szCs w:val="20"/>
                    </w:rPr>
                    <w:t>CONCLUSÃO</w:t>
                  </w:r>
                </w:p>
                <w:p w14:paraId="409E08C3" w14:textId="77777777" w:rsidR="00DC198C" w:rsidRDefault="00DC198C" w:rsidP="00DC198C">
                  <w:pPr>
                    <w:tabs>
                      <w:tab w:val="left" w:pos="5064"/>
                    </w:tabs>
                    <w:rPr>
                      <w:rFonts w:ascii="Arial" w:hAnsi="Arial" w:cs="Arial"/>
                      <w:sz w:val="20"/>
                      <w:szCs w:val="20"/>
                    </w:rPr>
                  </w:pPr>
                  <w:r w:rsidRPr="00DC198C">
                    <w:rPr>
                      <w:rFonts w:ascii="Arial" w:hAnsi="Arial" w:cs="Arial"/>
                      <w:sz w:val="20"/>
                      <w:szCs w:val="20"/>
                    </w:rPr>
                    <w:t xml:space="preserve">A regularização documental do colaborador </w:t>
                  </w:r>
                  <w:r w:rsidRPr="00DC198C">
                    <w:rPr>
                      <w:rFonts w:ascii="Arial" w:hAnsi="Arial" w:cs="Arial"/>
                      <w:b/>
                      <w:bCs/>
                      <w:sz w:val="20"/>
                      <w:szCs w:val="20"/>
                    </w:rPr>
                    <w:t>André Ribeiro da Silva</w:t>
                  </w:r>
                  <w:r w:rsidRPr="00DC198C">
                    <w:rPr>
                      <w:rFonts w:ascii="Arial" w:hAnsi="Arial" w:cs="Arial"/>
                      <w:sz w:val="20"/>
                      <w:szCs w:val="20"/>
                    </w:rPr>
                    <w:t xml:space="preserve">, destacamos a postura proativa do Sr. </w:t>
                  </w:r>
                  <w:proofErr w:type="spellStart"/>
                  <w:r w:rsidRPr="00DC198C">
                    <w:rPr>
                      <w:rFonts w:ascii="Arial" w:hAnsi="Arial" w:cs="Arial"/>
                      <w:b/>
                      <w:bCs/>
                      <w:sz w:val="20"/>
                      <w:szCs w:val="20"/>
                    </w:rPr>
                    <w:t>Gersy</w:t>
                  </w:r>
                  <w:proofErr w:type="spellEnd"/>
                  <w:r w:rsidRPr="00DC198C">
                    <w:rPr>
                      <w:rFonts w:ascii="Arial" w:hAnsi="Arial" w:cs="Arial"/>
                      <w:sz w:val="20"/>
                      <w:szCs w:val="20"/>
                    </w:rPr>
                    <w:t xml:space="preserve">, que atendeu prontamente à notificação técnica realizada pela equipe de segurança e procedeu com o devido registro do funcionário no dia subsequente à inspeção. Esta ação demonstra o compromisso da gestão em sanar </w:t>
                  </w:r>
                </w:p>
                <w:p w14:paraId="2730CB53" w14:textId="44A31D0B" w:rsidR="00DC198C" w:rsidRPr="00DC198C" w:rsidRDefault="00DC198C" w:rsidP="00DC198C">
                  <w:pPr>
                    <w:tabs>
                      <w:tab w:val="left" w:pos="5064"/>
                    </w:tabs>
                    <w:rPr>
                      <w:rFonts w:ascii="Arial" w:hAnsi="Arial" w:cs="Arial"/>
                      <w:sz w:val="20"/>
                      <w:szCs w:val="20"/>
                    </w:rPr>
                  </w:pPr>
                  <w:r w:rsidRPr="00DC198C">
                    <w:rPr>
                      <w:rFonts w:ascii="Arial" w:hAnsi="Arial" w:cs="Arial"/>
                      <w:sz w:val="20"/>
                      <w:szCs w:val="20"/>
                    </w:rPr>
                    <w:t>as irregularidades apontadas e garantir a segurança jurídica da operação.</w:t>
                  </w:r>
                </w:p>
                <w:p w14:paraId="15F4FEE1" w14:textId="7B6942ED" w:rsidR="00DC198C" w:rsidRDefault="00DC198C" w:rsidP="00DC198C">
                  <w:pPr>
                    <w:tabs>
                      <w:tab w:val="left" w:pos="5064"/>
                    </w:tabs>
                    <w:spacing w:after="160" w:line="259" w:lineRule="auto"/>
                    <w:rPr>
                      <w:rFonts w:ascii="Arial" w:hAnsi="Arial" w:cs="Arial"/>
                      <w:sz w:val="20"/>
                      <w:szCs w:val="20"/>
                    </w:rPr>
                  </w:pPr>
                  <w:r w:rsidRPr="00DC198C">
                    <w:rPr>
                      <w:rFonts w:ascii="Arial" w:hAnsi="Arial" w:cs="Arial"/>
                      <w:sz w:val="20"/>
                      <w:szCs w:val="20"/>
                    </w:rPr>
                    <w:t xml:space="preserve">Quanto aos demais pontos de segurança, reforçamos que a manutenção do uso de EPIs por toda a equipe (incluindo o monitoramento do </w:t>
                  </w:r>
                  <w:r w:rsidR="000C3044">
                    <w:rPr>
                      <w:rFonts w:ascii="Arial" w:hAnsi="Arial" w:cs="Arial"/>
                      <w:sz w:val="20"/>
                      <w:szCs w:val="20"/>
                    </w:rPr>
                    <w:t>proprietário</w:t>
                  </w:r>
                  <w:r w:rsidRPr="00DC198C">
                    <w:rPr>
                      <w:rFonts w:ascii="Arial" w:hAnsi="Arial" w:cs="Arial"/>
                      <w:sz w:val="20"/>
                      <w:szCs w:val="20"/>
                    </w:rPr>
                    <w:t xml:space="preserve"> </w:t>
                  </w:r>
                  <w:proofErr w:type="spellStart"/>
                  <w:r w:rsidRPr="00DC198C">
                    <w:rPr>
                      <w:rFonts w:ascii="Arial" w:hAnsi="Arial" w:cs="Arial"/>
                      <w:sz w:val="20"/>
                      <w:szCs w:val="20"/>
                    </w:rPr>
                    <w:t>Gersy</w:t>
                  </w:r>
                  <w:proofErr w:type="spellEnd"/>
                  <w:r w:rsidRPr="00DC198C">
                    <w:rPr>
                      <w:rFonts w:ascii="Arial" w:hAnsi="Arial" w:cs="Arial"/>
                      <w:sz w:val="20"/>
                      <w:szCs w:val="20"/>
                    </w:rPr>
                    <w:t>) permanece como prioridade para a continuidade das atividades sem interrupções. A empresa segue orientada a manter a documentação de todos os funcionários atualizada e disponível para conferência em futuras vistorias.</w:t>
                  </w:r>
                </w:p>
                <w:p w14:paraId="7043C677" w14:textId="77777777" w:rsidR="00133D5D" w:rsidRPr="00133D5D" w:rsidRDefault="00133D5D" w:rsidP="00133D5D">
                  <w:pPr>
                    <w:tabs>
                      <w:tab w:val="left" w:pos="5064"/>
                    </w:tabs>
                    <w:spacing w:after="160" w:line="259" w:lineRule="auto"/>
                    <w:jc w:val="center"/>
                    <w:rPr>
                      <w:rFonts w:ascii="Arial" w:hAnsi="Arial" w:cs="Arial"/>
                      <w:b/>
                      <w:bCs/>
                      <w:sz w:val="20"/>
                      <w:szCs w:val="20"/>
                    </w:rPr>
                  </w:pPr>
                  <w:r w:rsidRPr="00133D5D">
                    <w:rPr>
                      <w:rFonts w:ascii="Arial" w:hAnsi="Arial" w:cs="Arial"/>
                      <w:b/>
                      <w:bCs/>
                      <w:sz w:val="20"/>
                      <w:szCs w:val="20"/>
                    </w:rPr>
                    <w:t>Boas Práticas e Pontos Positivos</w:t>
                  </w:r>
                </w:p>
                <w:p w14:paraId="7321C754" w14:textId="77777777" w:rsidR="00133D5D" w:rsidRPr="00133D5D" w:rsidRDefault="00133D5D" w:rsidP="00133D5D">
                  <w:pPr>
                    <w:tabs>
                      <w:tab w:val="left" w:pos="5064"/>
                    </w:tabs>
                    <w:spacing w:after="160" w:line="259" w:lineRule="auto"/>
                    <w:rPr>
                      <w:rFonts w:ascii="Arial" w:hAnsi="Arial" w:cs="Arial"/>
                      <w:sz w:val="20"/>
                      <w:szCs w:val="20"/>
                    </w:rPr>
                  </w:pPr>
                  <w:r w:rsidRPr="00133D5D">
                    <w:rPr>
                      <w:rFonts w:ascii="Arial" w:hAnsi="Arial" w:cs="Arial"/>
                      <w:sz w:val="20"/>
                      <w:szCs w:val="20"/>
                    </w:rPr>
                    <w:t>Durante a visita técnica, destacaram-se os seguintes pontos positivos:</w:t>
                  </w:r>
                </w:p>
                <w:p w14:paraId="71E8C458" w14:textId="77777777" w:rsidR="00133D5D" w:rsidRPr="00133D5D" w:rsidRDefault="00133D5D" w:rsidP="00133D5D">
                  <w:pPr>
                    <w:numPr>
                      <w:ilvl w:val="0"/>
                      <w:numId w:val="36"/>
                    </w:numPr>
                    <w:tabs>
                      <w:tab w:val="left" w:pos="5064"/>
                    </w:tabs>
                    <w:spacing w:after="160" w:line="259" w:lineRule="auto"/>
                    <w:rPr>
                      <w:rFonts w:ascii="Arial" w:hAnsi="Arial" w:cs="Arial"/>
                      <w:sz w:val="20"/>
                      <w:szCs w:val="20"/>
                    </w:rPr>
                  </w:pPr>
                  <w:r w:rsidRPr="00133D5D">
                    <w:rPr>
                      <w:rFonts w:ascii="Arial" w:hAnsi="Arial" w:cs="Arial"/>
                      <w:b/>
                      <w:bCs/>
                      <w:sz w:val="20"/>
                      <w:szCs w:val="20"/>
                    </w:rPr>
                    <w:t>Evolução da Cultura de Segurança:</w:t>
                  </w:r>
                  <w:r w:rsidRPr="00133D5D">
                    <w:rPr>
                      <w:rFonts w:ascii="Arial" w:hAnsi="Arial" w:cs="Arial"/>
                      <w:sz w:val="20"/>
                      <w:szCs w:val="20"/>
                    </w:rPr>
                    <w:t xml:space="preserve"> A empresa migrou de uma postura reativa para um comportamento seguro. A observação dos colaboradores Felipe e Luiz Roberto utilizando todos os EPIs de forma sistemática atesta a eficácia das orientações pedagógicas. </w:t>
                  </w:r>
                </w:p>
                <w:p w14:paraId="09C1544A" w14:textId="77777777" w:rsidR="00133D5D" w:rsidRPr="00133D5D" w:rsidRDefault="00133D5D" w:rsidP="00133D5D">
                  <w:pPr>
                    <w:numPr>
                      <w:ilvl w:val="0"/>
                      <w:numId w:val="36"/>
                    </w:numPr>
                    <w:tabs>
                      <w:tab w:val="left" w:pos="5064"/>
                    </w:tabs>
                    <w:spacing w:after="160" w:line="259" w:lineRule="auto"/>
                    <w:rPr>
                      <w:rFonts w:ascii="Arial" w:hAnsi="Arial" w:cs="Arial"/>
                      <w:sz w:val="20"/>
                      <w:szCs w:val="20"/>
                    </w:rPr>
                  </w:pPr>
                  <w:r w:rsidRPr="00133D5D">
                    <w:rPr>
                      <w:rFonts w:ascii="Arial" w:hAnsi="Arial" w:cs="Arial"/>
                      <w:b/>
                      <w:bCs/>
                      <w:sz w:val="20"/>
                      <w:szCs w:val="20"/>
                    </w:rPr>
                    <w:t>Gestão de Mudanças:</w:t>
                  </w:r>
                  <w:r w:rsidRPr="00133D5D">
                    <w:rPr>
                      <w:rFonts w:ascii="Arial" w:hAnsi="Arial" w:cs="Arial"/>
                      <w:sz w:val="20"/>
                      <w:szCs w:val="20"/>
                    </w:rPr>
                    <w:t xml:space="preserve"> O pronto atendimento às exigências de regularização trabalhista e documental demonstra que a gestão está comprometida com o processo de melhoria contínua. </w:t>
                  </w:r>
                </w:p>
                <w:p w14:paraId="58CB5926" w14:textId="77777777" w:rsidR="00133D5D" w:rsidRPr="00133D5D" w:rsidRDefault="00133D5D" w:rsidP="00133D5D">
                  <w:pPr>
                    <w:numPr>
                      <w:ilvl w:val="0"/>
                      <w:numId w:val="36"/>
                    </w:numPr>
                    <w:tabs>
                      <w:tab w:val="left" w:pos="5064"/>
                    </w:tabs>
                    <w:spacing w:after="160" w:line="259" w:lineRule="auto"/>
                    <w:rPr>
                      <w:rFonts w:ascii="Arial" w:hAnsi="Arial" w:cs="Arial"/>
                      <w:sz w:val="20"/>
                      <w:szCs w:val="20"/>
                    </w:rPr>
                  </w:pPr>
                  <w:r w:rsidRPr="00133D5D">
                    <w:rPr>
                      <w:rFonts w:ascii="Arial" w:hAnsi="Arial" w:cs="Arial"/>
                      <w:b/>
                      <w:bCs/>
                      <w:sz w:val="20"/>
                      <w:szCs w:val="20"/>
                    </w:rPr>
                    <w:lastRenderedPageBreak/>
                    <w:t>Padronização Operacional:</w:t>
                  </w:r>
                  <w:r w:rsidRPr="00133D5D">
                    <w:rPr>
                      <w:rFonts w:ascii="Arial" w:hAnsi="Arial" w:cs="Arial"/>
                      <w:sz w:val="20"/>
                      <w:szCs w:val="20"/>
                    </w:rPr>
                    <w:t xml:space="preserve"> A instalação de placas de sinalização e a organização do canteiro indicam que a construtora está adotando padrões profissionais de gestão, reduzindo riscos de acidentes para trabalhadores e visitantes. </w:t>
                  </w:r>
                </w:p>
                <w:p w14:paraId="78A972CF" w14:textId="77777777" w:rsidR="00133D5D" w:rsidRPr="00DC198C" w:rsidRDefault="00133D5D" w:rsidP="00DC198C">
                  <w:pPr>
                    <w:tabs>
                      <w:tab w:val="left" w:pos="5064"/>
                    </w:tabs>
                    <w:spacing w:after="160" w:line="259" w:lineRule="auto"/>
                    <w:rPr>
                      <w:rFonts w:ascii="Arial" w:hAnsi="Arial" w:cs="Arial"/>
                      <w:sz w:val="20"/>
                      <w:szCs w:val="20"/>
                    </w:rPr>
                  </w:pPr>
                </w:p>
                <w:p w14:paraId="48AB3499" w14:textId="77E38724" w:rsidR="00C9122F" w:rsidRPr="00182D5B" w:rsidRDefault="00E51CAC" w:rsidP="00182D5B">
                  <w:pPr>
                    <w:tabs>
                      <w:tab w:val="left" w:pos="5064"/>
                    </w:tabs>
                    <w:spacing w:after="160" w:line="259" w:lineRule="auto"/>
                    <w:jc w:val="both"/>
                    <w:rPr>
                      <w:rFonts w:ascii="Arial" w:hAnsi="Arial" w:cs="Arial"/>
                      <w:sz w:val="20"/>
                      <w:szCs w:val="20"/>
                    </w:rPr>
                  </w:pPr>
                  <w:r>
                    <w:rPr>
                      <w:rFonts w:ascii="Arial" w:hAnsi="Arial" w:cs="Arial"/>
                      <w:noProof/>
                      <w:sz w:val="20"/>
                      <w:szCs w:val="20"/>
                      <w14:ligatures w14:val="standardContextual"/>
                    </w:rPr>
                    <w:drawing>
                      <wp:inline distT="0" distB="0" distL="0" distR="0" wp14:anchorId="6F65E766" wp14:editId="1A5109E7">
                        <wp:extent cx="2804160" cy="3738880"/>
                        <wp:effectExtent l="19050" t="19050" r="15240" b="13970"/>
                        <wp:docPr id="14404971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7185" name="Imagem 14404971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4160" cy="3738880"/>
                                </a:xfrm>
                                <a:prstGeom prst="rect">
                                  <a:avLst/>
                                </a:prstGeom>
                                <a:ln w="19050">
                                  <a:solidFill>
                                    <a:schemeClr val="tx1"/>
                                  </a:solidFill>
                                </a:ln>
                              </pic:spPr>
                            </pic:pic>
                          </a:graphicData>
                        </a:graphic>
                      </wp:inline>
                    </w:drawing>
                  </w:r>
                </w:p>
              </w:tc>
            </w:tr>
          </w:tbl>
          <w:p w14:paraId="052E6EA7" w14:textId="77777777" w:rsidR="00C9122F" w:rsidRPr="00520D60" w:rsidRDefault="00C9122F" w:rsidP="00FB5B67">
            <w:pPr>
              <w:jc w:val="both"/>
              <w:rPr>
                <w:rFonts w:ascii="Arial" w:hAnsi="Arial" w:cs="Arial"/>
                <w:sz w:val="20"/>
                <w:szCs w:val="20"/>
              </w:rPr>
            </w:pPr>
          </w:p>
        </w:tc>
      </w:tr>
    </w:tbl>
    <w:p w14:paraId="7D663D97" w14:textId="77777777" w:rsidR="00C9122F" w:rsidRDefault="00C9122F" w:rsidP="00C9122F"/>
    <w:p w14:paraId="5655CDCE" w14:textId="77777777" w:rsidR="00C9122F" w:rsidRDefault="00C9122F" w:rsidP="00C9122F"/>
    <w:p w14:paraId="34C52CBB" w14:textId="77777777" w:rsidR="00C9122F" w:rsidRDefault="00C9122F" w:rsidP="00C9122F"/>
    <w:p w14:paraId="6EC46171" w14:textId="77777777" w:rsidR="00182D5B" w:rsidRDefault="00182D5B" w:rsidP="00182D5B">
      <w:pPr>
        <w:pStyle w:val="PargrafodaLista"/>
        <w:tabs>
          <w:tab w:val="left" w:pos="5064"/>
        </w:tabs>
        <w:spacing w:after="160" w:line="259" w:lineRule="auto"/>
        <w:ind w:left="1428"/>
        <w:jc w:val="both"/>
        <w:rPr>
          <w:rFonts w:ascii="Arial" w:hAnsi="Arial" w:cs="Arial"/>
          <w:b/>
          <w:bCs/>
          <w:sz w:val="20"/>
          <w:szCs w:val="20"/>
        </w:rPr>
      </w:pPr>
    </w:p>
    <w:p w14:paraId="7EDB2582" w14:textId="77777777" w:rsidR="00182D5B" w:rsidRDefault="00182D5B" w:rsidP="00182D5B">
      <w:pPr>
        <w:pStyle w:val="PargrafodaLista"/>
        <w:tabs>
          <w:tab w:val="left" w:pos="5064"/>
        </w:tabs>
        <w:spacing w:after="160" w:line="259" w:lineRule="auto"/>
        <w:ind w:left="1428"/>
        <w:jc w:val="both"/>
        <w:rPr>
          <w:rFonts w:ascii="Arial" w:hAnsi="Arial" w:cs="Arial"/>
          <w:b/>
          <w:bCs/>
          <w:sz w:val="20"/>
          <w:szCs w:val="20"/>
        </w:rPr>
      </w:pPr>
    </w:p>
    <w:p w14:paraId="383AD700" w14:textId="77777777" w:rsidR="00182D5B" w:rsidRDefault="00182D5B" w:rsidP="00182D5B">
      <w:pPr>
        <w:jc w:val="center"/>
        <w:rPr>
          <w:rFonts w:ascii="Arial" w:hAnsi="Arial" w:cs="Arial"/>
          <w:b/>
          <w:bCs/>
          <w:kern w:val="2"/>
        </w:rPr>
      </w:pPr>
    </w:p>
    <w:tbl>
      <w:tblPr>
        <w:tblStyle w:val="Tabelacomgrade"/>
        <w:tblW w:w="0" w:type="auto"/>
        <w:tblLook w:val="04A0" w:firstRow="1" w:lastRow="0" w:firstColumn="1" w:lastColumn="0" w:noHBand="0" w:noVBand="1"/>
      </w:tblPr>
      <w:tblGrid>
        <w:gridCol w:w="3077"/>
        <w:gridCol w:w="236"/>
        <w:gridCol w:w="2922"/>
        <w:gridCol w:w="284"/>
        <w:gridCol w:w="3935"/>
      </w:tblGrid>
      <w:tr w:rsidR="00182D5B" w14:paraId="4E0B15CB" w14:textId="77777777" w:rsidTr="00EC78E3">
        <w:tc>
          <w:tcPr>
            <w:tcW w:w="3077" w:type="dxa"/>
            <w:tcBorders>
              <w:top w:val="nil"/>
              <w:left w:val="nil"/>
              <w:bottom w:val="single" w:sz="4" w:space="0" w:color="auto"/>
              <w:right w:val="nil"/>
            </w:tcBorders>
          </w:tcPr>
          <w:p w14:paraId="4456EEB2" w14:textId="77777777" w:rsidR="00182D5B" w:rsidRPr="00D014C2" w:rsidRDefault="00182D5B" w:rsidP="00EC78E3">
            <w:pPr>
              <w:jc w:val="center"/>
            </w:pPr>
          </w:p>
        </w:tc>
        <w:tc>
          <w:tcPr>
            <w:tcW w:w="236" w:type="dxa"/>
            <w:tcBorders>
              <w:top w:val="nil"/>
              <w:left w:val="nil"/>
              <w:bottom w:val="nil"/>
              <w:right w:val="nil"/>
            </w:tcBorders>
          </w:tcPr>
          <w:p w14:paraId="560FF862" w14:textId="77777777" w:rsidR="00182D5B" w:rsidRPr="00D014C2" w:rsidRDefault="00182D5B" w:rsidP="00EC78E3">
            <w:pPr>
              <w:jc w:val="center"/>
            </w:pPr>
          </w:p>
        </w:tc>
        <w:tc>
          <w:tcPr>
            <w:tcW w:w="2922" w:type="dxa"/>
            <w:tcBorders>
              <w:top w:val="nil"/>
              <w:left w:val="nil"/>
              <w:bottom w:val="single" w:sz="4" w:space="0" w:color="auto"/>
              <w:right w:val="nil"/>
            </w:tcBorders>
          </w:tcPr>
          <w:p w14:paraId="3DB899A6" w14:textId="77777777" w:rsidR="00182D5B" w:rsidRPr="00D014C2" w:rsidRDefault="00182D5B" w:rsidP="00EC78E3">
            <w:pPr>
              <w:jc w:val="center"/>
            </w:pPr>
          </w:p>
        </w:tc>
        <w:tc>
          <w:tcPr>
            <w:tcW w:w="284" w:type="dxa"/>
            <w:tcBorders>
              <w:top w:val="nil"/>
              <w:left w:val="nil"/>
              <w:bottom w:val="nil"/>
              <w:right w:val="nil"/>
            </w:tcBorders>
          </w:tcPr>
          <w:p w14:paraId="6DEB4B2C" w14:textId="77777777" w:rsidR="00182D5B" w:rsidRPr="00D014C2" w:rsidRDefault="00182D5B" w:rsidP="00EC78E3">
            <w:pPr>
              <w:jc w:val="center"/>
            </w:pPr>
          </w:p>
        </w:tc>
        <w:tc>
          <w:tcPr>
            <w:tcW w:w="3935" w:type="dxa"/>
            <w:tcBorders>
              <w:top w:val="nil"/>
              <w:left w:val="nil"/>
              <w:bottom w:val="single" w:sz="4" w:space="0" w:color="auto"/>
              <w:right w:val="nil"/>
            </w:tcBorders>
          </w:tcPr>
          <w:p w14:paraId="76AFB6F7" w14:textId="77777777" w:rsidR="00182D5B" w:rsidRPr="00D014C2" w:rsidRDefault="00182D5B" w:rsidP="00EC78E3">
            <w:pPr>
              <w:jc w:val="center"/>
            </w:pPr>
          </w:p>
        </w:tc>
      </w:tr>
      <w:tr w:rsidR="00182D5B" w14:paraId="6C7E4F27" w14:textId="77777777" w:rsidTr="00EC78E3">
        <w:trPr>
          <w:trHeight w:val="782"/>
        </w:trPr>
        <w:tc>
          <w:tcPr>
            <w:tcW w:w="3077" w:type="dxa"/>
            <w:tcBorders>
              <w:left w:val="nil"/>
              <w:bottom w:val="nil"/>
              <w:right w:val="nil"/>
            </w:tcBorders>
            <w:vAlign w:val="center"/>
          </w:tcPr>
          <w:p w14:paraId="1A4FF486" w14:textId="77777777" w:rsidR="00182D5B" w:rsidRPr="002A566B" w:rsidRDefault="00182D5B" w:rsidP="00EC78E3">
            <w:pPr>
              <w:jc w:val="center"/>
            </w:pPr>
            <w:r>
              <w:t>Bruno do Nascimento Miranda</w:t>
            </w:r>
          </w:p>
          <w:p w14:paraId="0864821D" w14:textId="77777777" w:rsidR="00182D5B" w:rsidRPr="00D014C2" w:rsidRDefault="00182D5B" w:rsidP="00EC78E3">
            <w:pPr>
              <w:jc w:val="center"/>
              <w:rPr>
                <w:sz w:val="20"/>
                <w:szCs w:val="20"/>
              </w:rPr>
            </w:pPr>
            <w:r>
              <w:rPr>
                <w:sz w:val="20"/>
                <w:szCs w:val="20"/>
              </w:rPr>
              <w:t>Téc. de Seg. do Trabalho</w:t>
            </w:r>
          </w:p>
        </w:tc>
        <w:tc>
          <w:tcPr>
            <w:tcW w:w="236" w:type="dxa"/>
            <w:tcBorders>
              <w:top w:val="nil"/>
              <w:left w:val="nil"/>
              <w:bottom w:val="nil"/>
              <w:right w:val="nil"/>
            </w:tcBorders>
            <w:vAlign w:val="center"/>
          </w:tcPr>
          <w:p w14:paraId="12E04650" w14:textId="77777777" w:rsidR="00182D5B" w:rsidRPr="00D014C2" w:rsidRDefault="00182D5B" w:rsidP="00EC78E3">
            <w:pPr>
              <w:jc w:val="center"/>
              <w:rPr>
                <w:sz w:val="20"/>
                <w:szCs w:val="20"/>
              </w:rPr>
            </w:pPr>
          </w:p>
        </w:tc>
        <w:tc>
          <w:tcPr>
            <w:tcW w:w="2922" w:type="dxa"/>
            <w:tcBorders>
              <w:left w:val="nil"/>
              <w:bottom w:val="nil"/>
              <w:right w:val="nil"/>
            </w:tcBorders>
            <w:vAlign w:val="center"/>
          </w:tcPr>
          <w:p w14:paraId="40F6323F" w14:textId="77777777" w:rsidR="00182D5B" w:rsidRPr="002A566B" w:rsidRDefault="00182D5B" w:rsidP="00EC78E3">
            <w:pPr>
              <w:jc w:val="center"/>
            </w:pPr>
            <w:r w:rsidRPr="00112B0B">
              <w:t xml:space="preserve">Cássia Francine </w:t>
            </w:r>
            <w:proofErr w:type="spellStart"/>
            <w:r w:rsidRPr="00112B0B">
              <w:t>Zacarim</w:t>
            </w:r>
            <w:proofErr w:type="spellEnd"/>
          </w:p>
          <w:p w14:paraId="3FF263CB" w14:textId="77777777" w:rsidR="00182D5B" w:rsidRPr="00D014C2" w:rsidRDefault="00182D5B" w:rsidP="00EC78E3">
            <w:pPr>
              <w:jc w:val="center"/>
              <w:rPr>
                <w:sz w:val="20"/>
                <w:szCs w:val="20"/>
              </w:rPr>
            </w:pPr>
            <w:r>
              <w:rPr>
                <w:sz w:val="20"/>
                <w:szCs w:val="20"/>
              </w:rPr>
              <w:t>Téc. de Seg. do Trabalho</w:t>
            </w:r>
          </w:p>
        </w:tc>
        <w:tc>
          <w:tcPr>
            <w:tcW w:w="284" w:type="dxa"/>
            <w:tcBorders>
              <w:top w:val="nil"/>
              <w:left w:val="nil"/>
              <w:bottom w:val="nil"/>
              <w:right w:val="nil"/>
            </w:tcBorders>
            <w:vAlign w:val="center"/>
          </w:tcPr>
          <w:p w14:paraId="50EB3278" w14:textId="77777777" w:rsidR="00182D5B" w:rsidRPr="00D014C2" w:rsidRDefault="00182D5B" w:rsidP="00EC78E3">
            <w:pPr>
              <w:jc w:val="center"/>
              <w:rPr>
                <w:sz w:val="20"/>
                <w:szCs w:val="20"/>
              </w:rPr>
            </w:pPr>
          </w:p>
        </w:tc>
        <w:tc>
          <w:tcPr>
            <w:tcW w:w="3935" w:type="dxa"/>
            <w:tcBorders>
              <w:left w:val="nil"/>
              <w:bottom w:val="nil"/>
              <w:right w:val="nil"/>
            </w:tcBorders>
            <w:vAlign w:val="center"/>
          </w:tcPr>
          <w:p w14:paraId="69FC099F" w14:textId="77777777" w:rsidR="00182D5B" w:rsidRDefault="00182D5B" w:rsidP="00EC78E3">
            <w:pPr>
              <w:jc w:val="center"/>
            </w:pPr>
            <w:proofErr w:type="spellStart"/>
            <w:r w:rsidRPr="00860A0A">
              <w:t>Gersy</w:t>
            </w:r>
            <w:proofErr w:type="spellEnd"/>
            <w:r w:rsidRPr="00860A0A">
              <w:t xml:space="preserve"> Gomes Ferreira Filho</w:t>
            </w:r>
          </w:p>
          <w:p w14:paraId="050A0569" w14:textId="77777777" w:rsidR="00182D5B" w:rsidRPr="00B41AEC" w:rsidRDefault="00182D5B" w:rsidP="00EC78E3">
            <w:pPr>
              <w:jc w:val="center"/>
            </w:pPr>
            <w:r>
              <w:rPr>
                <w:sz w:val="20"/>
                <w:szCs w:val="20"/>
              </w:rPr>
              <w:t>Responsável (Terceiro)</w:t>
            </w:r>
          </w:p>
        </w:tc>
      </w:tr>
    </w:tbl>
    <w:p w14:paraId="44AF8C58" w14:textId="77777777" w:rsidR="00182D5B" w:rsidRDefault="00182D5B" w:rsidP="00182D5B"/>
    <w:p w14:paraId="1DA7EB81" w14:textId="77777777" w:rsidR="00182D5B" w:rsidRDefault="00182D5B" w:rsidP="00182D5B">
      <w:pPr>
        <w:jc w:val="center"/>
      </w:pPr>
    </w:p>
    <w:p w14:paraId="4E027E0B" w14:textId="77777777" w:rsidR="00182D5B" w:rsidRDefault="00182D5B" w:rsidP="00182D5B">
      <w:pPr>
        <w:jc w:val="center"/>
      </w:pPr>
    </w:p>
    <w:p w14:paraId="50AA3F17" w14:textId="77777777" w:rsidR="00182D5B" w:rsidRDefault="00182D5B" w:rsidP="00182D5B">
      <w:pPr>
        <w:jc w:val="center"/>
      </w:pPr>
    </w:p>
    <w:p w14:paraId="2E43400E" w14:textId="77777777" w:rsidR="00182D5B" w:rsidRDefault="00182D5B" w:rsidP="00182D5B">
      <w:pPr>
        <w:jc w:val="center"/>
      </w:pPr>
    </w:p>
    <w:p w14:paraId="64FD25BC" w14:textId="77777777" w:rsidR="00182D5B" w:rsidRDefault="00182D5B" w:rsidP="00182D5B">
      <w:pPr>
        <w:jc w:val="center"/>
      </w:pPr>
    </w:p>
    <w:tbl>
      <w:tblPr>
        <w:tblStyle w:val="Tabelacomgrade"/>
        <w:tblW w:w="0" w:type="auto"/>
        <w:tblLook w:val="04A0" w:firstRow="1" w:lastRow="0" w:firstColumn="1" w:lastColumn="0" w:noHBand="0" w:noVBand="1"/>
      </w:tblPr>
      <w:tblGrid>
        <w:gridCol w:w="3077"/>
      </w:tblGrid>
      <w:tr w:rsidR="00182D5B" w14:paraId="5EA4B533" w14:textId="77777777" w:rsidTr="00EC78E3">
        <w:tc>
          <w:tcPr>
            <w:tcW w:w="3077" w:type="dxa"/>
            <w:tcBorders>
              <w:top w:val="nil"/>
              <w:left w:val="nil"/>
              <w:bottom w:val="single" w:sz="4" w:space="0" w:color="auto"/>
              <w:right w:val="nil"/>
            </w:tcBorders>
          </w:tcPr>
          <w:p w14:paraId="5E9D9688" w14:textId="77777777" w:rsidR="00182D5B" w:rsidRPr="00D014C2" w:rsidRDefault="00182D5B" w:rsidP="00EC78E3">
            <w:pPr>
              <w:jc w:val="center"/>
            </w:pPr>
          </w:p>
        </w:tc>
      </w:tr>
      <w:tr w:rsidR="00182D5B" w14:paraId="50F226F5" w14:textId="77777777" w:rsidTr="00EC78E3">
        <w:trPr>
          <w:trHeight w:val="782"/>
        </w:trPr>
        <w:tc>
          <w:tcPr>
            <w:tcW w:w="3077" w:type="dxa"/>
            <w:tcBorders>
              <w:left w:val="nil"/>
              <w:right w:val="nil"/>
            </w:tcBorders>
            <w:vAlign w:val="center"/>
          </w:tcPr>
          <w:p w14:paraId="6FC83E8A" w14:textId="77777777" w:rsidR="00182D5B" w:rsidRPr="002A566B" w:rsidRDefault="00182D5B" w:rsidP="00EC78E3">
            <w:pPr>
              <w:jc w:val="center"/>
            </w:pPr>
            <w:r>
              <w:t>SESTR</w:t>
            </w:r>
          </w:p>
          <w:p w14:paraId="70142C3E" w14:textId="77777777" w:rsidR="00182D5B" w:rsidRPr="00D014C2" w:rsidRDefault="00182D5B" w:rsidP="00EC78E3">
            <w:pPr>
              <w:jc w:val="center"/>
              <w:rPr>
                <w:sz w:val="20"/>
                <w:szCs w:val="20"/>
              </w:rPr>
            </w:pPr>
            <w:r>
              <w:rPr>
                <w:sz w:val="20"/>
                <w:szCs w:val="20"/>
              </w:rPr>
              <w:t>Santa Vergínia</w:t>
            </w:r>
          </w:p>
        </w:tc>
      </w:tr>
      <w:tr w:rsidR="00182D5B" w14:paraId="2D59814D" w14:textId="77777777" w:rsidTr="00EC78E3">
        <w:trPr>
          <w:trHeight w:val="782"/>
        </w:trPr>
        <w:tc>
          <w:tcPr>
            <w:tcW w:w="3077" w:type="dxa"/>
            <w:tcBorders>
              <w:left w:val="nil"/>
              <w:bottom w:val="nil"/>
              <w:right w:val="nil"/>
            </w:tcBorders>
            <w:vAlign w:val="center"/>
          </w:tcPr>
          <w:p w14:paraId="74CD5626" w14:textId="77777777" w:rsidR="00182D5B" w:rsidRDefault="00182D5B" w:rsidP="00EC78E3">
            <w:pPr>
              <w:jc w:val="center"/>
            </w:pPr>
          </w:p>
          <w:p w14:paraId="046EE525" w14:textId="77777777" w:rsidR="00182D5B" w:rsidRDefault="00182D5B" w:rsidP="00EC78E3">
            <w:pPr>
              <w:jc w:val="center"/>
            </w:pPr>
          </w:p>
        </w:tc>
      </w:tr>
    </w:tbl>
    <w:p w14:paraId="4B2C7228" w14:textId="33EEA25A" w:rsidR="00C9122F" w:rsidRDefault="00182D5B" w:rsidP="00BE5E34">
      <w:r w:rsidRPr="00F17EF3">
        <w:rPr>
          <w:noProof/>
        </w:rPr>
        <w:lastRenderedPageBreak/>
        <w:drawing>
          <wp:inline distT="0" distB="0" distL="0" distR="0" wp14:anchorId="64D72871" wp14:editId="40F1E0FC">
            <wp:extent cx="7071360" cy="10248900"/>
            <wp:effectExtent l="0" t="0" r="0" b="0"/>
            <wp:docPr id="16844035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71754" cy="10249471"/>
                    </a:xfrm>
                    <a:prstGeom prst="rect">
                      <a:avLst/>
                    </a:prstGeom>
                    <a:noFill/>
                    <a:ln>
                      <a:noFill/>
                    </a:ln>
                  </pic:spPr>
                </pic:pic>
              </a:graphicData>
            </a:graphic>
          </wp:inline>
        </w:drawing>
      </w:r>
    </w:p>
    <w:sectPr w:rsidR="00C9122F"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1EB1" w14:textId="77777777" w:rsidR="00141BD2" w:rsidRDefault="00141BD2">
      <w:r>
        <w:separator/>
      </w:r>
    </w:p>
  </w:endnote>
  <w:endnote w:type="continuationSeparator" w:id="0">
    <w:p w14:paraId="047AE90A" w14:textId="77777777" w:rsidR="00141BD2" w:rsidRDefault="00141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C235A" w14:textId="77777777" w:rsidR="00141BD2" w:rsidRDefault="00141BD2">
      <w:r>
        <w:separator/>
      </w:r>
    </w:p>
  </w:footnote>
  <w:footnote w:type="continuationSeparator" w:id="0">
    <w:p w14:paraId="31808BED" w14:textId="77777777" w:rsidR="00141BD2" w:rsidRDefault="00141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6"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14713"/>
    <w:multiLevelType w:val="multilevel"/>
    <w:tmpl w:val="CE6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10"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52CA5"/>
    <w:multiLevelType w:val="multilevel"/>
    <w:tmpl w:val="047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82107"/>
    <w:multiLevelType w:val="multilevel"/>
    <w:tmpl w:val="71B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20"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83B3D"/>
    <w:multiLevelType w:val="multilevel"/>
    <w:tmpl w:val="BD7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555E2"/>
    <w:multiLevelType w:val="multilevel"/>
    <w:tmpl w:val="20F4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C105B"/>
    <w:multiLevelType w:val="multilevel"/>
    <w:tmpl w:val="4E2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6"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9"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055B9"/>
    <w:multiLevelType w:val="multilevel"/>
    <w:tmpl w:val="E3D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6475B"/>
    <w:multiLevelType w:val="multilevel"/>
    <w:tmpl w:val="4EF0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13"/>
  </w:num>
  <w:num w:numId="2" w16cid:durableId="1600063928">
    <w:abstractNumId w:val="18"/>
  </w:num>
  <w:num w:numId="3" w16cid:durableId="151260601">
    <w:abstractNumId w:val="0"/>
  </w:num>
  <w:num w:numId="4" w16cid:durableId="470639308">
    <w:abstractNumId w:val="35"/>
  </w:num>
  <w:num w:numId="5" w16cid:durableId="96994020">
    <w:abstractNumId w:val="5"/>
  </w:num>
  <w:num w:numId="6" w16cid:durableId="261455754">
    <w:abstractNumId w:val="25"/>
  </w:num>
  <w:num w:numId="7" w16cid:durableId="659042394">
    <w:abstractNumId w:val="28"/>
  </w:num>
  <w:num w:numId="8" w16cid:durableId="586235808">
    <w:abstractNumId w:val="9"/>
  </w:num>
  <w:num w:numId="9" w16cid:durableId="404651080">
    <w:abstractNumId w:val="24"/>
  </w:num>
  <w:num w:numId="10" w16cid:durableId="794058668">
    <w:abstractNumId w:val="26"/>
  </w:num>
  <w:num w:numId="11" w16cid:durableId="192689654">
    <w:abstractNumId w:val="6"/>
  </w:num>
  <w:num w:numId="12" w16cid:durableId="1625961185">
    <w:abstractNumId w:val="4"/>
  </w:num>
  <w:num w:numId="13" w16cid:durableId="398290301">
    <w:abstractNumId w:val="19"/>
  </w:num>
  <w:num w:numId="14" w16cid:durableId="1059280757">
    <w:abstractNumId w:val="2"/>
  </w:num>
  <w:num w:numId="15" w16cid:durableId="1772775270">
    <w:abstractNumId w:val="29"/>
  </w:num>
  <w:num w:numId="16" w16cid:durableId="1857114139">
    <w:abstractNumId w:val="27"/>
  </w:num>
  <w:num w:numId="17" w16cid:durableId="764225398">
    <w:abstractNumId w:val="12"/>
  </w:num>
  <w:num w:numId="18" w16cid:durableId="1568762090">
    <w:abstractNumId w:val="32"/>
  </w:num>
  <w:num w:numId="19" w16cid:durableId="755974885">
    <w:abstractNumId w:val="7"/>
  </w:num>
  <w:num w:numId="20" w16cid:durableId="539391856">
    <w:abstractNumId w:val="17"/>
  </w:num>
  <w:num w:numId="21" w16cid:durableId="1668626610">
    <w:abstractNumId w:val="11"/>
  </w:num>
  <w:num w:numId="22" w16cid:durableId="668556632">
    <w:abstractNumId w:val="20"/>
  </w:num>
  <w:num w:numId="23" w16cid:durableId="556629961">
    <w:abstractNumId w:val="14"/>
  </w:num>
  <w:num w:numId="24" w16cid:durableId="1432359022">
    <w:abstractNumId w:val="1"/>
  </w:num>
  <w:num w:numId="25" w16cid:durableId="388265197">
    <w:abstractNumId w:val="3"/>
  </w:num>
  <w:num w:numId="26" w16cid:durableId="495072103">
    <w:abstractNumId w:val="31"/>
  </w:num>
  <w:num w:numId="27" w16cid:durableId="1222864328">
    <w:abstractNumId w:val="10"/>
  </w:num>
  <w:num w:numId="28" w16cid:durableId="2028555440">
    <w:abstractNumId w:val="33"/>
  </w:num>
  <w:num w:numId="29" w16cid:durableId="698555152">
    <w:abstractNumId w:val="15"/>
  </w:num>
  <w:num w:numId="30" w16cid:durableId="1426612917">
    <w:abstractNumId w:val="34"/>
  </w:num>
  <w:num w:numId="31" w16cid:durableId="1807887723">
    <w:abstractNumId w:val="23"/>
  </w:num>
  <w:num w:numId="32" w16cid:durableId="1477333983">
    <w:abstractNumId w:val="21"/>
  </w:num>
  <w:num w:numId="33" w16cid:durableId="458761636">
    <w:abstractNumId w:val="16"/>
  </w:num>
  <w:num w:numId="34" w16cid:durableId="1524830051">
    <w:abstractNumId w:val="30"/>
  </w:num>
  <w:num w:numId="35" w16cid:durableId="1349407961">
    <w:abstractNumId w:val="22"/>
  </w:num>
  <w:num w:numId="36" w16cid:durableId="1618175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01075"/>
    <w:rsid w:val="00024532"/>
    <w:rsid w:val="0003612B"/>
    <w:rsid w:val="00091273"/>
    <w:rsid w:val="000A752E"/>
    <w:rsid w:val="000C3044"/>
    <w:rsid w:val="000F34BD"/>
    <w:rsid w:val="00116959"/>
    <w:rsid w:val="00133D5D"/>
    <w:rsid w:val="00141BD2"/>
    <w:rsid w:val="00153CC1"/>
    <w:rsid w:val="00174777"/>
    <w:rsid w:val="00182D5B"/>
    <w:rsid w:val="001A245B"/>
    <w:rsid w:val="001E5EFE"/>
    <w:rsid w:val="002127B2"/>
    <w:rsid w:val="0026410D"/>
    <w:rsid w:val="0026648E"/>
    <w:rsid w:val="0029675C"/>
    <w:rsid w:val="002C3D38"/>
    <w:rsid w:val="002E11AB"/>
    <w:rsid w:val="00325E09"/>
    <w:rsid w:val="0039115B"/>
    <w:rsid w:val="003A1935"/>
    <w:rsid w:val="003B5EB5"/>
    <w:rsid w:val="003C1AD3"/>
    <w:rsid w:val="00414214"/>
    <w:rsid w:val="00420996"/>
    <w:rsid w:val="00437DE2"/>
    <w:rsid w:val="004C3190"/>
    <w:rsid w:val="004D19E8"/>
    <w:rsid w:val="00531E44"/>
    <w:rsid w:val="005461BA"/>
    <w:rsid w:val="0056264A"/>
    <w:rsid w:val="005852D5"/>
    <w:rsid w:val="005C6755"/>
    <w:rsid w:val="00602243"/>
    <w:rsid w:val="006672BD"/>
    <w:rsid w:val="00676960"/>
    <w:rsid w:val="006B6D16"/>
    <w:rsid w:val="006F57EB"/>
    <w:rsid w:val="0070696A"/>
    <w:rsid w:val="00760A45"/>
    <w:rsid w:val="00786FDD"/>
    <w:rsid w:val="0095446A"/>
    <w:rsid w:val="00957C88"/>
    <w:rsid w:val="00A852B9"/>
    <w:rsid w:val="00AB2363"/>
    <w:rsid w:val="00B2746B"/>
    <w:rsid w:val="00BB193B"/>
    <w:rsid w:val="00BE5C69"/>
    <w:rsid w:val="00BE5E34"/>
    <w:rsid w:val="00C74E9D"/>
    <w:rsid w:val="00C8681B"/>
    <w:rsid w:val="00C86C36"/>
    <w:rsid w:val="00C9122F"/>
    <w:rsid w:val="00CA1AD0"/>
    <w:rsid w:val="00CB3728"/>
    <w:rsid w:val="00CB76AD"/>
    <w:rsid w:val="00CF3EDB"/>
    <w:rsid w:val="00CF3EDD"/>
    <w:rsid w:val="00CF415F"/>
    <w:rsid w:val="00CF5F9A"/>
    <w:rsid w:val="00D07A0E"/>
    <w:rsid w:val="00D3032D"/>
    <w:rsid w:val="00D52DA5"/>
    <w:rsid w:val="00D736DF"/>
    <w:rsid w:val="00D84296"/>
    <w:rsid w:val="00DC198C"/>
    <w:rsid w:val="00E252B1"/>
    <w:rsid w:val="00E32778"/>
    <w:rsid w:val="00E51CAC"/>
    <w:rsid w:val="00E67438"/>
    <w:rsid w:val="00E75148"/>
    <w:rsid w:val="00E958E9"/>
    <w:rsid w:val="00EB5A1C"/>
    <w:rsid w:val="00EC4B05"/>
    <w:rsid w:val="00EC5175"/>
    <w:rsid w:val="00EE35E7"/>
    <w:rsid w:val="00EF0D7D"/>
    <w:rsid w:val="00F026F7"/>
    <w:rsid w:val="00F45CDD"/>
    <w:rsid w:val="00F50E8B"/>
    <w:rsid w:val="00F82EDF"/>
    <w:rsid w:val="00F83B71"/>
    <w:rsid w:val="00FD10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2562</Words>
  <Characters>13838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Bruno Nascimento Miranda</cp:lastModifiedBy>
  <cp:revision>2</cp:revision>
  <cp:lastPrinted>2026-06-01T20:30:00Z</cp:lastPrinted>
  <dcterms:created xsi:type="dcterms:W3CDTF">2026-07-09T22:23:00Z</dcterms:created>
  <dcterms:modified xsi:type="dcterms:W3CDTF">2026-07-09T22:23:00Z</dcterms:modified>
</cp:coreProperties>
</file>