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bility-in-common"/>
    <w:p>
      <w:pPr>
        <w:pStyle w:val="Heading1"/>
      </w:pPr>
      <w:r>
        <w:t xml:space="preserve">ability in common</w:t>
      </w:r>
    </w:p>
    <w:bookmarkStart w:id="20" w:name="X70d1855638dd3ce3e594234f6a741364d32d707"/>
    <w:p>
      <w:pPr>
        <w:pStyle w:val="Heading4"/>
      </w:pPr>
      <w:r>
        <w:t xml:space="preserve">: capable of being done or carried out</w:t>
      </w:r>
      <w:r>
        <w:br/>
      </w:r>
      <w:r>
        <w:br/>
      </w:r>
      <w:r>
        <w:t xml:space="preserve">Astrini said ending deforestation within the next decade is @adj</w:t>
      </w:r>
    </w:p>
    <w:p>
      <w:pPr>
        <w:pStyle w:val="FirstParagraph"/>
      </w:pPr>
      <w:r>
        <w:t xml:space="preserve">feasible</w:t>
      </w:r>
      <w:r>
        <w:br/>
      </w:r>
      <w:r>
        <w:br/>
      </w:r>
      <w:r>
        <w:t xml:space="preserve">Astrini said ending deforestation within the next decade is feasible</w:t>
      </w:r>
    </w:p>
    <w:bookmarkEnd w:id="20"/>
    <w:p>
      <w:r>
        <w:pict>
          <v:rect style="width:0;height:1.5pt" o:hralign="center" o:hrstd="t" o:hr="t"/>
        </w:pict>
      </w:r>
    </w:p>
    <w:bookmarkStart w:id="21" w:name="Xd7a9e74c1f197f5ed176fc52a192ece987adcf0"/>
    <w:p>
      <w:pPr>
        <w:pStyle w:val="Heading4"/>
      </w:pPr>
      <w:r>
        <w:t xml:space="preserve">the limit of someone's responsibility, interest, or activity:</w:t>
      </w:r>
      <w:r>
        <w:br/>
      </w:r>
      <w:r>
        <w:br/>
      </w:r>
      <w:r>
        <w:t xml:space="preserve">компетенция</w:t>
      </w:r>
      <w:r>
        <w:br/>
      </w:r>
      <w:r>
        <w:br/>
      </w:r>
      <w:r>
        <w:t xml:space="preserve">This case falls outside the @noun of this particular court</w:t>
      </w:r>
    </w:p>
    <w:p>
      <w:pPr>
        <w:pStyle w:val="FirstParagraph"/>
      </w:pPr>
      <w:r>
        <w:t xml:space="preserve">purview</w:t>
      </w:r>
      <w:r>
        <w:br/>
      </w:r>
      <w:r>
        <w:br/>
      </w:r>
      <w:r>
        <w:t xml:space="preserve">This case falls outside the purview of this particular court</w:t>
      </w:r>
    </w:p>
    <w:bookmarkEnd w:id="21"/>
    <w:p>
      <w:r>
        <w:pict>
          <v:rect style="width:0;height:1.5pt" o:hralign="center" o:hrstd="t" o:hr="t"/>
        </w:pict>
      </w:r>
    </w:p>
    <w:bookmarkStart w:id="22" w:name="Xd77b4ed117cb92cbe7088d8c1e1424b9db27d86"/>
    <w:p>
      <w:pPr>
        <w:pStyle w:val="Heading4"/>
      </w:pPr>
      <w:r>
        <w:t xml:space="preserve">power or authority to make use of as one chooses</w:t>
      </w:r>
      <w:r>
        <w:br/>
      </w:r>
      <w:r>
        <w:br/>
      </w:r>
      <w:r>
        <w:t xml:space="preserve">Having sold the house she had a large sum of money at her @noun (= to spend as she wanted)</w:t>
      </w:r>
    </w:p>
    <w:p>
      <w:pPr>
        <w:pStyle w:val="FirstParagraph"/>
      </w:pPr>
      <w:r>
        <w:t xml:space="preserve">disposal</w:t>
      </w:r>
      <w:r>
        <w:br/>
      </w:r>
      <w:r>
        <w:br/>
      </w:r>
      <w:r>
        <w:t xml:space="preserve">Having sold the house she had a large sum of money at her disposal (= to spend as she wanted)</w:t>
      </w:r>
    </w:p>
    <w:bookmarkEnd w:id="22"/>
    <w:p>
      <w:r>
        <w:pict>
          <v:rect style="width:0;height:1.5pt" o:hralign="center" o:hrstd="t" o:hr="t"/>
        </w:pict>
      </w:r>
    </w:p>
    <w:bookmarkStart w:id="23" w:name="X6cb2e341f43226f299a49f7e9fc6eb3ac9cadcd"/>
    <w:p>
      <w:pPr>
        <w:pStyle w:val="Heading4"/>
      </w:pPr>
      <w:r>
        <w:t xml:space="preserve">To be ready, prepared, or about to do something.</w:t>
      </w:r>
      <w:r>
        <w:br/>
      </w:r>
      <w:r>
        <w:br/>
      </w:r>
      <w:r>
        <w:t xml:space="preserve">I was @3form to get in the shower when the phone rang.</w:t>
      </w:r>
      <w:r>
        <w:br/>
      </w:r>
      <w:r>
        <w:br/>
      </w:r>
      <w:r>
        <w:t xml:space="preserve">Is everyone here? Great, I think we're all @3form to start the meeting!</w:t>
      </w:r>
    </w:p>
    <w:p>
      <w:pPr>
        <w:pStyle w:val="FirstParagraph"/>
      </w:pPr>
      <w:r>
        <w:t xml:space="preserve">set</w:t>
      </w:r>
      <w:r>
        <w:br/>
      </w:r>
      <w:r>
        <w:br/>
      </w:r>
      <w:r>
        <w:t xml:space="preserve">I was set to get in the shower when the phone rang.</w:t>
      </w:r>
      <w:r>
        <w:br/>
      </w:r>
      <w:r>
        <w:br/>
      </w:r>
      <w:r>
        <w:t xml:space="preserve">Is everyone here? Great, I think we're all set to start the meeting!</w:t>
      </w:r>
    </w:p>
    <w:bookmarkEnd w:id="23"/>
    <w:p>
      <w:r>
        <w:pict>
          <v:rect style="width:0;height:1.5pt" o:hralign="center" o:hrstd="t" o:hr="t"/>
        </w:pict>
      </w:r>
    </w:p>
    <w:bookmarkStart w:id="24" w:name="Xfc1c42b69481e542191505befbe75662bcbf896"/>
    <w:p>
      <w:pPr>
        <w:pStyle w:val="Heading4"/>
      </w:pPr>
      <w:r>
        <w:t xml:space="preserve">the ability to get, achieve, or keep something:</w:t>
      </w:r>
      <w:r>
        <w:br/>
      </w:r>
      <w:r>
        <w:br/>
      </w:r>
      <w:r>
        <w:t xml:space="preserve">The gold medal slipped from his @noun (= he was unable to get it) in the last moments of the race</w:t>
      </w:r>
    </w:p>
    <w:p>
      <w:pPr>
        <w:pStyle w:val="FirstParagraph"/>
      </w:pPr>
      <w:r>
        <w:t xml:space="preserve">grasp</w:t>
      </w:r>
      <w:r>
        <w:br/>
      </w:r>
      <w:r>
        <w:br/>
      </w:r>
      <w:r>
        <w:t xml:space="preserve">The gold medal slipped from his grasp (= he was unable to get it) in the last moments of the race</w:t>
      </w:r>
    </w:p>
    <w:bookmarkEnd w:id="24"/>
    <w:p>
      <w:r>
        <w:pict>
          <v:rect style="width:0;height:1.5pt" o:hralign="center" o:hrstd="t" o:hr="t"/>
        </w:pict>
      </w:r>
    </w:p>
    <w:bookmarkStart w:id="25" w:name="X278d3bd5c9687e1fff3f9330ed17764b36a622e"/>
    <w:p>
      <w:pPr>
        <w:pStyle w:val="Heading4"/>
      </w:pPr>
      <w:r>
        <w:t xml:space="preserve">an ability or skill at doing something:</w:t>
      </w:r>
      <w:r>
        <w:br/>
      </w:r>
      <w:r>
        <w:br/>
      </w:r>
      <w:r>
        <w:t xml:space="preserve">His @noun for memorizing dates was astonishing</w:t>
      </w:r>
    </w:p>
    <w:p>
      <w:pPr>
        <w:pStyle w:val="FirstParagraph"/>
      </w:pPr>
      <w:r>
        <w:t xml:space="preserve">facility</w:t>
      </w:r>
      <w:r>
        <w:br/>
      </w:r>
      <w:r>
        <w:br/>
      </w:r>
      <w:r>
        <w:t xml:space="preserve">His facility for memorizing dates was astonishing</w:t>
      </w:r>
    </w:p>
    <w:bookmarkEnd w:id="25"/>
    <w:p>
      <w:r>
        <w:pict>
          <v:rect style="width:0;height:1.5pt" o:hralign="center" o:hrstd="t" o:hr="t"/>
        </w:pict>
      </w:r>
    </w:p>
    <w:bookmarkStart w:id="26" w:name="X8908c71fb582a3aee9f3a15d7b8b723dd9b6b94"/>
    <w:p>
      <w:pPr>
        <w:pStyle w:val="Heading4"/>
      </w:pPr>
      <w:r>
        <w:t xml:space="preserve">a skill or an ability to do something easily and well:</w:t>
      </w:r>
      <w:r>
        <w:br/>
      </w:r>
      <w:r>
        <w:br/>
      </w:r>
      <w:r>
        <w:t xml:space="preserve">a @noun for remembering faces</w:t>
      </w:r>
    </w:p>
    <w:p>
      <w:pPr>
        <w:pStyle w:val="FirstParagraph"/>
      </w:pPr>
      <w:r>
        <w:t xml:space="preserve">knack</w:t>
      </w:r>
      <w:r>
        <w:br/>
      </w:r>
      <w:r>
        <w:br/>
      </w:r>
      <w:r>
        <w:t xml:space="preserve">a knack for remembering faces</w:t>
      </w:r>
    </w:p>
    <w:bookmarkEnd w:id="26"/>
    <w:p>
      <w:r>
        <w:pict>
          <v:rect style="width:0;height:1.5pt" o:hralign="center" o:hrstd="t" o:hr="t"/>
        </w:pict>
      </w:r>
    </w:p>
    <w:bookmarkStart w:id="27" w:name="Xccc07dd2cd2b90fa16ebe1147eacef706d24ebf"/>
    <w:p>
      <w:pPr>
        <w:pStyle w:val="Heading4"/>
      </w:pPr>
      <w:r>
        <w:t xml:space="preserve">a man who is believed to have magical powers and who uses them to harm or help other people:</w:t>
      </w:r>
      <w:r>
        <w:br/>
      </w:r>
      <w:r>
        <w:br/>
      </w:r>
      <w:r>
        <w:t xml:space="preserve">the first WWW @plural Workshop was scheduled to be held only a month or so later</w:t>
      </w:r>
    </w:p>
    <w:p>
      <w:pPr>
        <w:pStyle w:val="FirstParagraph"/>
      </w:pPr>
      <w:r>
        <w:t xml:space="preserve">wizard</w:t>
      </w:r>
      <w:r>
        <w:br/>
      </w:r>
      <w:r>
        <w:br/>
      </w:r>
      <w:r>
        <w:t xml:space="preserve">the first WWW Wizards Workshop was scheduled to be held only a month or so later</w:t>
      </w:r>
    </w:p>
    <w:bookmarkEnd w:id="27"/>
    <w:p>
      <w:r>
        <w:pict>
          <v:rect style="width:0;height:1.5pt" o:hralign="center" o:hrstd="t" o:hr="t"/>
        </w:pict>
      </w:r>
    </w:p>
    <w:bookmarkStart w:id="28" w:name="X37789e1c59e251352a7d5631728f75cfc844881"/>
    <w:p>
      <w:pPr>
        <w:pStyle w:val="Heading4"/>
      </w:pPr>
      <w:r>
        <w:t xml:space="preserve">an opportunity or reason for doing something or for something to happen:</w:t>
      </w:r>
      <w:r>
        <w:br/>
      </w:r>
      <w:r>
        <w:br/>
      </w:r>
      <w:r>
        <w:t xml:space="preserve">повод</w:t>
      </w:r>
      <w:r>
        <w:br/>
      </w:r>
      <w:r>
        <w:br/>
      </w:r>
      <w:r>
        <w:t xml:space="preserve">The 200th anniversary of Mozart's death was the @noun for hundreds of special films, books and concerts</w:t>
      </w:r>
    </w:p>
    <w:p>
      <w:pPr>
        <w:pStyle w:val="FirstParagraph"/>
      </w:pPr>
      <w:r>
        <w:t xml:space="preserve">occasion</w:t>
      </w:r>
      <w:r>
        <w:br/>
      </w:r>
      <w:r>
        <w:br/>
      </w:r>
      <w:r>
        <w:t xml:space="preserve">The 200th anniversary of Mozart's death was the occasion for hundreds of special films, books and concerts</w:t>
      </w:r>
    </w:p>
    <w:bookmarkEnd w:id="28"/>
    <w:p>
      <w:r>
        <w:pict>
          <v:rect style="width:0;height:1.5pt" o:hralign="center" o:hrstd="t" o:hr="t"/>
        </w:pict>
      </w:r>
    </w:p>
    <w:bookmarkStart w:id="29" w:name="X8d1c7e387cc63f6363d2abbe366da237a0e3db1"/>
    <w:p>
      <w:pPr>
        <w:pStyle w:val="Heading4"/>
      </w:pPr>
      <w:r>
        <w:t xml:space="preserve">having unlimited power and able to do anything:</w:t>
      </w:r>
      <w:r>
        <w:br/>
      </w:r>
      <w:r>
        <w:br/>
      </w:r>
      <w:r>
        <w:t xml:space="preserve">How can a loving, @adj God permit disease, war and suffering?</w:t>
      </w:r>
    </w:p>
    <w:p>
      <w:pPr>
        <w:pStyle w:val="FirstParagraph"/>
      </w:pPr>
      <w:r>
        <w:t xml:space="preserve">omnipotent</w:t>
      </w:r>
      <w:r>
        <w:br/>
      </w:r>
      <w:r>
        <w:br/>
      </w:r>
      <w:r>
        <w:t xml:space="preserve">How can a loving, omnipotent God permit disease, war and suffering?</w:t>
      </w:r>
    </w:p>
    <w:bookmarkEnd w:id="29"/>
    <w:p>
      <w:r>
        <w:pict>
          <v:rect style="width:0;height:1.5pt" o:hralign="center" o:hrstd="t" o:hr="t"/>
        </w:pict>
      </w:r>
    </w:p>
    <w:bookmarkStart w:id="30" w:name="Xae7328802be9d3525ce5b1c2ffd4da960fcca61"/>
    <w:p>
      <w:pPr>
        <w:pStyle w:val="Heading4"/>
      </w:pPr>
      <w:r>
        <w:t xml:space="preserve">a person who is the same age or has the same social position or the same abilities as other people in a group:</w:t>
      </w:r>
      <w:r>
        <w:br/>
      </w:r>
      <w:r>
        <w:br/>
      </w:r>
      <w:r>
        <w:t xml:space="preserve">He wasn't a great scholar, but as a teacher he had few @plural (= not as many people had the same ability as him)</w:t>
      </w:r>
    </w:p>
    <w:p>
      <w:pPr>
        <w:pStyle w:val="FirstParagraph"/>
      </w:pPr>
      <w:r>
        <w:t xml:space="preserve">peer</w:t>
      </w:r>
      <w:r>
        <w:br/>
      </w:r>
      <w:r>
        <w:br/>
      </w:r>
      <w:r>
        <w:t xml:space="preserve">He wasn't a great scholar, but as a teacher he had few peers (= not as many people had the same ability as him)</w:t>
      </w:r>
    </w:p>
    <w:bookmarkEnd w:id="30"/>
    <w:p>
      <w:r>
        <w:pict>
          <v:rect style="width:0;height:1.5pt" o:hralign="center" o:hrstd="t" o:hr="t"/>
        </w:pic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2022-12-17T10:34:16Z</dcterms:created>
  <dcterms:modified xsi:type="dcterms:W3CDTF">2022-12-17T10:34:16Z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