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A1A5CA" w14:textId="77777777" w:rsidR="00FF2C23" w:rsidRDefault="00FF2C23" w:rsidP="00FF2C23">
      <w:pPr>
        <w:pStyle w:val="Default"/>
      </w:pPr>
    </w:p>
    <w:p w14:paraId="3161E00B" w14:textId="4A8D195F" w:rsidR="00FF2C23" w:rsidRDefault="00FF2C23" w:rsidP="00FF2C23">
      <w:pPr>
        <w:pStyle w:val="Default"/>
        <w:rPr>
          <w:sz w:val="36"/>
          <w:szCs w:val="36"/>
        </w:rPr>
      </w:pPr>
      <w:r>
        <w:rPr>
          <w:b/>
          <w:bCs/>
          <w:sz w:val="36"/>
          <w:szCs w:val="36"/>
        </w:rPr>
        <w:t xml:space="preserve">PSY </w:t>
      </w:r>
      <w:r w:rsidR="00007DED">
        <w:rPr>
          <w:b/>
          <w:bCs/>
          <w:sz w:val="36"/>
          <w:szCs w:val="36"/>
        </w:rPr>
        <w:t>339</w:t>
      </w:r>
      <w:r w:rsidR="0092437F">
        <w:rPr>
          <w:b/>
          <w:bCs/>
          <w:sz w:val="36"/>
          <w:szCs w:val="36"/>
        </w:rPr>
        <w:t>0</w:t>
      </w:r>
      <w:r>
        <w:rPr>
          <w:b/>
          <w:bCs/>
          <w:sz w:val="36"/>
          <w:szCs w:val="36"/>
        </w:rPr>
        <w:t xml:space="preserve">: </w:t>
      </w:r>
      <w:r w:rsidR="00007DED">
        <w:rPr>
          <w:b/>
          <w:bCs/>
          <w:sz w:val="36"/>
          <w:szCs w:val="36"/>
        </w:rPr>
        <w:t>Emotions</w:t>
      </w:r>
      <w:r>
        <w:rPr>
          <w:b/>
          <w:bCs/>
          <w:sz w:val="36"/>
          <w:szCs w:val="36"/>
        </w:rPr>
        <w:t xml:space="preserve"> </w:t>
      </w:r>
    </w:p>
    <w:p w14:paraId="12DCDF8A" w14:textId="77777777" w:rsidR="00FF2C23" w:rsidRDefault="00FF2C23" w:rsidP="00FF2C23">
      <w:pPr>
        <w:pStyle w:val="Default"/>
        <w:rPr>
          <w:sz w:val="26"/>
          <w:szCs w:val="26"/>
        </w:rPr>
      </w:pPr>
      <w:r>
        <w:rPr>
          <w:b/>
          <w:bCs/>
          <w:sz w:val="32"/>
          <w:szCs w:val="32"/>
        </w:rPr>
        <w:t>O</w:t>
      </w:r>
      <w:r>
        <w:rPr>
          <w:b/>
          <w:bCs/>
          <w:sz w:val="26"/>
          <w:szCs w:val="26"/>
        </w:rPr>
        <w:t xml:space="preserve">AKLAND </w:t>
      </w:r>
      <w:r>
        <w:rPr>
          <w:b/>
          <w:bCs/>
          <w:sz w:val="32"/>
          <w:szCs w:val="32"/>
        </w:rPr>
        <w:t>U</w:t>
      </w:r>
      <w:r>
        <w:rPr>
          <w:b/>
          <w:bCs/>
          <w:sz w:val="26"/>
          <w:szCs w:val="26"/>
        </w:rPr>
        <w:t>NIVERSITY</w:t>
      </w:r>
      <w:r>
        <w:rPr>
          <w:b/>
          <w:bCs/>
          <w:sz w:val="32"/>
          <w:szCs w:val="32"/>
        </w:rPr>
        <w:t>, C</w:t>
      </w:r>
      <w:r>
        <w:rPr>
          <w:b/>
          <w:bCs/>
          <w:sz w:val="26"/>
          <w:szCs w:val="26"/>
        </w:rPr>
        <w:t xml:space="preserve">OLLEGE OF </w:t>
      </w:r>
      <w:r>
        <w:rPr>
          <w:b/>
          <w:bCs/>
          <w:sz w:val="32"/>
          <w:szCs w:val="32"/>
        </w:rPr>
        <w:t>A</w:t>
      </w:r>
      <w:r>
        <w:rPr>
          <w:b/>
          <w:bCs/>
          <w:sz w:val="26"/>
          <w:szCs w:val="26"/>
        </w:rPr>
        <w:t xml:space="preserve">RTS </w:t>
      </w:r>
      <w:r>
        <w:rPr>
          <w:b/>
          <w:bCs/>
          <w:sz w:val="32"/>
          <w:szCs w:val="32"/>
        </w:rPr>
        <w:t>&amp; S</w:t>
      </w:r>
      <w:r>
        <w:rPr>
          <w:b/>
          <w:bCs/>
          <w:sz w:val="26"/>
          <w:szCs w:val="26"/>
        </w:rPr>
        <w:t>CIENCES</w:t>
      </w:r>
      <w:r>
        <w:rPr>
          <w:b/>
          <w:bCs/>
          <w:sz w:val="32"/>
          <w:szCs w:val="32"/>
        </w:rPr>
        <w:t>, P</w:t>
      </w:r>
      <w:r>
        <w:rPr>
          <w:b/>
          <w:bCs/>
          <w:sz w:val="26"/>
          <w:szCs w:val="26"/>
        </w:rPr>
        <w:t xml:space="preserve">SYCHOLOGY </w:t>
      </w:r>
    </w:p>
    <w:p w14:paraId="3E78726F" w14:textId="77777777" w:rsidR="00FF2C23" w:rsidRDefault="00FF2C23" w:rsidP="00FF2C23">
      <w:pPr>
        <w:pStyle w:val="Default"/>
        <w:rPr>
          <w:sz w:val="29"/>
          <w:szCs w:val="29"/>
        </w:rPr>
      </w:pPr>
      <w:r>
        <w:rPr>
          <w:b/>
          <w:bCs/>
          <w:sz w:val="36"/>
          <w:szCs w:val="36"/>
        </w:rPr>
        <w:t>C</w:t>
      </w:r>
      <w:r>
        <w:rPr>
          <w:b/>
          <w:bCs/>
          <w:sz w:val="29"/>
          <w:szCs w:val="29"/>
        </w:rPr>
        <w:t xml:space="preserve">OURSE </w:t>
      </w:r>
      <w:r>
        <w:rPr>
          <w:b/>
          <w:bCs/>
          <w:sz w:val="36"/>
          <w:szCs w:val="36"/>
        </w:rPr>
        <w:t>I</w:t>
      </w:r>
      <w:r>
        <w:rPr>
          <w:b/>
          <w:bCs/>
          <w:sz w:val="29"/>
          <w:szCs w:val="29"/>
        </w:rPr>
        <w:t xml:space="preserve">NFORMATION </w:t>
      </w:r>
    </w:p>
    <w:p w14:paraId="2DCADE7C" w14:textId="73FEA72C" w:rsidR="00FF2C23" w:rsidRDefault="00FF2C23" w:rsidP="00FF2C23">
      <w:pPr>
        <w:pStyle w:val="Default"/>
        <w:rPr>
          <w:sz w:val="22"/>
          <w:szCs w:val="22"/>
        </w:rPr>
      </w:pPr>
      <w:r>
        <w:rPr>
          <w:b/>
          <w:bCs/>
          <w:sz w:val="22"/>
          <w:szCs w:val="22"/>
        </w:rPr>
        <w:t xml:space="preserve">PSY </w:t>
      </w:r>
      <w:r w:rsidR="00007DED">
        <w:rPr>
          <w:b/>
          <w:bCs/>
          <w:sz w:val="22"/>
          <w:szCs w:val="22"/>
        </w:rPr>
        <w:t>339</w:t>
      </w:r>
      <w:r w:rsidR="0092437F">
        <w:rPr>
          <w:b/>
          <w:bCs/>
          <w:sz w:val="22"/>
          <w:szCs w:val="22"/>
        </w:rPr>
        <w:t>0</w:t>
      </w:r>
      <w:r>
        <w:rPr>
          <w:b/>
          <w:bCs/>
          <w:sz w:val="22"/>
          <w:szCs w:val="22"/>
        </w:rPr>
        <w:t xml:space="preserve">, CRN </w:t>
      </w:r>
      <w:r w:rsidR="00007DED">
        <w:rPr>
          <w:b/>
          <w:bCs/>
          <w:sz w:val="22"/>
          <w:szCs w:val="22"/>
        </w:rPr>
        <w:t>44348</w:t>
      </w:r>
      <w:r>
        <w:rPr>
          <w:b/>
          <w:bCs/>
          <w:sz w:val="22"/>
          <w:szCs w:val="22"/>
        </w:rPr>
        <w:t xml:space="preserve">. </w:t>
      </w:r>
    </w:p>
    <w:p w14:paraId="5AC60839" w14:textId="72721BAE" w:rsidR="00FF2C23" w:rsidRDefault="00007DED" w:rsidP="00FF2C23">
      <w:pPr>
        <w:pStyle w:val="Default"/>
        <w:rPr>
          <w:sz w:val="18"/>
          <w:szCs w:val="18"/>
        </w:rPr>
      </w:pPr>
      <w:r>
        <w:rPr>
          <w:b/>
          <w:bCs/>
          <w:sz w:val="22"/>
          <w:szCs w:val="22"/>
        </w:rPr>
        <w:t>Fall</w:t>
      </w:r>
      <w:r w:rsidR="00FF2C23">
        <w:rPr>
          <w:b/>
          <w:bCs/>
          <w:sz w:val="18"/>
          <w:szCs w:val="18"/>
        </w:rPr>
        <w:t xml:space="preserve"> </w:t>
      </w:r>
      <w:r w:rsidR="00FF2C23">
        <w:rPr>
          <w:b/>
          <w:bCs/>
          <w:sz w:val="22"/>
          <w:szCs w:val="22"/>
        </w:rPr>
        <w:t>202</w:t>
      </w:r>
      <w:r>
        <w:rPr>
          <w:b/>
          <w:bCs/>
          <w:sz w:val="22"/>
          <w:szCs w:val="22"/>
        </w:rPr>
        <w:t>3</w:t>
      </w:r>
      <w:r w:rsidR="00FF2C23">
        <w:rPr>
          <w:sz w:val="22"/>
          <w:szCs w:val="22"/>
        </w:rPr>
        <w:t xml:space="preserve">, </w:t>
      </w:r>
      <w:r w:rsidR="00FF2C23">
        <w:rPr>
          <w:b/>
          <w:bCs/>
          <w:sz w:val="22"/>
          <w:szCs w:val="22"/>
        </w:rPr>
        <w:t xml:space="preserve">4 </w:t>
      </w:r>
      <w:r w:rsidR="00FF2C23">
        <w:rPr>
          <w:b/>
          <w:bCs/>
          <w:sz w:val="18"/>
          <w:szCs w:val="18"/>
        </w:rPr>
        <w:t>CREDITS</w:t>
      </w:r>
      <w:r w:rsidR="00FF2C23">
        <w:rPr>
          <w:b/>
          <w:bCs/>
          <w:sz w:val="22"/>
          <w:szCs w:val="22"/>
        </w:rPr>
        <w:t>-</w:t>
      </w:r>
      <w:r w:rsidR="00FF2C23">
        <w:rPr>
          <w:b/>
          <w:bCs/>
          <w:sz w:val="18"/>
          <w:szCs w:val="18"/>
        </w:rPr>
        <w:t xml:space="preserve">HOURS </w:t>
      </w:r>
    </w:p>
    <w:p w14:paraId="7A364FFD" w14:textId="5F23C105" w:rsidR="00FF2C23" w:rsidRDefault="00007DED" w:rsidP="00FF2C23">
      <w:pPr>
        <w:pStyle w:val="Default"/>
        <w:rPr>
          <w:sz w:val="22"/>
          <w:szCs w:val="22"/>
        </w:rPr>
      </w:pPr>
      <w:r>
        <w:rPr>
          <w:b/>
          <w:bCs/>
          <w:sz w:val="22"/>
          <w:szCs w:val="22"/>
        </w:rPr>
        <w:t xml:space="preserve">Tuesday and Thursday </w:t>
      </w:r>
      <w:r w:rsidR="00FF2C23">
        <w:rPr>
          <w:sz w:val="22"/>
          <w:szCs w:val="22"/>
        </w:rPr>
        <w:t>(</w:t>
      </w:r>
      <w:r>
        <w:rPr>
          <w:b/>
          <w:bCs/>
          <w:sz w:val="22"/>
          <w:szCs w:val="22"/>
        </w:rPr>
        <w:t>8</w:t>
      </w:r>
      <w:r w:rsidR="00FF2C23">
        <w:rPr>
          <w:b/>
          <w:bCs/>
          <w:sz w:val="22"/>
          <w:szCs w:val="22"/>
        </w:rPr>
        <w:t>:</w:t>
      </w:r>
      <w:r>
        <w:rPr>
          <w:b/>
          <w:bCs/>
          <w:sz w:val="22"/>
          <w:szCs w:val="22"/>
        </w:rPr>
        <w:t>0</w:t>
      </w:r>
      <w:r w:rsidR="00FF2C23">
        <w:rPr>
          <w:b/>
          <w:bCs/>
          <w:sz w:val="22"/>
          <w:szCs w:val="22"/>
        </w:rPr>
        <w:t>0</w:t>
      </w:r>
      <w:r>
        <w:rPr>
          <w:b/>
          <w:bCs/>
          <w:sz w:val="22"/>
          <w:szCs w:val="22"/>
        </w:rPr>
        <w:t>AM</w:t>
      </w:r>
      <w:r w:rsidR="00FF2C23">
        <w:rPr>
          <w:b/>
          <w:bCs/>
          <w:sz w:val="22"/>
          <w:szCs w:val="22"/>
        </w:rPr>
        <w:t xml:space="preserve"> – </w:t>
      </w:r>
      <w:r>
        <w:rPr>
          <w:b/>
          <w:bCs/>
          <w:sz w:val="22"/>
          <w:szCs w:val="22"/>
        </w:rPr>
        <w:t>9</w:t>
      </w:r>
      <w:r w:rsidR="00FF2C23">
        <w:rPr>
          <w:b/>
          <w:bCs/>
          <w:sz w:val="22"/>
          <w:szCs w:val="22"/>
        </w:rPr>
        <w:t xml:space="preserve">:47 </w:t>
      </w:r>
      <w:r>
        <w:rPr>
          <w:b/>
          <w:bCs/>
          <w:sz w:val="22"/>
          <w:szCs w:val="22"/>
        </w:rPr>
        <w:t>A</w:t>
      </w:r>
      <w:r w:rsidR="00FF2C23">
        <w:rPr>
          <w:b/>
          <w:bCs/>
          <w:sz w:val="22"/>
          <w:szCs w:val="22"/>
        </w:rPr>
        <w:t>M</w:t>
      </w:r>
      <w:r w:rsidR="00FF2C23">
        <w:rPr>
          <w:sz w:val="22"/>
          <w:szCs w:val="22"/>
        </w:rPr>
        <w:t xml:space="preserve">) / </w:t>
      </w:r>
      <w:r w:rsidR="00FF2C23">
        <w:rPr>
          <w:b/>
          <w:bCs/>
          <w:sz w:val="22"/>
          <w:szCs w:val="22"/>
        </w:rPr>
        <w:t>P</w:t>
      </w:r>
      <w:r w:rsidR="00FF2C23">
        <w:rPr>
          <w:b/>
          <w:bCs/>
          <w:sz w:val="18"/>
          <w:szCs w:val="18"/>
        </w:rPr>
        <w:t xml:space="preserve">AWLEY </w:t>
      </w:r>
      <w:r w:rsidR="00FF2C23">
        <w:rPr>
          <w:b/>
          <w:bCs/>
          <w:sz w:val="22"/>
          <w:szCs w:val="22"/>
        </w:rPr>
        <w:t>H</w:t>
      </w:r>
      <w:r w:rsidR="00FF2C23">
        <w:rPr>
          <w:b/>
          <w:bCs/>
          <w:sz w:val="18"/>
          <w:szCs w:val="18"/>
        </w:rPr>
        <w:t xml:space="preserve">ALL </w:t>
      </w:r>
      <w:r w:rsidR="00FF2C23">
        <w:rPr>
          <w:b/>
          <w:bCs/>
          <w:sz w:val="22"/>
          <w:szCs w:val="22"/>
        </w:rPr>
        <w:t>3</w:t>
      </w:r>
      <w:r>
        <w:rPr>
          <w:b/>
          <w:bCs/>
          <w:sz w:val="22"/>
          <w:szCs w:val="22"/>
        </w:rPr>
        <w:t>12</w:t>
      </w:r>
      <w:r w:rsidR="00FF2C23">
        <w:rPr>
          <w:b/>
          <w:bCs/>
          <w:sz w:val="22"/>
          <w:szCs w:val="22"/>
        </w:rPr>
        <w:t xml:space="preserve"> </w:t>
      </w:r>
      <w:r w:rsidR="00FF2C23">
        <w:rPr>
          <w:sz w:val="22"/>
          <w:szCs w:val="22"/>
        </w:rPr>
        <w:t xml:space="preserve">/ </w:t>
      </w:r>
      <w:r>
        <w:rPr>
          <w:sz w:val="22"/>
          <w:szCs w:val="22"/>
        </w:rPr>
        <w:t>September</w:t>
      </w:r>
      <w:r w:rsidR="00FF2C23">
        <w:rPr>
          <w:sz w:val="18"/>
          <w:szCs w:val="18"/>
        </w:rPr>
        <w:t xml:space="preserve"> </w:t>
      </w:r>
      <w:r>
        <w:rPr>
          <w:sz w:val="18"/>
          <w:szCs w:val="18"/>
        </w:rPr>
        <w:t>7</w:t>
      </w:r>
      <w:r w:rsidR="00FF2C23">
        <w:rPr>
          <w:sz w:val="22"/>
          <w:szCs w:val="22"/>
        </w:rPr>
        <w:t xml:space="preserve"> – </w:t>
      </w:r>
      <w:r>
        <w:rPr>
          <w:sz w:val="22"/>
          <w:szCs w:val="22"/>
        </w:rPr>
        <w:t>December</w:t>
      </w:r>
      <w:r w:rsidR="00FF2C23">
        <w:rPr>
          <w:sz w:val="18"/>
          <w:szCs w:val="18"/>
        </w:rPr>
        <w:t xml:space="preserve"> </w:t>
      </w:r>
      <w:r>
        <w:rPr>
          <w:sz w:val="18"/>
          <w:szCs w:val="18"/>
        </w:rPr>
        <w:t>1</w:t>
      </w:r>
      <w:r w:rsidR="00FF2C23">
        <w:rPr>
          <w:sz w:val="22"/>
          <w:szCs w:val="22"/>
        </w:rPr>
        <w:t xml:space="preserve">6 </w:t>
      </w:r>
    </w:p>
    <w:p w14:paraId="1123208A" w14:textId="11468CAC" w:rsidR="00007DED" w:rsidRPr="00007DED" w:rsidRDefault="00FF2C23" w:rsidP="00007DED">
      <w:pPr>
        <w:pStyle w:val="Default"/>
        <w:rPr>
          <w:sz w:val="22"/>
          <w:szCs w:val="22"/>
        </w:rPr>
      </w:pPr>
      <w:r>
        <w:rPr>
          <w:b/>
          <w:bCs/>
          <w:sz w:val="22"/>
          <w:szCs w:val="22"/>
        </w:rPr>
        <w:t>Course description</w:t>
      </w:r>
      <w:r>
        <w:rPr>
          <w:sz w:val="22"/>
          <w:szCs w:val="22"/>
        </w:rPr>
        <w:t xml:space="preserve">: </w:t>
      </w:r>
      <w:r w:rsidR="00007DED" w:rsidRPr="00007DED">
        <w:rPr>
          <w:sz w:val="22"/>
          <w:szCs w:val="22"/>
        </w:rPr>
        <w:t>Understanding of human emotion from both a historical and theoretical</w:t>
      </w:r>
      <w:r w:rsidR="00007DED">
        <w:rPr>
          <w:sz w:val="22"/>
          <w:szCs w:val="22"/>
        </w:rPr>
        <w:t xml:space="preserve"> </w:t>
      </w:r>
      <w:r w:rsidR="00007DED" w:rsidRPr="00007DED">
        <w:rPr>
          <w:sz w:val="22"/>
          <w:szCs w:val="22"/>
        </w:rPr>
        <w:t>viewpoint. Contemporary theoretical positions will be compared in terms of the roles played by</w:t>
      </w:r>
    </w:p>
    <w:p w14:paraId="63893225" w14:textId="0BA3FBEB" w:rsidR="0092437F" w:rsidRPr="0092437F" w:rsidRDefault="00007DED" w:rsidP="00007DED">
      <w:pPr>
        <w:pStyle w:val="Default"/>
        <w:rPr>
          <w:sz w:val="22"/>
          <w:szCs w:val="22"/>
        </w:rPr>
      </w:pPr>
      <w:r w:rsidRPr="00007DED">
        <w:rPr>
          <w:sz w:val="22"/>
          <w:szCs w:val="22"/>
        </w:rPr>
        <w:t>cognition, behavior, and psychological changes in the emotional experience.</w:t>
      </w:r>
    </w:p>
    <w:p w14:paraId="2155B2CC" w14:textId="77777777" w:rsidR="0092437F" w:rsidRPr="0092437F" w:rsidRDefault="0092437F" w:rsidP="0092437F">
      <w:pPr>
        <w:pStyle w:val="Default"/>
        <w:rPr>
          <w:sz w:val="22"/>
          <w:szCs w:val="22"/>
        </w:rPr>
      </w:pPr>
    </w:p>
    <w:p w14:paraId="6FB91186" w14:textId="0A09D634" w:rsidR="0092437F" w:rsidRPr="0092437F" w:rsidRDefault="0092437F" w:rsidP="0092437F">
      <w:pPr>
        <w:pStyle w:val="Default"/>
        <w:rPr>
          <w:sz w:val="22"/>
          <w:szCs w:val="22"/>
        </w:rPr>
      </w:pPr>
      <w:r w:rsidRPr="00007DED">
        <w:rPr>
          <w:b/>
          <w:bCs/>
          <w:sz w:val="22"/>
          <w:szCs w:val="22"/>
        </w:rPr>
        <w:t>Course Prerequisites/Corequisites</w:t>
      </w:r>
      <w:r w:rsidRPr="0092437F">
        <w:rPr>
          <w:sz w:val="22"/>
          <w:szCs w:val="22"/>
        </w:rPr>
        <w:t>: PSY 1000 (PSY 100)</w:t>
      </w:r>
      <w:r w:rsidR="00007DED">
        <w:rPr>
          <w:sz w:val="22"/>
          <w:szCs w:val="22"/>
        </w:rPr>
        <w:t xml:space="preserve"> and PSY 2500</w:t>
      </w:r>
      <w:r w:rsidRPr="0092437F">
        <w:rPr>
          <w:sz w:val="22"/>
          <w:szCs w:val="22"/>
        </w:rPr>
        <w:t xml:space="preserve"> with a grade of 2.0 or higher. </w:t>
      </w:r>
    </w:p>
    <w:p w14:paraId="29E24495" w14:textId="77777777" w:rsidR="0092437F" w:rsidRPr="0092437F" w:rsidRDefault="0092437F" w:rsidP="0092437F">
      <w:pPr>
        <w:pStyle w:val="Default"/>
        <w:rPr>
          <w:sz w:val="22"/>
          <w:szCs w:val="22"/>
        </w:rPr>
      </w:pPr>
    </w:p>
    <w:p w14:paraId="10A7A296" w14:textId="3558C635" w:rsidR="00FF2C23" w:rsidRDefault="0092437F" w:rsidP="0092437F">
      <w:pPr>
        <w:pStyle w:val="Default"/>
        <w:rPr>
          <w:sz w:val="22"/>
          <w:szCs w:val="22"/>
        </w:rPr>
      </w:pPr>
      <w:r w:rsidRPr="00007DED">
        <w:rPr>
          <w:b/>
          <w:bCs/>
          <w:sz w:val="22"/>
          <w:szCs w:val="22"/>
        </w:rPr>
        <w:t>Course Procedures</w:t>
      </w:r>
      <w:r w:rsidRPr="0092437F">
        <w:rPr>
          <w:sz w:val="22"/>
          <w:szCs w:val="22"/>
        </w:rPr>
        <w:t>: Lectures and discussion. Each class will involve both lectures and discussion, as well as an in-class activity. Discussion will revolve around the class topic, the assigned readings, and real-world applications. The in-class activity will be used to assess participation.</w:t>
      </w:r>
    </w:p>
    <w:p w14:paraId="297767D8" w14:textId="77777777" w:rsidR="00520278" w:rsidRDefault="00520278" w:rsidP="0092437F">
      <w:pPr>
        <w:pStyle w:val="Default"/>
        <w:rPr>
          <w:sz w:val="22"/>
          <w:szCs w:val="22"/>
        </w:rPr>
      </w:pPr>
    </w:p>
    <w:p w14:paraId="0A1509C5" w14:textId="77777777" w:rsidR="00FF2C23" w:rsidRDefault="00FF2C23" w:rsidP="00FF2C23">
      <w:pPr>
        <w:pStyle w:val="Default"/>
        <w:rPr>
          <w:sz w:val="22"/>
          <w:szCs w:val="22"/>
        </w:rPr>
      </w:pPr>
      <w:r>
        <w:rPr>
          <w:b/>
          <w:bCs/>
          <w:sz w:val="22"/>
          <w:szCs w:val="22"/>
        </w:rPr>
        <w:t>Course format</w:t>
      </w:r>
      <w:r>
        <w:rPr>
          <w:sz w:val="22"/>
          <w:szCs w:val="22"/>
        </w:rPr>
        <w:t xml:space="preserve">: Lecture, In-Person class meeting </w:t>
      </w:r>
    </w:p>
    <w:p w14:paraId="3EA9AA7E" w14:textId="77777777" w:rsidR="00520278" w:rsidRDefault="00520278" w:rsidP="00FF2C23">
      <w:pPr>
        <w:pStyle w:val="Default"/>
        <w:rPr>
          <w:sz w:val="22"/>
          <w:szCs w:val="22"/>
        </w:rPr>
      </w:pPr>
    </w:p>
    <w:p w14:paraId="642483A9" w14:textId="77777777" w:rsidR="00FF2C23" w:rsidRDefault="00FF2C23" w:rsidP="00FF2C23">
      <w:pPr>
        <w:pStyle w:val="Default"/>
        <w:rPr>
          <w:sz w:val="29"/>
          <w:szCs w:val="29"/>
        </w:rPr>
      </w:pPr>
      <w:r>
        <w:rPr>
          <w:b/>
          <w:bCs/>
          <w:sz w:val="36"/>
          <w:szCs w:val="36"/>
        </w:rPr>
        <w:t>P</w:t>
      </w:r>
      <w:r>
        <w:rPr>
          <w:b/>
          <w:bCs/>
          <w:sz w:val="29"/>
          <w:szCs w:val="29"/>
        </w:rPr>
        <w:t xml:space="preserve">ROFESSOR </w:t>
      </w:r>
      <w:r>
        <w:rPr>
          <w:b/>
          <w:bCs/>
          <w:sz w:val="36"/>
          <w:szCs w:val="36"/>
        </w:rPr>
        <w:t>I</w:t>
      </w:r>
      <w:r>
        <w:rPr>
          <w:b/>
          <w:bCs/>
          <w:sz w:val="29"/>
          <w:szCs w:val="29"/>
        </w:rPr>
        <w:t xml:space="preserve">NFORMATION </w:t>
      </w:r>
    </w:p>
    <w:p w14:paraId="67DBD3F7" w14:textId="1183D343" w:rsidR="00FF2C23" w:rsidRDefault="00FF2C23" w:rsidP="00FF2C23">
      <w:pPr>
        <w:pStyle w:val="Default"/>
        <w:rPr>
          <w:sz w:val="22"/>
          <w:szCs w:val="22"/>
        </w:rPr>
      </w:pPr>
      <w:r>
        <w:rPr>
          <w:b/>
          <w:bCs/>
          <w:sz w:val="22"/>
          <w:szCs w:val="22"/>
        </w:rPr>
        <w:t xml:space="preserve">Name: </w:t>
      </w:r>
      <w:r>
        <w:rPr>
          <w:sz w:val="22"/>
          <w:szCs w:val="22"/>
        </w:rPr>
        <w:t xml:space="preserve">Dr. </w:t>
      </w:r>
      <w:r w:rsidR="007049A3">
        <w:rPr>
          <w:sz w:val="22"/>
          <w:szCs w:val="22"/>
        </w:rPr>
        <w:t>Adrian Camden</w:t>
      </w:r>
      <w:r>
        <w:rPr>
          <w:sz w:val="22"/>
          <w:szCs w:val="22"/>
        </w:rPr>
        <w:t xml:space="preserve"> </w:t>
      </w:r>
    </w:p>
    <w:p w14:paraId="775FA84F" w14:textId="6D0BB412" w:rsidR="00FF2C23" w:rsidRDefault="00FF2C23" w:rsidP="00FF2C23">
      <w:pPr>
        <w:pStyle w:val="Default"/>
        <w:rPr>
          <w:sz w:val="22"/>
          <w:szCs w:val="22"/>
        </w:rPr>
      </w:pPr>
      <w:r>
        <w:rPr>
          <w:b/>
          <w:bCs/>
          <w:sz w:val="22"/>
          <w:szCs w:val="22"/>
        </w:rPr>
        <w:t>Office hours</w:t>
      </w:r>
      <w:r>
        <w:rPr>
          <w:sz w:val="22"/>
          <w:szCs w:val="22"/>
        </w:rPr>
        <w:t xml:space="preserve">: </w:t>
      </w:r>
      <w:bookmarkStart w:id="0" w:name="_Hlk123830513"/>
      <w:r w:rsidR="00520278">
        <w:rPr>
          <w:sz w:val="22"/>
          <w:szCs w:val="22"/>
        </w:rPr>
        <w:t>M/W</w:t>
      </w:r>
      <w:r w:rsidR="00B001DC">
        <w:rPr>
          <w:sz w:val="22"/>
          <w:szCs w:val="22"/>
        </w:rPr>
        <w:t xml:space="preserve"> 1:30PM – </w:t>
      </w:r>
      <w:r w:rsidR="00520278">
        <w:rPr>
          <w:sz w:val="22"/>
          <w:szCs w:val="22"/>
        </w:rPr>
        <w:t>2</w:t>
      </w:r>
      <w:r w:rsidR="00B001DC">
        <w:rPr>
          <w:sz w:val="22"/>
          <w:szCs w:val="22"/>
        </w:rPr>
        <w:t xml:space="preserve">:30PM by appointment Via Zoom </w:t>
      </w:r>
      <w:r w:rsidR="00B001DC">
        <w:t>(</w:t>
      </w:r>
      <w:hyperlink r:id="rId5" w:history="1">
        <w:r w:rsidR="00B001DC" w:rsidRPr="00185101">
          <w:rPr>
            <w:rStyle w:val="Hyperlink"/>
            <w:b/>
          </w:rPr>
          <w:t>https://zoom.us/j/91530012011</w:t>
        </w:r>
      </w:hyperlink>
      <w:r w:rsidR="00B001DC">
        <w:rPr>
          <w:b/>
        </w:rPr>
        <w:t xml:space="preserve">) </w:t>
      </w:r>
      <w:bookmarkEnd w:id="0"/>
    </w:p>
    <w:p w14:paraId="2BC8C906" w14:textId="3587D8D8" w:rsidR="00FF2C23" w:rsidRDefault="00FF2C23" w:rsidP="00FF2C23">
      <w:pPr>
        <w:pStyle w:val="Default"/>
        <w:rPr>
          <w:sz w:val="22"/>
          <w:szCs w:val="22"/>
        </w:rPr>
      </w:pPr>
      <w:r>
        <w:rPr>
          <w:b/>
          <w:bCs/>
          <w:sz w:val="22"/>
          <w:szCs w:val="22"/>
        </w:rPr>
        <w:t xml:space="preserve">Email: </w:t>
      </w:r>
      <w:r w:rsidR="00D76AFE">
        <w:rPr>
          <w:sz w:val="22"/>
          <w:szCs w:val="22"/>
        </w:rPr>
        <w:t>acamden</w:t>
      </w:r>
      <w:r>
        <w:rPr>
          <w:sz w:val="22"/>
          <w:szCs w:val="22"/>
        </w:rPr>
        <w:t xml:space="preserve">@oakland.edu. I will make every effort to return your email within 24 hours, within standard business hours. </w:t>
      </w:r>
    </w:p>
    <w:p w14:paraId="13FFB717" w14:textId="77777777" w:rsidR="00904792" w:rsidRDefault="00904792" w:rsidP="00FF2C23">
      <w:pPr>
        <w:pStyle w:val="Default"/>
        <w:rPr>
          <w:b/>
          <w:bCs/>
          <w:sz w:val="36"/>
          <w:szCs w:val="36"/>
        </w:rPr>
      </w:pPr>
    </w:p>
    <w:p w14:paraId="04027B8D" w14:textId="79141F3F" w:rsidR="00FF2C23" w:rsidRDefault="00FF2C23" w:rsidP="00FF2C23">
      <w:pPr>
        <w:pStyle w:val="Default"/>
        <w:rPr>
          <w:sz w:val="29"/>
          <w:szCs w:val="29"/>
        </w:rPr>
      </w:pPr>
      <w:r>
        <w:rPr>
          <w:b/>
          <w:bCs/>
          <w:sz w:val="36"/>
          <w:szCs w:val="36"/>
        </w:rPr>
        <w:t>T</w:t>
      </w:r>
      <w:r>
        <w:rPr>
          <w:b/>
          <w:bCs/>
          <w:sz w:val="29"/>
          <w:szCs w:val="29"/>
        </w:rPr>
        <w:t xml:space="preserve">EXTBOOKS AND </w:t>
      </w:r>
      <w:r>
        <w:rPr>
          <w:b/>
          <w:bCs/>
          <w:sz w:val="36"/>
          <w:szCs w:val="36"/>
        </w:rPr>
        <w:t>M</w:t>
      </w:r>
      <w:r>
        <w:rPr>
          <w:b/>
          <w:bCs/>
          <w:sz w:val="29"/>
          <w:szCs w:val="29"/>
        </w:rPr>
        <w:t xml:space="preserve">ATERIALS </w:t>
      </w:r>
    </w:p>
    <w:p w14:paraId="005D2836" w14:textId="77777777" w:rsidR="00B97F9E" w:rsidRPr="00007DED" w:rsidRDefault="00FF2C23" w:rsidP="00B97F9E">
      <w:pPr>
        <w:pStyle w:val="Default"/>
        <w:rPr>
          <w:sz w:val="22"/>
          <w:szCs w:val="22"/>
        </w:rPr>
      </w:pPr>
      <w:r>
        <w:rPr>
          <w:rFonts w:ascii="Wingdings" w:hAnsi="Wingdings" w:cs="Wingdings"/>
          <w:sz w:val="22"/>
          <w:szCs w:val="22"/>
        </w:rPr>
        <w:t xml:space="preserve"> </w:t>
      </w:r>
      <w:r w:rsidR="00B97F9E" w:rsidRPr="00007DED">
        <w:rPr>
          <w:sz w:val="22"/>
          <w:szCs w:val="22"/>
        </w:rPr>
        <w:t>Emotion and Motivation</w:t>
      </w:r>
      <w:r w:rsidR="00B97F9E">
        <w:rPr>
          <w:sz w:val="22"/>
          <w:szCs w:val="22"/>
        </w:rPr>
        <w:t xml:space="preserve"> (4</w:t>
      </w:r>
      <w:r w:rsidR="00B97F9E" w:rsidRPr="00007DED">
        <w:rPr>
          <w:sz w:val="22"/>
          <w:szCs w:val="22"/>
          <w:vertAlign w:val="superscript"/>
        </w:rPr>
        <w:t>th</w:t>
      </w:r>
      <w:r w:rsidR="00B97F9E">
        <w:rPr>
          <w:sz w:val="22"/>
          <w:szCs w:val="22"/>
        </w:rPr>
        <w:t xml:space="preserve"> Ed.)</w:t>
      </w:r>
    </w:p>
    <w:p w14:paraId="10DC5139" w14:textId="77777777" w:rsidR="00B97F9E" w:rsidRDefault="00B97F9E" w:rsidP="00B97F9E">
      <w:pPr>
        <w:pStyle w:val="Default"/>
        <w:ind w:firstLine="720"/>
        <w:rPr>
          <w:sz w:val="22"/>
          <w:szCs w:val="22"/>
        </w:rPr>
      </w:pPr>
      <w:r w:rsidRPr="00007DED">
        <w:rPr>
          <w:sz w:val="22"/>
          <w:szCs w:val="22"/>
        </w:rPr>
        <w:t>By Shiota, Michelle (Lani); Cavanagh, Sarah Rose</w:t>
      </w:r>
    </w:p>
    <w:p w14:paraId="6F24B49F" w14:textId="77777777" w:rsidR="00B97F9E" w:rsidRDefault="00B97F9E" w:rsidP="00B97F9E">
      <w:pPr>
        <w:pStyle w:val="Default"/>
        <w:ind w:firstLine="720"/>
        <w:rPr>
          <w:sz w:val="22"/>
          <w:szCs w:val="22"/>
        </w:rPr>
      </w:pPr>
      <w:r w:rsidRPr="00007DED">
        <w:rPr>
          <w:sz w:val="22"/>
          <w:szCs w:val="22"/>
        </w:rPr>
        <w:t>ISBN:9780197586877</w:t>
      </w:r>
    </w:p>
    <w:p w14:paraId="6D412D23" w14:textId="77777777" w:rsidR="00B97F9E" w:rsidRDefault="00FF2C23" w:rsidP="00FF2C23">
      <w:pPr>
        <w:pStyle w:val="Default"/>
        <w:rPr>
          <w:sz w:val="22"/>
          <w:szCs w:val="22"/>
        </w:rPr>
      </w:pPr>
      <w:r>
        <w:rPr>
          <w:rFonts w:ascii="Wingdings" w:hAnsi="Wingdings" w:cs="Wingdings"/>
          <w:sz w:val="22"/>
          <w:szCs w:val="22"/>
        </w:rPr>
        <w:t xml:space="preserve"> </w:t>
      </w:r>
      <w:r>
        <w:rPr>
          <w:sz w:val="22"/>
          <w:szCs w:val="22"/>
        </w:rPr>
        <w:t>Lecture notes and support material will be posted in Moodle.</w:t>
      </w:r>
      <w:r w:rsidR="00B97F9E">
        <w:rPr>
          <w:sz w:val="22"/>
          <w:szCs w:val="22"/>
        </w:rPr>
        <w:t xml:space="preserve"> </w:t>
      </w:r>
    </w:p>
    <w:p w14:paraId="6BDA6BBB" w14:textId="0FCAAC50" w:rsidR="00FF2C23" w:rsidRDefault="00FF2C23" w:rsidP="00FF2C23">
      <w:pPr>
        <w:pStyle w:val="Default"/>
        <w:rPr>
          <w:rFonts w:ascii="Wingdings" w:hAnsi="Wingdings" w:cs="Wingdings"/>
          <w:sz w:val="22"/>
          <w:szCs w:val="22"/>
        </w:rPr>
      </w:pPr>
      <w:r>
        <w:rPr>
          <w:rFonts w:ascii="Wingdings" w:hAnsi="Wingdings" w:cs="Wingdings"/>
          <w:sz w:val="22"/>
          <w:szCs w:val="22"/>
        </w:rPr>
        <w:t xml:space="preserve"> </w:t>
      </w:r>
    </w:p>
    <w:p w14:paraId="4CD55EBD" w14:textId="30A061C9" w:rsidR="00CD655A" w:rsidRDefault="00CD655A" w:rsidP="00FF2C23">
      <w:pPr>
        <w:pStyle w:val="Default"/>
        <w:rPr>
          <w:rFonts w:ascii="Wingdings" w:hAnsi="Wingdings" w:cs="Wingdings"/>
          <w:sz w:val="22"/>
          <w:szCs w:val="22"/>
        </w:rPr>
      </w:pPr>
    </w:p>
    <w:p w14:paraId="13D42FCB" w14:textId="4E3A3512" w:rsidR="00CD655A" w:rsidRDefault="00CD655A" w:rsidP="00FF2C23">
      <w:pPr>
        <w:pStyle w:val="Default"/>
        <w:rPr>
          <w:rFonts w:ascii="Wingdings" w:hAnsi="Wingdings" w:cs="Wingdings"/>
          <w:sz w:val="22"/>
          <w:szCs w:val="22"/>
        </w:rPr>
      </w:pPr>
    </w:p>
    <w:p w14:paraId="2A12C177" w14:textId="2C94C879" w:rsidR="00CD655A" w:rsidRDefault="00CD655A" w:rsidP="00FF2C23">
      <w:pPr>
        <w:pStyle w:val="Default"/>
        <w:rPr>
          <w:rFonts w:ascii="Wingdings" w:hAnsi="Wingdings" w:cs="Wingdings"/>
          <w:sz w:val="22"/>
          <w:szCs w:val="22"/>
        </w:rPr>
      </w:pPr>
    </w:p>
    <w:p w14:paraId="56F9CE01" w14:textId="77777777" w:rsidR="00B97F9E" w:rsidRDefault="00B97F9E" w:rsidP="00FF2C23">
      <w:pPr>
        <w:pStyle w:val="Default"/>
        <w:rPr>
          <w:rFonts w:ascii="Wingdings" w:hAnsi="Wingdings" w:cs="Wingdings"/>
          <w:sz w:val="22"/>
          <w:szCs w:val="22"/>
        </w:rPr>
      </w:pPr>
    </w:p>
    <w:p w14:paraId="49143763" w14:textId="77777777" w:rsidR="00B97F9E" w:rsidRDefault="00B97F9E" w:rsidP="00FF2C23">
      <w:pPr>
        <w:pStyle w:val="Default"/>
        <w:rPr>
          <w:rFonts w:ascii="Wingdings" w:hAnsi="Wingdings" w:cs="Wingdings"/>
          <w:sz w:val="22"/>
          <w:szCs w:val="22"/>
        </w:rPr>
      </w:pPr>
    </w:p>
    <w:p w14:paraId="655B41C4" w14:textId="77777777" w:rsidR="00B97F9E" w:rsidRDefault="00B97F9E" w:rsidP="00FF2C23">
      <w:pPr>
        <w:pStyle w:val="Default"/>
        <w:rPr>
          <w:rFonts w:ascii="Wingdings" w:hAnsi="Wingdings" w:cs="Wingdings"/>
          <w:sz w:val="22"/>
          <w:szCs w:val="22"/>
        </w:rPr>
      </w:pPr>
    </w:p>
    <w:p w14:paraId="344F89B3" w14:textId="77777777" w:rsidR="00B97F9E" w:rsidRDefault="00B97F9E" w:rsidP="00FF2C23">
      <w:pPr>
        <w:pStyle w:val="Default"/>
        <w:rPr>
          <w:rFonts w:ascii="Wingdings" w:hAnsi="Wingdings" w:cs="Wingdings"/>
          <w:sz w:val="22"/>
          <w:szCs w:val="22"/>
        </w:rPr>
      </w:pPr>
    </w:p>
    <w:p w14:paraId="62DBA66B" w14:textId="1F8C3642" w:rsidR="00CD655A" w:rsidRDefault="00CD655A" w:rsidP="00FF2C23">
      <w:pPr>
        <w:pStyle w:val="Default"/>
        <w:rPr>
          <w:rFonts w:ascii="Wingdings" w:hAnsi="Wingdings" w:cs="Wingdings"/>
          <w:sz w:val="22"/>
          <w:szCs w:val="22"/>
        </w:rPr>
      </w:pPr>
    </w:p>
    <w:p w14:paraId="610A3E38" w14:textId="77777777" w:rsidR="00CD655A" w:rsidRDefault="00CD655A" w:rsidP="00FF2C23">
      <w:pPr>
        <w:pStyle w:val="Default"/>
        <w:rPr>
          <w:sz w:val="22"/>
          <w:szCs w:val="22"/>
        </w:rPr>
      </w:pPr>
    </w:p>
    <w:p w14:paraId="5354AD28" w14:textId="77777777" w:rsidR="00FF2C23" w:rsidRDefault="00FF2C23" w:rsidP="00FF2C23">
      <w:pPr>
        <w:pStyle w:val="Default"/>
        <w:rPr>
          <w:color w:val="0000FF"/>
          <w:sz w:val="22"/>
          <w:szCs w:val="22"/>
        </w:rPr>
      </w:pPr>
    </w:p>
    <w:p w14:paraId="0AC6E6C6" w14:textId="77777777" w:rsidR="00FF2C23" w:rsidRDefault="00FF2C23" w:rsidP="00FF2C23">
      <w:pPr>
        <w:pStyle w:val="Default"/>
        <w:rPr>
          <w:sz w:val="29"/>
          <w:szCs w:val="29"/>
        </w:rPr>
      </w:pPr>
      <w:r>
        <w:rPr>
          <w:b/>
          <w:bCs/>
          <w:sz w:val="36"/>
          <w:szCs w:val="36"/>
        </w:rPr>
        <w:lastRenderedPageBreak/>
        <w:t>L</w:t>
      </w:r>
      <w:r>
        <w:rPr>
          <w:b/>
          <w:bCs/>
          <w:sz w:val="29"/>
          <w:szCs w:val="29"/>
        </w:rPr>
        <w:t xml:space="preserve">EARNING </w:t>
      </w:r>
      <w:r>
        <w:rPr>
          <w:b/>
          <w:bCs/>
          <w:sz w:val="36"/>
          <w:szCs w:val="36"/>
        </w:rPr>
        <w:t>O</w:t>
      </w:r>
      <w:r>
        <w:rPr>
          <w:b/>
          <w:bCs/>
          <w:sz w:val="29"/>
          <w:szCs w:val="29"/>
        </w:rPr>
        <w:t xml:space="preserve">UTCOMES </w:t>
      </w:r>
    </w:p>
    <w:p w14:paraId="0B8FE1CC" w14:textId="77777777" w:rsidR="00FF2C23" w:rsidRDefault="00FF2C23" w:rsidP="00FF2C23">
      <w:pPr>
        <w:pStyle w:val="Default"/>
        <w:rPr>
          <w:sz w:val="23"/>
          <w:szCs w:val="23"/>
        </w:rPr>
      </w:pPr>
      <w:r>
        <w:rPr>
          <w:b/>
          <w:bCs/>
          <w:sz w:val="23"/>
          <w:szCs w:val="23"/>
        </w:rPr>
        <w:t xml:space="preserve">Course Learning Outcomes </w:t>
      </w:r>
    </w:p>
    <w:p w14:paraId="29D5F480" w14:textId="77777777" w:rsidR="00FF2C23" w:rsidRDefault="00FF2C23" w:rsidP="00FF2C23">
      <w:pPr>
        <w:pStyle w:val="Default"/>
        <w:rPr>
          <w:sz w:val="22"/>
          <w:szCs w:val="22"/>
        </w:rPr>
      </w:pPr>
      <w:r>
        <w:rPr>
          <w:sz w:val="22"/>
          <w:szCs w:val="22"/>
        </w:rPr>
        <w:t xml:space="preserve">By the end of this course, you should be able to: </w:t>
      </w:r>
    </w:p>
    <w:p w14:paraId="1686B18D" w14:textId="77777777" w:rsidR="00C1499B" w:rsidRPr="00C1499B" w:rsidRDefault="00C1499B" w:rsidP="00C1499B">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720" w:hanging="360"/>
        <w:rPr>
          <w:rFonts w:ascii="Arial" w:hAnsi="Arial" w:cs="Arial"/>
          <w:color w:val="000000"/>
          <w:szCs w:val="24"/>
        </w:rPr>
      </w:pPr>
      <w:r w:rsidRPr="00C1499B">
        <w:rPr>
          <w:rFonts w:ascii="Arial" w:hAnsi="Arial" w:cs="Arial"/>
          <w:color w:val="000000"/>
          <w:szCs w:val="24"/>
        </w:rPr>
        <w:t>1.</w:t>
      </w:r>
      <w:r w:rsidRPr="00C1499B">
        <w:rPr>
          <w:rFonts w:ascii="Arial" w:hAnsi="Arial" w:cs="Arial"/>
          <w:color w:val="000000"/>
          <w:szCs w:val="24"/>
        </w:rPr>
        <w:tab/>
        <w:t>Knowledge of concepts, methods, and theories designed to enhance understanding of human behavior</w:t>
      </w:r>
    </w:p>
    <w:p w14:paraId="48562BAA" w14:textId="77777777" w:rsidR="00C1499B" w:rsidRPr="00C1499B" w:rsidRDefault="00C1499B" w:rsidP="00C1499B">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360"/>
        <w:jc w:val="both"/>
        <w:rPr>
          <w:rFonts w:ascii="Arial" w:hAnsi="Arial" w:cs="Arial"/>
          <w:color w:val="000000"/>
          <w:szCs w:val="24"/>
        </w:rPr>
      </w:pPr>
      <w:r w:rsidRPr="00C1499B">
        <w:rPr>
          <w:rFonts w:ascii="Arial" w:hAnsi="Arial" w:cs="Arial"/>
          <w:color w:val="000000"/>
          <w:szCs w:val="24"/>
        </w:rPr>
        <w:t>2.</w:t>
      </w:r>
      <w:r w:rsidRPr="00C1499B">
        <w:rPr>
          <w:rFonts w:ascii="Arial" w:hAnsi="Arial" w:cs="Arial"/>
          <w:color w:val="000000"/>
          <w:szCs w:val="24"/>
        </w:rPr>
        <w:tab/>
        <w:t>Application of concepts and theories to problems and strengths among individuals</w:t>
      </w:r>
    </w:p>
    <w:p w14:paraId="04C7B03F" w14:textId="77777777" w:rsidR="00FF2C23" w:rsidRDefault="00FF2C23" w:rsidP="00FF2C23">
      <w:pPr>
        <w:pStyle w:val="Default"/>
        <w:rPr>
          <w:sz w:val="22"/>
          <w:szCs w:val="22"/>
        </w:rPr>
      </w:pPr>
    </w:p>
    <w:p w14:paraId="7BC112A3" w14:textId="77777777" w:rsidR="00FF2C23" w:rsidRDefault="00FF2C23" w:rsidP="00FF2C23">
      <w:pPr>
        <w:pStyle w:val="Default"/>
        <w:rPr>
          <w:sz w:val="23"/>
          <w:szCs w:val="23"/>
        </w:rPr>
      </w:pPr>
      <w:r>
        <w:rPr>
          <w:b/>
          <w:bCs/>
          <w:sz w:val="23"/>
          <w:szCs w:val="23"/>
        </w:rPr>
        <w:t xml:space="preserve">Course Objectives </w:t>
      </w:r>
    </w:p>
    <w:p w14:paraId="38F4E86F" w14:textId="77777777" w:rsidR="00FF2C23" w:rsidRDefault="00FF2C23" w:rsidP="00FF2C23">
      <w:pPr>
        <w:pStyle w:val="Default"/>
        <w:rPr>
          <w:sz w:val="22"/>
          <w:szCs w:val="22"/>
        </w:rPr>
      </w:pPr>
      <w:r>
        <w:rPr>
          <w:sz w:val="22"/>
          <w:szCs w:val="22"/>
        </w:rPr>
        <w:t xml:space="preserve">In this course, you should gain the following: </w:t>
      </w:r>
    </w:p>
    <w:p w14:paraId="69591944" w14:textId="77777777" w:rsidR="00B97F9E" w:rsidRDefault="00C1499B" w:rsidP="00B97F9E">
      <w:pPr>
        <w:pStyle w:val="ListParagraph"/>
        <w:numPr>
          <w:ilvl w:val="0"/>
          <w:numId w:val="1"/>
        </w:numPr>
        <w:rPr>
          <w:rStyle w:val="feature1"/>
          <w:rFonts w:cs="Arial"/>
          <w:color w:val="000000"/>
          <w:sz w:val="24"/>
          <w:szCs w:val="24"/>
        </w:rPr>
      </w:pPr>
      <w:r w:rsidRPr="00C1499B">
        <w:rPr>
          <w:rStyle w:val="feature1"/>
          <w:rFonts w:cs="Arial"/>
          <w:color w:val="000000"/>
          <w:sz w:val="24"/>
          <w:szCs w:val="24"/>
        </w:rPr>
        <w:t xml:space="preserve">Define </w:t>
      </w:r>
      <w:r w:rsidR="00B97F9E">
        <w:rPr>
          <w:rStyle w:val="feature1"/>
          <w:rFonts w:cs="Arial"/>
          <w:color w:val="000000"/>
          <w:sz w:val="24"/>
          <w:szCs w:val="24"/>
        </w:rPr>
        <w:t xml:space="preserve">emotions </w:t>
      </w:r>
      <w:r w:rsidRPr="00C1499B">
        <w:rPr>
          <w:rStyle w:val="feature1"/>
          <w:rFonts w:cs="Arial"/>
          <w:color w:val="000000"/>
          <w:sz w:val="24"/>
          <w:szCs w:val="24"/>
        </w:rPr>
        <w:t xml:space="preserve">and state how </w:t>
      </w:r>
      <w:r w:rsidR="00B97F9E">
        <w:rPr>
          <w:rStyle w:val="feature1"/>
          <w:rFonts w:cs="Arial"/>
          <w:color w:val="000000"/>
          <w:sz w:val="24"/>
          <w:szCs w:val="24"/>
        </w:rPr>
        <w:t>they help us better understand</w:t>
      </w:r>
      <w:r w:rsidRPr="00C1499B">
        <w:rPr>
          <w:rStyle w:val="feature1"/>
          <w:rFonts w:cs="Arial"/>
          <w:color w:val="000000"/>
          <w:sz w:val="24"/>
          <w:szCs w:val="24"/>
        </w:rPr>
        <w:t xml:space="preserve"> </w:t>
      </w:r>
      <w:r w:rsidR="00B97F9E">
        <w:rPr>
          <w:rStyle w:val="feature1"/>
          <w:rFonts w:cs="Arial"/>
          <w:color w:val="000000"/>
          <w:sz w:val="24"/>
          <w:szCs w:val="24"/>
        </w:rPr>
        <w:t>ourselves and those around us.</w:t>
      </w:r>
    </w:p>
    <w:p w14:paraId="6923F3D9" w14:textId="1A2B459C" w:rsidR="00B97F9E" w:rsidRPr="00B97F9E" w:rsidRDefault="00C1499B" w:rsidP="00B97F9E">
      <w:pPr>
        <w:pStyle w:val="ListParagraph"/>
        <w:numPr>
          <w:ilvl w:val="0"/>
          <w:numId w:val="1"/>
        </w:numPr>
        <w:rPr>
          <w:rStyle w:val="feature1"/>
          <w:rFonts w:cs="Arial"/>
          <w:color w:val="000000"/>
          <w:sz w:val="24"/>
          <w:szCs w:val="24"/>
        </w:rPr>
      </w:pPr>
      <w:r w:rsidRPr="00B97F9E">
        <w:rPr>
          <w:rStyle w:val="feature1"/>
          <w:rFonts w:cs="Arial"/>
          <w:color w:val="auto"/>
          <w:sz w:val="24"/>
          <w:szCs w:val="24"/>
        </w:rPr>
        <w:t xml:space="preserve">Describe the empirical research that supports topics related to </w:t>
      </w:r>
      <w:r w:rsidR="00B97F9E" w:rsidRPr="00B97F9E">
        <w:rPr>
          <w:rStyle w:val="feature1"/>
          <w:rFonts w:cs="Arial"/>
          <w:color w:val="auto"/>
          <w:sz w:val="24"/>
          <w:szCs w:val="24"/>
        </w:rPr>
        <w:t>emotions</w:t>
      </w:r>
      <w:r w:rsidR="00B97F9E">
        <w:rPr>
          <w:rStyle w:val="feature1"/>
          <w:rFonts w:cs="Arial"/>
          <w:color w:val="auto"/>
          <w:sz w:val="24"/>
          <w:szCs w:val="24"/>
        </w:rPr>
        <w:t>.</w:t>
      </w:r>
      <w:r w:rsidR="00B97F9E" w:rsidRPr="00B97F9E">
        <w:rPr>
          <w:rStyle w:val="feature1"/>
          <w:rFonts w:cs="Arial"/>
          <w:color w:val="auto"/>
          <w:sz w:val="24"/>
          <w:szCs w:val="24"/>
        </w:rPr>
        <w:t xml:space="preserve"> </w:t>
      </w:r>
    </w:p>
    <w:p w14:paraId="6AF6E30A" w14:textId="77777777" w:rsidR="00B97F9E" w:rsidRPr="00B97F9E" w:rsidRDefault="00B97F9E" w:rsidP="00B97F9E">
      <w:pPr>
        <w:pStyle w:val="ListParagraph"/>
        <w:numPr>
          <w:ilvl w:val="0"/>
          <w:numId w:val="1"/>
        </w:numPr>
        <w:rPr>
          <w:rFonts w:ascii="Arial" w:hAnsi="Arial" w:cs="Arial"/>
          <w:szCs w:val="24"/>
        </w:rPr>
      </w:pPr>
      <w:r w:rsidRPr="00B97F9E">
        <w:rPr>
          <w:rFonts w:ascii="Arial" w:hAnsi="Arial" w:cs="Arial"/>
        </w:rPr>
        <w:t>Respect and use critical and creative thinking, skeptical inquiry, and, when possible, the scientific approach to solve problems related to behavior and mental processes.</w:t>
      </w:r>
    </w:p>
    <w:p w14:paraId="4A510904" w14:textId="372D9697" w:rsidR="00FF2C23" w:rsidRPr="00B97F9E" w:rsidRDefault="00B97F9E" w:rsidP="00B97F9E">
      <w:pPr>
        <w:pStyle w:val="ListParagraph"/>
        <w:numPr>
          <w:ilvl w:val="0"/>
          <w:numId w:val="1"/>
        </w:numPr>
        <w:rPr>
          <w:rFonts w:ascii="Arial" w:hAnsi="Arial" w:cs="Arial"/>
          <w:szCs w:val="24"/>
        </w:rPr>
      </w:pPr>
      <w:r w:rsidRPr="00B97F9E">
        <w:rPr>
          <w:rFonts w:ascii="Arial" w:hAnsi="Arial" w:cs="Arial"/>
        </w:rPr>
        <w:t>Understand and apply psychological principles to personal, social, and organizational issues.</w:t>
      </w:r>
    </w:p>
    <w:p w14:paraId="4B691078" w14:textId="77777777" w:rsidR="00B97F9E" w:rsidRPr="00B97F9E" w:rsidRDefault="00B97F9E" w:rsidP="00B97F9E">
      <w:pPr>
        <w:rPr>
          <w:rFonts w:ascii="Arial" w:hAnsi="Arial" w:cs="Arial"/>
          <w:szCs w:val="24"/>
        </w:rPr>
      </w:pPr>
    </w:p>
    <w:p w14:paraId="21D3AF9A" w14:textId="77777777" w:rsidR="00FF2C23" w:rsidRDefault="00FF2C23" w:rsidP="00FF2C23">
      <w:pPr>
        <w:pStyle w:val="Default"/>
        <w:rPr>
          <w:sz w:val="36"/>
          <w:szCs w:val="36"/>
        </w:rPr>
      </w:pPr>
      <w:r>
        <w:rPr>
          <w:b/>
          <w:bCs/>
          <w:sz w:val="36"/>
          <w:szCs w:val="36"/>
        </w:rPr>
        <w:t>R</w:t>
      </w:r>
      <w:r>
        <w:rPr>
          <w:b/>
          <w:bCs/>
          <w:sz w:val="29"/>
          <w:szCs w:val="29"/>
        </w:rPr>
        <w:t xml:space="preserve">EQUIRED </w:t>
      </w:r>
      <w:r>
        <w:rPr>
          <w:b/>
          <w:bCs/>
          <w:sz w:val="36"/>
          <w:szCs w:val="36"/>
        </w:rPr>
        <w:t>T</w:t>
      </w:r>
      <w:r>
        <w:rPr>
          <w:b/>
          <w:bCs/>
          <w:sz w:val="29"/>
          <w:szCs w:val="29"/>
        </w:rPr>
        <w:t xml:space="preserve">ECHNOLOGY </w:t>
      </w:r>
      <w:r>
        <w:rPr>
          <w:b/>
          <w:bCs/>
          <w:sz w:val="36"/>
          <w:szCs w:val="36"/>
        </w:rPr>
        <w:t>&amp; “B</w:t>
      </w:r>
      <w:r>
        <w:rPr>
          <w:b/>
          <w:bCs/>
          <w:sz w:val="29"/>
          <w:szCs w:val="29"/>
        </w:rPr>
        <w:t xml:space="preserve">ACKUP </w:t>
      </w:r>
      <w:r>
        <w:rPr>
          <w:b/>
          <w:bCs/>
          <w:sz w:val="36"/>
          <w:szCs w:val="36"/>
        </w:rPr>
        <w:t>P</w:t>
      </w:r>
      <w:r>
        <w:rPr>
          <w:b/>
          <w:bCs/>
          <w:sz w:val="29"/>
          <w:szCs w:val="29"/>
        </w:rPr>
        <w:t>LAN</w:t>
      </w:r>
      <w:r>
        <w:rPr>
          <w:b/>
          <w:bCs/>
          <w:sz w:val="36"/>
          <w:szCs w:val="36"/>
        </w:rPr>
        <w:t xml:space="preserve">” </w:t>
      </w:r>
    </w:p>
    <w:p w14:paraId="510475EB" w14:textId="77777777" w:rsidR="00FF2C23" w:rsidRDefault="00FF2C23" w:rsidP="00FF2C23">
      <w:pPr>
        <w:pStyle w:val="Default"/>
        <w:rPr>
          <w:sz w:val="22"/>
          <w:szCs w:val="22"/>
        </w:rPr>
      </w:pPr>
      <w:r>
        <w:rPr>
          <w:sz w:val="22"/>
          <w:szCs w:val="22"/>
        </w:rPr>
        <w:t xml:space="preserve">Class materials will be distributed through Moodle. Please, take the time to become familiar and learn how to use Moodle. You can access Moodle from the OU main site by clicking “Moodle” on the top banner. If you do not know how to use Moodle, from the Moodle login page you can click “Help” and use the tutorials presented by the IT department (Mozilla Firefox is the recommended browser for Moodle). </w:t>
      </w:r>
    </w:p>
    <w:p w14:paraId="332CA372" w14:textId="77777777" w:rsidR="00FF2C23" w:rsidRDefault="00FF2C23" w:rsidP="00FF2C23">
      <w:pPr>
        <w:pStyle w:val="Default"/>
        <w:rPr>
          <w:sz w:val="22"/>
          <w:szCs w:val="22"/>
        </w:rPr>
      </w:pPr>
      <w:r>
        <w:rPr>
          <w:sz w:val="22"/>
          <w:szCs w:val="22"/>
        </w:rPr>
        <w:t xml:space="preserve">In order to fully participate in this course, you will need: </w:t>
      </w:r>
    </w:p>
    <w:p w14:paraId="5287158B" w14:textId="77777777" w:rsidR="00FF2C23" w:rsidRDefault="00FF2C23" w:rsidP="00FF2C23">
      <w:pPr>
        <w:pStyle w:val="Default"/>
        <w:rPr>
          <w:sz w:val="22"/>
          <w:szCs w:val="22"/>
        </w:rPr>
      </w:pPr>
      <w:r>
        <w:rPr>
          <w:rFonts w:ascii="Wingdings" w:hAnsi="Wingdings" w:cs="Wingdings"/>
          <w:sz w:val="22"/>
          <w:szCs w:val="22"/>
        </w:rPr>
        <w:t xml:space="preserve"> </w:t>
      </w:r>
      <w:r>
        <w:rPr>
          <w:sz w:val="22"/>
          <w:szCs w:val="22"/>
        </w:rPr>
        <w:t xml:space="preserve">An internet connected computer with the most updated versions of your favorite web browser installed. </w:t>
      </w:r>
    </w:p>
    <w:p w14:paraId="23525A20" w14:textId="77777777" w:rsidR="00FF2C23" w:rsidRDefault="00FF2C23" w:rsidP="00FF2C23">
      <w:pPr>
        <w:pStyle w:val="Default"/>
        <w:rPr>
          <w:sz w:val="22"/>
          <w:szCs w:val="22"/>
        </w:rPr>
      </w:pPr>
      <w:r>
        <w:rPr>
          <w:rFonts w:ascii="Wingdings" w:hAnsi="Wingdings" w:cs="Wingdings"/>
          <w:sz w:val="22"/>
          <w:szCs w:val="22"/>
        </w:rPr>
        <w:t xml:space="preserve"> </w:t>
      </w:r>
      <w:r>
        <w:rPr>
          <w:sz w:val="22"/>
          <w:szCs w:val="22"/>
        </w:rPr>
        <w:t xml:space="preserve">A smartphone or a scanner to scan the answers to the written part of your homework assignments in order to upload them through Moodle. </w:t>
      </w:r>
    </w:p>
    <w:p w14:paraId="2958554B" w14:textId="77777777" w:rsidR="00FF2C23" w:rsidRDefault="00FF2C23" w:rsidP="00FF2C23">
      <w:pPr>
        <w:pStyle w:val="Default"/>
        <w:rPr>
          <w:sz w:val="22"/>
          <w:szCs w:val="22"/>
        </w:rPr>
      </w:pPr>
      <w:r>
        <w:rPr>
          <w:rFonts w:ascii="Wingdings" w:hAnsi="Wingdings" w:cs="Wingdings"/>
          <w:sz w:val="22"/>
          <w:szCs w:val="22"/>
        </w:rPr>
        <w:t xml:space="preserve"> </w:t>
      </w:r>
      <w:r>
        <w:rPr>
          <w:sz w:val="22"/>
          <w:szCs w:val="22"/>
        </w:rPr>
        <w:t xml:space="preserve">In the event that your computer crashes or internet goes down, it is essential to have a “backup plan” in place where you are able to log in Moodle using a different computer or travel to another location that has working internet. Make sure you have an alternate way to connect to internet: if cable is down, you could try to use your smartphone as a mobile hotspot to connect to internet. </w:t>
      </w:r>
    </w:p>
    <w:p w14:paraId="3CCCE5A7" w14:textId="77777777" w:rsidR="00FF2C23" w:rsidRDefault="00FF2C23" w:rsidP="00FF2C23">
      <w:pPr>
        <w:pStyle w:val="Default"/>
        <w:rPr>
          <w:sz w:val="22"/>
          <w:szCs w:val="22"/>
        </w:rPr>
      </w:pPr>
    </w:p>
    <w:p w14:paraId="1B93157B" w14:textId="77777777" w:rsidR="00FF2C23" w:rsidRDefault="00FF2C23" w:rsidP="00FF2C23">
      <w:pPr>
        <w:pStyle w:val="Default"/>
        <w:rPr>
          <w:sz w:val="23"/>
          <w:szCs w:val="23"/>
        </w:rPr>
      </w:pPr>
      <w:r>
        <w:rPr>
          <w:b/>
          <w:bCs/>
          <w:sz w:val="23"/>
          <w:szCs w:val="23"/>
        </w:rPr>
        <w:t xml:space="preserve">Technology Help </w:t>
      </w:r>
    </w:p>
    <w:p w14:paraId="74ABD30B" w14:textId="77777777" w:rsidR="00FF2C23" w:rsidRDefault="00FF2C23" w:rsidP="00FF2C23">
      <w:pPr>
        <w:pStyle w:val="Default"/>
        <w:rPr>
          <w:sz w:val="22"/>
          <w:szCs w:val="22"/>
        </w:rPr>
      </w:pPr>
      <w:r>
        <w:rPr>
          <w:rFonts w:ascii="Wingdings" w:hAnsi="Wingdings" w:cs="Wingdings"/>
          <w:sz w:val="22"/>
          <w:szCs w:val="22"/>
        </w:rPr>
        <w:t xml:space="preserve"> </w:t>
      </w:r>
      <w:r>
        <w:rPr>
          <w:sz w:val="22"/>
          <w:szCs w:val="22"/>
        </w:rPr>
        <w:t>For help using Moodle, use the Get Help link at the top of the Moodle page (</w:t>
      </w:r>
      <w:r>
        <w:rPr>
          <w:color w:val="0000FF"/>
          <w:sz w:val="22"/>
          <w:szCs w:val="22"/>
        </w:rPr>
        <w:t>https://moodle.oakland.edu/my/</w:t>
      </w:r>
      <w:r>
        <w:rPr>
          <w:sz w:val="22"/>
          <w:szCs w:val="22"/>
        </w:rPr>
        <w:t xml:space="preserve">). </w:t>
      </w:r>
    </w:p>
    <w:p w14:paraId="7ECC3225" w14:textId="77777777" w:rsidR="00FF2C23" w:rsidRDefault="00FF2C23" w:rsidP="00FF2C23">
      <w:pPr>
        <w:pStyle w:val="Default"/>
        <w:rPr>
          <w:sz w:val="22"/>
          <w:szCs w:val="22"/>
        </w:rPr>
      </w:pPr>
      <w:r>
        <w:rPr>
          <w:rFonts w:ascii="Wingdings" w:hAnsi="Wingdings" w:cs="Wingdings"/>
          <w:sz w:val="22"/>
          <w:szCs w:val="22"/>
        </w:rPr>
        <w:t xml:space="preserve"> </w:t>
      </w:r>
      <w:r>
        <w:rPr>
          <w:sz w:val="22"/>
          <w:szCs w:val="22"/>
        </w:rPr>
        <w:t xml:space="preserve">For access to technology and in-person assistance, call or visit the Student Technology Center (Link to Student Technology Center: </w:t>
      </w:r>
      <w:r>
        <w:rPr>
          <w:color w:val="0000FF"/>
          <w:sz w:val="22"/>
          <w:szCs w:val="22"/>
        </w:rPr>
        <w:t>https://www.oakland.edu/stc/</w:t>
      </w:r>
      <w:r>
        <w:rPr>
          <w:sz w:val="22"/>
          <w:szCs w:val="22"/>
        </w:rPr>
        <w:t>).</w:t>
      </w:r>
    </w:p>
    <w:p w14:paraId="7C21104A" w14:textId="77777777" w:rsidR="00FF2C23" w:rsidRDefault="00FF2C23" w:rsidP="00FF2C23">
      <w:pPr>
        <w:pStyle w:val="Default"/>
        <w:rPr>
          <w:sz w:val="22"/>
          <w:szCs w:val="22"/>
        </w:rPr>
      </w:pPr>
      <w:r>
        <w:rPr>
          <w:rFonts w:ascii="Wingdings" w:hAnsi="Wingdings" w:cs="Wingdings"/>
          <w:sz w:val="22"/>
          <w:szCs w:val="22"/>
        </w:rPr>
        <w:t xml:space="preserve"> </w:t>
      </w:r>
      <w:r>
        <w:rPr>
          <w:sz w:val="22"/>
          <w:szCs w:val="22"/>
        </w:rPr>
        <w:t xml:space="preserve">For general technology assistance, consult the OU Help Desk (Link to Help Desk: </w:t>
      </w:r>
      <w:r>
        <w:rPr>
          <w:color w:val="0000FF"/>
          <w:sz w:val="22"/>
          <w:szCs w:val="22"/>
        </w:rPr>
        <w:t>https://www.oakland.edu/helpdesk/</w:t>
      </w:r>
      <w:r>
        <w:rPr>
          <w:sz w:val="22"/>
          <w:szCs w:val="22"/>
        </w:rPr>
        <w:t xml:space="preserve">). </w:t>
      </w:r>
    </w:p>
    <w:p w14:paraId="1B7AF0D4" w14:textId="6101C5AE" w:rsidR="00FF2C23" w:rsidRDefault="00FF2C23" w:rsidP="00FF2C23">
      <w:pPr>
        <w:pStyle w:val="Default"/>
        <w:rPr>
          <w:sz w:val="22"/>
          <w:szCs w:val="22"/>
        </w:rPr>
      </w:pPr>
    </w:p>
    <w:p w14:paraId="1C098E29" w14:textId="359F8E97" w:rsidR="00CD655A" w:rsidRDefault="00CD655A" w:rsidP="00FF2C23">
      <w:pPr>
        <w:pStyle w:val="Default"/>
        <w:rPr>
          <w:sz w:val="22"/>
          <w:szCs w:val="22"/>
        </w:rPr>
      </w:pPr>
    </w:p>
    <w:p w14:paraId="452E0C93" w14:textId="12A53574" w:rsidR="00CD655A" w:rsidRDefault="00CD655A" w:rsidP="00FF2C23">
      <w:pPr>
        <w:pStyle w:val="Default"/>
        <w:rPr>
          <w:sz w:val="22"/>
          <w:szCs w:val="22"/>
        </w:rPr>
      </w:pPr>
    </w:p>
    <w:p w14:paraId="670052A5" w14:textId="126F63ED" w:rsidR="00CD655A" w:rsidRDefault="00CD655A" w:rsidP="00FF2C23">
      <w:pPr>
        <w:pStyle w:val="Default"/>
        <w:rPr>
          <w:sz w:val="22"/>
          <w:szCs w:val="22"/>
        </w:rPr>
      </w:pPr>
    </w:p>
    <w:p w14:paraId="5675B7ED" w14:textId="77777777" w:rsidR="00FF2C23" w:rsidRDefault="00FF2C23" w:rsidP="00FF2C23">
      <w:pPr>
        <w:pStyle w:val="Default"/>
        <w:rPr>
          <w:sz w:val="29"/>
          <w:szCs w:val="29"/>
        </w:rPr>
      </w:pPr>
      <w:r>
        <w:rPr>
          <w:b/>
          <w:bCs/>
          <w:sz w:val="36"/>
          <w:szCs w:val="36"/>
        </w:rPr>
        <w:lastRenderedPageBreak/>
        <w:t>G</w:t>
      </w:r>
      <w:r>
        <w:rPr>
          <w:b/>
          <w:bCs/>
          <w:sz w:val="29"/>
          <w:szCs w:val="29"/>
        </w:rPr>
        <w:t xml:space="preserve">RADING </w:t>
      </w:r>
    </w:p>
    <w:p w14:paraId="04A9C89A" w14:textId="77777777" w:rsidR="00FF2C23" w:rsidRDefault="00FF2C23" w:rsidP="00FF2C23">
      <w:pPr>
        <w:pStyle w:val="Default"/>
        <w:rPr>
          <w:b/>
          <w:bCs/>
          <w:sz w:val="23"/>
          <w:szCs w:val="23"/>
        </w:rPr>
      </w:pPr>
    </w:p>
    <w:p w14:paraId="51558394" w14:textId="77777777" w:rsidR="00C1499B" w:rsidRPr="00C1499B" w:rsidRDefault="00C1499B" w:rsidP="00C1499B">
      <w:pPr>
        <w:pStyle w:val="Default"/>
        <w:rPr>
          <w:b/>
          <w:bCs/>
          <w:sz w:val="23"/>
          <w:szCs w:val="23"/>
        </w:rPr>
      </w:pPr>
      <w:r w:rsidRPr="00C1499B">
        <w:rPr>
          <w:b/>
          <w:bCs/>
          <w:sz w:val="23"/>
          <w:szCs w:val="23"/>
        </w:rPr>
        <w:t>**Please note that the following descriptions are overviews of the assignment.  There will be additional instructions provided in class that will include more specific details.  You are responsible for following all of the instructions and conditions, not just what is listed here.**</w:t>
      </w:r>
    </w:p>
    <w:p w14:paraId="58A5ABB7" w14:textId="77777777" w:rsidR="00C1499B" w:rsidRPr="00C1499B" w:rsidRDefault="00C1499B" w:rsidP="00C1499B">
      <w:pPr>
        <w:pStyle w:val="Default"/>
        <w:rPr>
          <w:b/>
          <w:bCs/>
          <w:sz w:val="23"/>
          <w:szCs w:val="23"/>
        </w:rPr>
      </w:pPr>
    </w:p>
    <w:p w14:paraId="66B97B59" w14:textId="77777777" w:rsidR="00C1499B" w:rsidRPr="00C1499B" w:rsidRDefault="00C1499B" w:rsidP="00C1499B">
      <w:pPr>
        <w:pStyle w:val="Default"/>
        <w:rPr>
          <w:b/>
          <w:bCs/>
          <w:sz w:val="23"/>
          <w:szCs w:val="23"/>
        </w:rPr>
      </w:pPr>
      <w:r w:rsidRPr="00C1499B">
        <w:rPr>
          <w:b/>
          <w:bCs/>
          <w:sz w:val="23"/>
          <w:szCs w:val="23"/>
        </w:rPr>
        <w:t>Exams:</w:t>
      </w:r>
    </w:p>
    <w:p w14:paraId="74BDE670" w14:textId="402FF87B" w:rsidR="00C1499B" w:rsidRPr="00C1499B" w:rsidRDefault="00C1499B" w:rsidP="00C1499B">
      <w:pPr>
        <w:pStyle w:val="Default"/>
        <w:rPr>
          <w:sz w:val="23"/>
          <w:szCs w:val="23"/>
        </w:rPr>
      </w:pPr>
      <w:r w:rsidRPr="00C1499B">
        <w:rPr>
          <w:b/>
          <w:bCs/>
          <w:sz w:val="23"/>
          <w:szCs w:val="23"/>
        </w:rPr>
        <w:tab/>
      </w:r>
      <w:r w:rsidRPr="00C1499B">
        <w:rPr>
          <w:sz w:val="23"/>
          <w:szCs w:val="23"/>
        </w:rPr>
        <w:t xml:space="preserve">There will be </w:t>
      </w:r>
      <w:r w:rsidR="00450A03">
        <w:rPr>
          <w:sz w:val="23"/>
          <w:szCs w:val="23"/>
        </w:rPr>
        <w:t>3</w:t>
      </w:r>
      <w:r w:rsidRPr="00C1499B">
        <w:rPr>
          <w:sz w:val="23"/>
          <w:szCs w:val="23"/>
        </w:rPr>
        <w:t xml:space="preserve"> exams during the semester.  Each exam will cover specific chapters (refer to your class schedule). Although exams will not be comprehensive, you need to be aware that the chapters build upon each other progressively throughout the semester.   Each will be worth 50 points</w:t>
      </w:r>
      <w:r w:rsidR="00CD655A">
        <w:rPr>
          <w:sz w:val="23"/>
          <w:szCs w:val="23"/>
        </w:rPr>
        <w:t xml:space="preserve"> </w:t>
      </w:r>
      <w:r w:rsidRPr="00C1499B">
        <w:rPr>
          <w:sz w:val="23"/>
          <w:szCs w:val="23"/>
        </w:rPr>
        <w:t xml:space="preserve">for a total of </w:t>
      </w:r>
      <w:r w:rsidR="00450A03">
        <w:rPr>
          <w:sz w:val="23"/>
          <w:szCs w:val="23"/>
        </w:rPr>
        <w:t>150</w:t>
      </w:r>
      <w:r w:rsidRPr="00C1499B">
        <w:rPr>
          <w:sz w:val="23"/>
          <w:szCs w:val="23"/>
        </w:rPr>
        <w:t xml:space="preserve"> points</w:t>
      </w:r>
      <w:r w:rsidR="002827F1">
        <w:rPr>
          <w:sz w:val="23"/>
          <w:szCs w:val="23"/>
        </w:rPr>
        <w:t>.</w:t>
      </w:r>
    </w:p>
    <w:p w14:paraId="343E401D" w14:textId="77777777" w:rsidR="00C1499B" w:rsidRPr="00C1499B" w:rsidRDefault="00C1499B" w:rsidP="00C1499B">
      <w:pPr>
        <w:pStyle w:val="Default"/>
        <w:rPr>
          <w:b/>
          <w:bCs/>
          <w:sz w:val="23"/>
          <w:szCs w:val="23"/>
        </w:rPr>
      </w:pPr>
    </w:p>
    <w:p w14:paraId="532E61E4" w14:textId="77777777" w:rsidR="00C1499B" w:rsidRPr="00C1499B" w:rsidRDefault="00C1499B" w:rsidP="00C1499B">
      <w:pPr>
        <w:pStyle w:val="Default"/>
        <w:rPr>
          <w:b/>
          <w:bCs/>
          <w:sz w:val="23"/>
          <w:szCs w:val="23"/>
        </w:rPr>
      </w:pPr>
      <w:r w:rsidRPr="00C1499B">
        <w:rPr>
          <w:b/>
          <w:bCs/>
          <w:sz w:val="23"/>
          <w:szCs w:val="23"/>
        </w:rPr>
        <w:t>Quizzes:</w:t>
      </w:r>
    </w:p>
    <w:p w14:paraId="356E3B00" w14:textId="77777777" w:rsidR="00C1499B" w:rsidRPr="00C1499B" w:rsidRDefault="00C1499B" w:rsidP="00C1499B">
      <w:pPr>
        <w:pStyle w:val="Default"/>
        <w:rPr>
          <w:b/>
          <w:bCs/>
          <w:sz w:val="23"/>
          <w:szCs w:val="23"/>
        </w:rPr>
      </w:pPr>
    </w:p>
    <w:p w14:paraId="60DA3A4D" w14:textId="0340F3F5" w:rsidR="00C1499B" w:rsidRPr="00C1499B" w:rsidRDefault="00C1499B" w:rsidP="00C1499B">
      <w:pPr>
        <w:pStyle w:val="Default"/>
        <w:rPr>
          <w:sz w:val="23"/>
          <w:szCs w:val="23"/>
        </w:rPr>
      </w:pPr>
      <w:r w:rsidRPr="00C1499B">
        <w:rPr>
          <w:b/>
          <w:bCs/>
          <w:sz w:val="23"/>
          <w:szCs w:val="23"/>
        </w:rPr>
        <w:tab/>
      </w:r>
      <w:r w:rsidRPr="00C1499B">
        <w:rPr>
          <w:sz w:val="23"/>
          <w:szCs w:val="23"/>
        </w:rPr>
        <w:t>Chapter quizzes will be used to check comprehension and gauge class participation.  The quizzes will be multiple choice.</w:t>
      </w:r>
      <w:r w:rsidR="002827F1">
        <w:rPr>
          <w:sz w:val="23"/>
          <w:szCs w:val="23"/>
        </w:rPr>
        <w:t xml:space="preserve">  </w:t>
      </w:r>
      <w:r w:rsidRPr="00C1499B">
        <w:rPr>
          <w:sz w:val="23"/>
          <w:szCs w:val="23"/>
        </w:rPr>
        <w:t>Each quiz will be worth 5 points and there are 1</w:t>
      </w:r>
      <w:r w:rsidR="00FD1FF1">
        <w:rPr>
          <w:sz w:val="23"/>
          <w:szCs w:val="23"/>
        </w:rPr>
        <w:t>4</w:t>
      </w:r>
      <w:r w:rsidRPr="00C1499B">
        <w:rPr>
          <w:sz w:val="23"/>
          <w:szCs w:val="23"/>
        </w:rPr>
        <w:t xml:space="preserve"> quizzes for a total of </w:t>
      </w:r>
      <w:r w:rsidR="00994B67">
        <w:rPr>
          <w:sz w:val="23"/>
          <w:szCs w:val="23"/>
        </w:rPr>
        <w:t>7</w:t>
      </w:r>
      <w:r w:rsidR="00FD1FF1">
        <w:rPr>
          <w:sz w:val="23"/>
          <w:szCs w:val="23"/>
        </w:rPr>
        <w:t>0</w:t>
      </w:r>
      <w:r w:rsidRPr="00C1499B">
        <w:rPr>
          <w:sz w:val="23"/>
          <w:szCs w:val="23"/>
        </w:rPr>
        <w:t xml:space="preserve"> points.</w:t>
      </w:r>
    </w:p>
    <w:p w14:paraId="2EFB8ADE" w14:textId="77777777" w:rsidR="00C1499B" w:rsidRPr="00C1499B" w:rsidRDefault="00C1499B" w:rsidP="00C1499B">
      <w:pPr>
        <w:pStyle w:val="Default"/>
        <w:rPr>
          <w:b/>
          <w:bCs/>
          <w:sz w:val="23"/>
          <w:szCs w:val="23"/>
        </w:rPr>
      </w:pPr>
    </w:p>
    <w:p w14:paraId="030B39E6" w14:textId="78F61908" w:rsidR="00C1499B" w:rsidRPr="00C1499B" w:rsidRDefault="001927DC" w:rsidP="00C1499B">
      <w:pPr>
        <w:pStyle w:val="Default"/>
        <w:rPr>
          <w:b/>
          <w:bCs/>
          <w:sz w:val="23"/>
          <w:szCs w:val="23"/>
        </w:rPr>
      </w:pPr>
      <w:r>
        <w:rPr>
          <w:b/>
          <w:bCs/>
          <w:sz w:val="23"/>
          <w:szCs w:val="23"/>
        </w:rPr>
        <w:t>Research</w:t>
      </w:r>
      <w:r w:rsidR="00C1499B" w:rsidRPr="00C1499B">
        <w:rPr>
          <w:b/>
          <w:bCs/>
          <w:sz w:val="23"/>
          <w:szCs w:val="23"/>
        </w:rPr>
        <w:t xml:space="preserve"> Assignments:</w:t>
      </w:r>
    </w:p>
    <w:p w14:paraId="60B8D876" w14:textId="77777777" w:rsidR="00C1499B" w:rsidRPr="00C1499B" w:rsidRDefault="00C1499B" w:rsidP="00C1499B">
      <w:pPr>
        <w:pStyle w:val="Default"/>
        <w:rPr>
          <w:b/>
          <w:bCs/>
          <w:sz w:val="23"/>
          <w:szCs w:val="23"/>
        </w:rPr>
      </w:pPr>
    </w:p>
    <w:p w14:paraId="2E5511A5" w14:textId="759CE27B" w:rsidR="00C1499B" w:rsidRPr="00C1499B" w:rsidRDefault="00C1499B" w:rsidP="00C1499B">
      <w:pPr>
        <w:pStyle w:val="Default"/>
        <w:rPr>
          <w:sz w:val="23"/>
          <w:szCs w:val="23"/>
        </w:rPr>
      </w:pPr>
      <w:r w:rsidRPr="00C1499B">
        <w:rPr>
          <w:b/>
          <w:bCs/>
          <w:sz w:val="23"/>
          <w:szCs w:val="23"/>
        </w:rPr>
        <w:tab/>
      </w:r>
      <w:r w:rsidR="005B1A71">
        <w:rPr>
          <w:sz w:val="23"/>
          <w:szCs w:val="23"/>
        </w:rPr>
        <w:t>For this assignment you will have to research a topic</w:t>
      </w:r>
      <w:r w:rsidR="002827F1">
        <w:rPr>
          <w:sz w:val="23"/>
          <w:szCs w:val="23"/>
        </w:rPr>
        <w:t xml:space="preserve"> of emotion.  Choose a topic that interests you having to do with emotions.  This assignment is made up of 4 parts (150 points total): research review (20 points), introduction and abstract (20 points), methods (20 points), results </w:t>
      </w:r>
      <w:r w:rsidR="00914420">
        <w:rPr>
          <w:sz w:val="23"/>
          <w:szCs w:val="23"/>
        </w:rPr>
        <w:t xml:space="preserve">and </w:t>
      </w:r>
      <w:r w:rsidR="002827F1">
        <w:rPr>
          <w:sz w:val="23"/>
          <w:szCs w:val="23"/>
        </w:rPr>
        <w:t>putting it all together (</w:t>
      </w:r>
      <w:r w:rsidR="00914420">
        <w:rPr>
          <w:sz w:val="23"/>
          <w:szCs w:val="23"/>
        </w:rPr>
        <w:t>9</w:t>
      </w:r>
      <w:r w:rsidR="002827F1">
        <w:rPr>
          <w:sz w:val="23"/>
          <w:szCs w:val="23"/>
        </w:rPr>
        <w:t>0 points).  This assignment is worth 150 points total after adding all the subcomponents together.</w:t>
      </w:r>
    </w:p>
    <w:p w14:paraId="1092AB34" w14:textId="78D5F89D" w:rsidR="00C1499B" w:rsidRDefault="00C1499B" w:rsidP="00C1499B">
      <w:pPr>
        <w:pStyle w:val="Default"/>
        <w:rPr>
          <w:b/>
          <w:bCs/>
          <w:sz w:val="23"/>
          <w:szCs w:val="23"/>
        </w:rPr>
      </w:pPr>
    </w:p>
    <w:p w14:paraId="43AFA528" w14:textId="7827E19E" w:rsidR="00450A03" w:rsidRDefault="00B97F9E" w:rsidP="00C1499B">
      <w:pPr>
        <w:pStyle w:val="Default"/>
        <w:rPr>
          <w:b/>
          <w:bCs/>
          <w:sz w:val="23"/>
          <w:szCs w:val="23"/>
        </w:rPr>
      </w:pPr>
      <w:r>
        <w:rPr>
          <w:b/>
          <w:bCs/>
          <w:sz w:val="23"/>
          <w:szCs w:val="23"/>
        </w:rPr>
        <w:t>Journal</w:t>
      </w:r>
      <w:r w:rsidR="00450A03">
        <w:rPr>
          <w:b/>
          <w:bCs/>
          <w:sz w:val="23"/>
          <w:szCs w:val="23"/>
        </w:rPr>
        <w:t xml:space="preserve"> </w:t>
      </w:r>
    </w:p>
    <w:p w14:paraId="6A570B6A" w14:textId="285DC23E" w:rsidR="00450A03" w:rsidRDefault="00450A03" w:rsidP="00C1499B">
      <w:pPr>
        <w:pStyle w:val="Default"/>
        <w:rPr>
          <w:b/>
          <w:bCs/>
          <w:sz w:val="23"/>
          <w:szCs w:val="23"/>
        </w:rPr>
      </w:pPr>
    </w:p>
    <w:p w14:paraId="2FF18B1B" w14:textId="5AC02208" w:rsidR="00450A03" w:rsidRDefault="00450A03" w:rsidP="00C1499B">
      <w:pPr>
        <w:pStyle w:val="Default"/>
        <w:rPr>
          <w:sz w:val="23"/>
          <w:szCs w:val="23"/>
        </w:rPr>
      </w:pPr>
      <w:r>
        <w:rPr>
          <w:b/>
          <w:bCs/>
          <w:sz w:val="23"/>
          <w:szCs w:val="23"/>
        </w:rPr>
        <w:tab/>
      </w:r>
      <w:r w:rsidR="00AD1095">
        <w:rPr>
          <w:sz w:val="23"/>
          <w:szCs w:val="23"/>
        </w:rPr>
        <w:t xml:space="preserve">There are weekly journals due.  </w:t>
      </w:r>
      <w:r w:rsidR="001927DC">
        <w:rPr>
          <w:sz w:val="23"/>
          <w:szCs w:val="23"/>
        </w:rPr>
        <w:t xml:space="preserve">These journals will be focused on your emotions, recognizing, and comparing how you feel each week.  Each journal entry should be 1-2 paragraphs.  </w:t>
      </w:r>
      <w:r w:rsidR="00AD1095">
        <w:rPr>
          <w:sz w:val="23"/>
          <w:szCs w:val="23"/>
        </w:rPr>
        <w:t>Each one is worth 5 points</w:t>
      </w:r>
      <w:r w:rsidR="001927DC">
        <w:rPr>
          <w:sz w:val="23"/>
          <w:szCs w:val="23"/>
        </w:rPr>
        <w:t xml:space="preserve"> and there are 1</w:t>
      </w:r>
      <w:r w:rsidR="00FD1FF1">
        <w:rPr>
          <w:sz w:val="23"/>
          <w:szCs w:val="23"/>
        </w:rPr>
        <w:t>4</w:t>
      </w:r>
      <w:r w:rsidR="001927DC">
        <w:rPr>
          <w:sz w:val="23"/>
          <w:szCs w:val="23"/>
        </w:rPr>
        <w:t xml:space="preserve"> of them due, for a total of </w:t>
      </w:r>
      <w:r w:rsidR="001B7995">
        <w:rPr>
          <w:sz w:val="23"/>
          <w:szCs w:val="23"/>
        </w:rPr>
        <w:t>7</w:t>
      </w:r>
      <w:r w:rsidR="00FD1FF1">
        <w:rPr>
          <w:sz w:val="23"/>
          <w:szCs w:val="23"/>
        </w:rPr>
        <w:t>0</w:t>
      </w:r>
      <w:r w:rsidR="001927DC">
        <w:rPr>
          <w:sz w:val="23"/>
          <w:szCs w:val="23"/>
        </w:rPr>
        <w:t xml:space="preserve"> points.</w:t>
      </w:r>
    </w:p>
    <w:p w14:paraId="7DCFBC7A" w14:textId="77777777" w:rsidR="001F0E10" w:rsidRPr="00450A03" w:rsidRDefault="001F0E10" w:rsidP="00C1499B">
      <w:pPr>
        <w:pStyle w:val="Default"/>
        <w:rPr>
          <w:sz w:val="23"/>
          <w:szCs w:val="23"/>
        </w:rPr>
      </w:pPr>
    </w:p>
    <w:p w14:paraId="65BEAF92" w14:textId="77777777" w:rsidR="00C1499B" w:rsidRPr="00C1499B" w:rsidRDefault="00C1499B" w:rsidP="00C1499B">
      <w:pPr>
        <w:pStyle w:val="Default"/>
        <w:rPr>
          <w:b/>
          <w:bCs/>
          <w:sz w:val="23"/>
          <w:szCs w:val="23"/>
        </w:rPr>
      </w:pPr>
      <w:r w:rsidRPr="00C1499B">
        <w:rPr>
          <w:b/>
          <w:bCs/>
          <w:sz w:val="23"/>
          <w:szCs w:val="23"/>
        </w:rPr>
        <w:t>Class Participation:</w:t>
      </w:r>
    </w:p>
    <w:p w14:paraId="5F627164" w14:textId="77777777" w:rsidR="00C1499B" w:rsidRPr="00C1499B" w:rsidRDefault="00C1499B" w:rsidP="00C1499B">
      <w:pPr>
        <w:pStyle w:val="Default"/>
        <w:rPr>
          <w:b/>
          <w:bCs/>
          <w:sz w:val="23"/>
          <w:szCs w:val="23"/>
        </w:rPr>
      </w:pPr>
      <w:r w:rsidRPr="00C1499B">
        <w:rPr>
          <w:b/>
          <w:bCs/>
          <w:sz w:val="23"/>
          <w:szCs w:val="23"/>
        </w:rPr>
        <w:tab/>
      </w:r>
    </w:p>
    <w:p w14:paraId="7BC1DFB4" w14:textId="2391FE1D" w:rsidR="00C1499B" w:rsidRPr="00450A03" w:rsidRDefault="00C1499B" w:rsidP="00C1499B">
      <w:pPr>
        <w:pStyle w:val="Default"/>
        <w:rPr>
          <w:sz w:val="23"/>
          <w:szCs w:val="23"/>
        </w:rPr>
      </w:pPr>
      <w:r w:rsidRPr="00C1499B">
        <w:rPr>
          <w:b/>
          <w:bCs/>
          <w:sz w:val="23"/>
          <w:szCs w:val="23"/>
        </w:rPr>
        <w:tab/>
      </w:r>
      <w:r w:rsidRPr="00C1499B">
        <w:rPr>
          <w:sz w:val="23"/>
          <w:szCs w:val="23"/>
        </w:rPr>
        <w:t xml:space="preserve">Attending class is important for understanding the material and how to use it for the written assignments, quizzes, and exams.  Coming to class each day and participating in discussions will be worth </w:t>
      </w:r>
      <w:r w:rsidR="005B1A71">
        <w:rPr>
          <w:sz w:val="23"/>
          <w:szCs w:val="23"/>
        </w:rPr>
        <w:t>50</w:t>
      </w:r>
      <w:r w:rsidRPr="00C1499B">
        <w:rPr>
          <w:sz w:val="23"/>
          <w:szCs w:val="23"/>
        </w:rPr>
        <w:t xml:space="preserve"> points, each day missed will subtract 2 points from this total</w:t>
      </w:r>
      <w:r w:rsidR="0045316F">
        <w:rPr>
          <w:sz w:val="23"/>
          <w:szCs w:val="23"/>
        </w:rPr>
        <w:t>.</w:t>
      </w:r>
    </w:p>
    <w:p w14:paraId="57B0091B" w14:textId="77777777" w:rsidR="00C1499B" w:rsidRPr="00C1499B" w:rsidRDefault="00C1499B" w:rsidP="00C1499B">
      <w:pPr>
        <w:pStyle w:val="Default"/>
        <w:rPr>
          <w:b/>
          <w:bCs/>
          <w:sz w:val="23"/>
          <w:szCs w:val="23"/>
        </w:rPr>
      </w:pPr>
    </w:p>
    <w:p w14:paraId="175A2F72" w14:textId="77777777" w:rsidR="00C1499B" w:rsidRPr="00C1499B" w:rsidRDefault="00C1499B" w:rsidP="00C1499B">
      <w:pPr>
        <w:pStyle w:val="Default"/>
        <w:rPr>
          <w:b/>
          <w:bCs/>
          <w:sz w:val="23"/>
          <w:szCs w:val="23"/>
        </w:rPr>
      </w:pPr>
      <w:r w:rsidRPr="00C1499B">
        <w:rPr>
          <w:b/>
          <w:bCs/>
          <w:sz w:val="23"/>
          <w:szCs w:val="23"/>
        </w:rPr>
        <w:t>Extra Credit (Discussion Boards):</w:t>
      </w:r>
    </w:p>
    <w:p w14:paraId="79DAEBB2" w14:textId="77777777" w:rsidR="00C1499B" w:rsidRPr="00C1499B" w:rsidRDefault="00C1499B" w:rsidP="00C1499B">
      <w:pPr>
        <w:pStyle w:val="Default"/>
        <w:rPr>
          <w:b/>
          <w:bCs/>
          <w:sz w:val="23"/>
          <w:szCs w:val="23"/>
        </w:rPr>
      </w:pPr>
    </w:p>
    <w:p w14:paraId="5E911036" w14:textId="227D5C5D" w:rsidR="00C1499B" w:rsidRPr="00C1499B" w:rsidRDefault="00C1499B" w:rsidP="00C1499B">
      <w:pPr>
        <w:pStyle w:val="Default"/>
        <w:rPr>
          <w:sz w:val="23"/>
          <w:szCs w:val="23"/>
        </w:rPr>
      </w:pPr>
      <w:r w:rsidRPr="00C1499B">
        <w:rPr>
          <w:b/>
          <w:bCs/>
          <w:sz w:val="23"/>
          <w:szCs w:val="23"/>
        </w:rPr>
        <w:tab/>
      </w:r>
      <w:r w:rsidRPr="00C1499B">
        <w:rPr>
          <w:sz w:val="23"/>
          <w:szCs w:val="23"/>
        </w:rPr>
        <w:t xml:space="preserve">Discussions will be part of class; however, the discussion posts will be made available online in </w:t>
      </w:r>
      <w:r w:rsidR="003933C5">
        <w:rPr>
          <w:sz w:val="23"/>
          <w:szCs w:val="23"/>
        </w:rPr>
        <w:t>Moodle</w:t>
      </w:r>
      <w:r w:rsidRPr="00C1499B">
        <w:rPr>
          <w:sz w:val="23"/>
          <w:szCs w:val="23"/>
        </w:rPr>
        <w:t xml:space="preserve">.    There are 8 discussion posts that will be put on </w:t>
      </w:r>
      <w:r w:rsidR="003933C5">
        <w:rPr>
          <w:sz w:val="23"/>
          <w:szCs w:val="23"/>
        </w:rPr>
        <w:t>Moodle</w:t>
      </w:r>
      <w:r w:rsidRPr="00C1499B">
        <w:rPr>
          <w:sz w:val="23"/>
          <w:szCs w:val="23"/>
        </w:rPr>
        <w:t xml:space="preserve"> that will correspond to discussions that we will be having in class.  Each discussion that you participate in online in </w:t>
      </w:r>
      <w:r w:rsidR="003933C5">
        <w:rPr>
          <w:sz w:val="23"/>
          <w:szCs w:val="23"/>
        </w:rPr>
        <w:t>Moodle</w:t>
      </w:r>
      <w:r w:rsidRPr="00C1499B">
        <w:rPr>
          <w:sz w:val="23"/>
          <w:szCs w:val="23"/>
        </w:rPr>
        <w:t xml:space="preserve"> can earn you 3 points of extra credit for a total 24 points.  To get the points you must post one original entry for each discussion topic as well as to one other person.  Your post must be at least one paragraph, and your post to the other person </w:t>
      </w:r>
      <w:r w:rsidRPr="00C1499B">
        <w:rPr>
          <w:sz w:val="23"/>
          <w:szCs w:val="23"/>
        </w:rPr>
        <w:lastRenderedPageBreak/>
        <w:t>must be at least two sentences.  Comments like “me too” or “I agree” will not count.  The discussion boards are time-limited and will be closed after the deadline.</w:t>
      </w:r>
    </w:p>
    <w:p w14:paraId="7E27CDE4" w14:textId="77777777" w:rsidR="00C1499B" w:rsidRPr="00C1499B" w:rsidRDefault="00C1499B" w:rsidP="00C1499B">
      <w:pPr>
        <w:pStyle w:val="Default"/>
        <w:rPr>
          <w:b/>
          <w:bCs/>
          <w:sz w:val="23"/>
          <w:szCs w:val="23"/>
        </w:rPr>
      </w:pPr>
    </w:p>
    <w:p w14:paraId="1F52DAB8" w14:textId="11BA5F74" w:rsidR="00FF2C23" w:rsidRDefault="00C1499B" w:rsidP="00C1499B">
      <w:pPr>
        <w:pStyle w:val="Default"/>
        <w:rPr>
          <w:b/>
          <w:bCs/>
          <w:sz w:val="23"/>
          <w:szCs w:val="23"/>
        </w:rPr>
      </w:pPr>
      <w:r w:rsidRPr="00C1499B">
        <w:rPr>
          <w:b/>
          <w:bCs/>
          <w:sz w:val="23"/>
          <w:szCs w:val="23"/>
        </w:rPr>
        <w:t xml:space="preserve">Total: </w:t>
      </w:r>
      <w:r w:rsidR="001B7995">
        <w:rPr>
          <w:b/>
          <w:bCs/>
          <w:sz w:val="23"/>
          <w:szCs w:val="23"/>
        </w:rPr>
        <w:t>49</w:t>
      </w:r>
      <w:r w:rsidR="00450A03">
        <w:rPr>
          <w:b/>
          <w:bCs/>
          <w:sz w:val="23"/>
          <w:szCs w:val="23"/>
        </w:rPr>
        <w:t>0</w:t>
      </w:r>
    </w:p>
    <w:p w14:paraId="5D3A55E3" w14:textId="72D98F14" w:rsidR="00FF2C23" w:rsidRDefault="00FF2C23" w:rsidP="00FF2C23">
      <w:pPr>
        <w:pStyle w:val="Default"/>
        <w:rPr>
          <w:b/>
          <w:bCs/>
          <w:sz w:val="23"/>
          <w:szCs w:val="23"/>
        </w:rPr>
      </w:pPr>
      <w:r>
        <w:rPr>
          <w:b/>
          <w:bCs/>
          <w:sz w:val="23"/>
          <w:szCs w:val="23"/>
        </w:rPr>
        <w:t>Grade Calculation</w:t>
      </w:r>
    </w:p>
    <w:p w14:paraId="2F84C432" w14:textId="77777777" w:rsidR="00FF2C23" w:rsidRDefault="00FF2C23" w:rsidP="00FF2C23">
      <w:pPr>
        <w:pStyle w:val="Default"/>
        <w:rPr>
          <w:b/>
          <w:bCs/>
          <w:sz w:val="23"/>
          <w:szCs w:val="23"/>
        </w:rPr>
      </w:pPr>
    </w:p>
    <w:p w14:paraId="223E7B5E" w14:textId="15BC41C2" w:rsidR="00FF2C23" w:rsidRDefault="00FF2C23" w:rsidP="00FF2C23">
      <w:pPr>
        <w:pStyle w:val="Default"/>
        <w:rPr>
          <w:b/>
          <w:bCs/>
          <w:sz w:val="23"/>
          <w:szCs w:val="23"/>
        </w:rPr>
      </w:pPr>
      <w:r>
        <w:rPr>
          <w:sz w:val="22"/>
          <w:szCs w:val="22"/>
        </w:rPr>
        <w:t>The final grade will be determined by adding the percentages from each of the five exams and the percentage from the homework assignments (% Final Grade = Exam</w:t>
      </w:r>
      <w:r w:rsidR="001F0E10">
        <w:rPr>
          <w:sz w:val="22"/>
          <w:szCs w:val="22"/>
        </w:rPr>
        <w:t xml:space="preserve">s (10% each, 30% total) </w:t>
      </w:r>
      <w:r>
        <w:rPr>
          <w:sz w:val="22"/>
          <w:szCs w:val="22"/>
        </w:rPr>
        <w:t xml:space="preserve">+ </w:t>
      </w:r>
      <w:r w:rsidR="001F0E10">
        <w:rPr>
          <w:sz w:val="22"/>
          <w:szCs w:val="22"/>
        </w:rPr>
        <w:t>Quizzes (1% each, 17% total) + Written Assignments (5% each, 10% total) + Socratic Seminars (</w:t>
      </w:r>
      <w:r w:rsidR="007F0B8B">
        <w:rPr>
          <w:sz w:val="22"/>
          <w:szCs w:val="22"/>
        </w:rPr>
        <w:t>5% each, 20% total) + Participation (.5% each, 18% total)</w:t>
      </w:r>
      <w:r>
        <w:rPr>
          <w:sz w:val="22"/>
          <w:szCs w:val="22"/>
        </w:rPr>
        <w:t>. This Final Grade percentage will then be transformed to the official OU grading scale. Percentage conversions to OU grades are presented in the table below.</w:t>
      </w:r>
    </w:p>
    <w:p w14:paraId="7335C454" w14:textId="21FDD76F" w:rsidR="00FF2C23" w:rsidRDefault="00FF2C23" w:rsidP="00FF2C23">
      <w:pPr>
        <w:pStyle w:val="Default"/>
        <w:rPr>
          <w:sz w:val="23"/>
          <w:szCs w:val="23"/>
        </w:rPr>
      </w:pPr>
      <w:r>
        <w:rPr>
          <w:b/>
          <w:bCs/>
          <w:sz w:val="23"/>
          <w:szCs w:val="23"/>
        </w:rPr>
        <w:t xml:space="preserve"> </w:t>
      </w:r>
    </w:p>
    <w:tbl>
      <w:tblPr>
        <w:tblW w:w="0" w:type="auto"/>
        <w:tblInd w:w="-168" w:type="dxa"/>
        <w:tblBorders>
          <w:top w:val="none" w:sz="6" w:space="0" w:color="auto"/>
          <w:left w:val="none" w:sz="6" w:space="0" w:color="auto"/>
          <w:bottom w:val="none" w:sz="6" w:space="0" w:color="auto"/>
          <w:right w:val="none" w:sz="6" w:space="0" w:color="auto"/>
        </w:tblBorders>
        <w:tblLayout w:type="fixed"/>
        <w:tblLook w:val="0000" w:firstRow="0" w:lastRow="0" w:firstColumn="0" w:lastColumn="0" w:noHBand="0" w:noVBand="0"/>
      </w:tblPr>
      <w:tblGrid>
        <w:gridCol w:w="2721"/>
        <w:gridCol w:w="2721"/>
        <w:gridCol w:w="2721"/>
      </w:tblGrid>
      <w:tr w:rsidR="00FF2C23" w14:paraId="6AC06D21" w14:textId="77777777">
        <w:trPr>
          <w:trHeight w:val="283"/>
        </w:trPr>
        <w:tc>
          <w:tcPr>
            <w:tcW w:w="2721" w:type="dxa"/>
            <w:tcBorders>
              <w:top w:val="none" w:sz="6" w:space="0" w:color="auto"/>
              <w:bottom w:val="none" w:sz="6" w:space="0" w:color="auto"/>
              <w:right w:val="none" w:sz="6" w:space="0" w:color="auto"/>
            </w:tcBorders>
          </w:tcPr>
          <w:p w14:paraId="70B9B9C8" w14:textId="05375BBB" w:rsidR="00FF2C23" w:rsidRDefault="00FF2C23">
            <w:pPr>
              <w:pStyle w:val="Default"/>
              <w:rPr>
                <w:sz w:val="22"/>
                <w:szCs w:val="22"/>
              </w:rPr>
            </w:pPr>
            <w:r>
              <w:rPr>
                <w:b/>
                <w:bCs/>
                <w:sz w:val="22"/>
                <w:szCs w:val="22"/>
              </w:rPr>
              <w:t xml:space="preserve">GRADE ENTERED INTO OU SYSTEM </w:t>
            </w:r>
          </w:p>
        </w:tc>
        <w:tc>
          <w:tcPr>
            <w:tcW w:w="2721" w:type="dxa"/>
            <w:tcBorders>
              <w:top w:val="none" w:sz="6" w:space="0" w:color="auto"/>
              <w:left w:val="none" w:sz="6" w:space="0" w:color="auto"/>
              <w:bottom w:val="none" w:sz="6" w:space="0" w:color="auto"/>
              <w:right w:val="none" w:sz="6" w:space="0" w:color="auto"/>
            </w:tcBorders>
          </w:tcPr>
          <w:p w14:paraId="201923D2" w14:textId="77777777" w:rsidR="00FF2C23" w:rsidRDefault="00FF2C23">
            <w:pPr>
              <w:pStyle w:val="Default"/>
              <w:rPr>
                <w:sz w:val="22"/>
                <w:szCs w:val="22"/>
              </w:rPr>
            </w:pPr>
            <w:r>
              <w:rPr>
                <w:b/>
                <w:bCs/>
                <w:sz w:val="22"/>
                <w:szCs w:val="22"/>
              </w:rPr>
              <w:t xml:space="preserve">PERCENTAGE RANGE (CLASS PERFORMANCE) </w:t>
            </w:r>
          </w:p>
        </w:tc>
        <w:tc>
          <w:tcPr>
            <w:tcW w:w="2721" w:type="dxa"/>
            <w:tcBorders>
              <w:top w:val="none" w:sz="6" w:space="0" w:color="auto"/>
              <w:left w:val="none" w:sz="6" w:space="0" w:color="auto"/>
              <w:bottom w:val="none" w:sz="6" w:space="0" w:color="auto"/>
            </w:tcBorders>
          </w:tcPr>
          <w:p w14:paraId="7F7FF3FF" w14:textId="77777777" w:rsidR="00FF2C23" w:rsidRDefault="00FF2C23">
            <w:pPr>
              <w:pStyle w:val="Default"/>
              <w:rPr>
                <w:sz w:val="22"/>
                <w:szCs w:val="22"/>
              </w:rPr>
            </w:pPr>
            <w:r>
              <w:rPr>
                <w:b/>
                <w:bCs/>
                <w:sz w:val="22"/>
                <w:szCs w:val="22"/>
              </w:rPr>
              <w:t xml:space="preserve">MERIT POINTS ON TRANSCRIPT </w:t>
            </w:r>
          </w:p>
        </w:tc>
      </w:tr>
      <w:tr w:rsidR="00FF2C23" w14:paraId="4266B0AE" w14:textId="77777777">
        <w:trPr>
          <w:trHeight w:val="149"/>
        </w:trPr>
        <w:tc>
          <w:tcPr>
            <w:tcW w:w="2721" w:type="dxa"/>
            <w:tcBorders>
              <w:top w:val="none" w:sz="6" w:space="0" w:color="auto"/>
              <w:bottom w:val="none" w:sz="6" w:space="0" w:color="auto"/>
              <w:right w:val="none" w:sz="6" w:space="0" w:color="auto"/>
            </w:tcBorders>
          </w:tcPr>
          <w:p w14:paraId="73276F9D" w14:textId="77777777" w:rsidR="00FF2C23" w:rsidRDefault="00FF2C23">
            <w:pPr>
              <w:pStyle w:val="Default"/>
              <w:rPr>
                <w:sz w:val="22"/>
                <w:szCs w:val="22"/>
              </w:rPr>
            </w:pPr>
            <w:r>
              <w:rPr>
                <w:sz w:val="22"/>
                <w:szCs w:val="22"/>
              </w:rPr>
              <w:t xml:space="preserve">A </w:t>
            </w:r>
          </w:p>
        </w:tc>
        <w:tc>
          <w:tcPr>
            <w:tcW w:w="2721" w:type="dxa"/>
            <w:tcBorders>
              <w:top w:val="none" w:sz="6" w:space="0" w:color="auto"/>
              <w:left w:val="none" w:sz="6" w:space="0" w:color="auto"/>
              <w:bottom w:val="none" w:sz="6" w:space="0" w:color="auto"/>
              <w:right w:val="none" w:sz="6" w:space="0" w:color="auto"/>
            </w:tcBorders>
          </w:tcPr>
          <w:p w14:paraId="4AF1D810" w14:textId="77777777" w:rsidR="00FF2C23" w:rsidRDefault="00FF2C23">
            <w:pPr>
              <w:pStyle w:val="Default"/>
              <w:rPr>
                <w:sz w:val="22"/>
                <w:szCs w:val="22"/>
              </w:rPr>
            </w:pPr>
            <w:r>
              <w:rPr>
                <w:sz w:val="22"/>
                <w:szCs w:val="22"/>
              </w:rPr>
              <w:t xml:space="preserve">93 – 100% </w:t>
            </w:r>
          </w:p>
        </w:tc>
        <w:tc>
          <w:tcPr>
            <w:tcW w:w="2721" w:type="dxa"/>
            <w:tcBorders>
              <w:top w:val="none" w:sz="6" w:space="0" w:color="auto"/>
              <w:left w:val="none" w:sz="6" w:space="0" w:color="auto"/>
              <w:bottom w:val="none" w:sz="6" w:space="0" w:color="auto"/>
            </w:tcBorders>
          </w:tcPr>
          <w:p w14:paraId="3AFACBBC" w14:textId="77777777" w:rsidR="00FF2C23" w:rsidRDefault="00FF2C23">
            <w:pPr>
              <w:pStyle w:val="Default"/>
              <w:rPr>
                <w:sz w:val="22"/>
                <w:szCs w:val="22"/>
              </w:rPr>
            </w:pPr>
            <w:r>
              <w:rPr>
                <w:sz w:val="22"/>
                <w:szCs w:val="22"/>
              </w:rPr>
              <w:t xml:space="preserve">4.0 </w:t>
            </w:r>
          </w:p>
        </w:tc>
      </w:tr>
      <w:tr w:rsidR="00FF2C23" w14:paraId="1BE6A98B" w14:textId="77777777">
        <w:trPr>
          <w:trHeight w:val="149"/>
        </w:trPr>
        <w:tc>
          <w:tcPr>
            <w:tcW w:w="2721" w:type="dxa"/>
            <w:tcBorders>
              <w:top w:val="none" w:sz="6" w:space="0" w:color="auto"/>
              <w:bottom w:val="none" w:sz="6" w:space="0" w:color="auto"/>
              <w:right w:val="none" w:sz="6" w:space="0" w:color="auto"/>
            </w:tcBorders>
          </w:tcPr>
          <w:p w14:paraId="7894E4B1" w14:textId="77777777" w:rsidR="00FF2C23" w:rsidRDefault="00FF2C23">
            <w:pPr>
              <w:pStyle w:val="Default"/>
              <w:rPr>
                <w:sz w:val="22"/>
                <w:szCs w:val="22"/>
              </w:rPr>
            </w:pPr>
            <w:r>
              <w:rPr>
                <w:sz w:val="22"/>
                <w:szCs w:val="22"/>
              </w:rPr>
              <w:t xml:space="preserve">A- </w:t>
            </w:r>
          </w:p>
        </w:tc>
        <w:tc>
          <w:tcPr>
            <w:tcW w:w="2721" w:type="dxa"/>
            <w:tcBorders>
              <w:top w:val="none" w:sz="6" w:space="0" w:color="auto"/>
              <w:left w:val="none" w:sz="6" w:space="0" w:color="auto"/>
              <w:bottom w:val="none" w:sz="6" w:space="0" w:color="auto"/>
              <w:right w:val="none" w:sz="6" w:space="0" w:color="auto"/>
            </w:tcBorders>
          </w:tcPr>
          <w:p w14:paraId="03164035" w14:textId="77777777" w:rsidR="00FF2C23" w:rsidRDefault="00FF2C23">
            <w:pPr>
              <w:pStyle w:val="Default"/>
              <w:rPr>
                <w:sz w:val="22"/>
                <w:szCs w:val="22"/>
              </w:rPr>
            </w:pPr>
            <w:r>
              <w:rPr>
                <w:sz w:val="22"/>
                <w:szCs w:val="22"/>
              </w:rPr>
              <w:t xml:space="preserve">90 – 92% </w:t>
            </w:r>
          </w:p>
        </w:tc>
        <w:tc>
          <w:tcPr>
            <w:tcW w:w="2721" w:type="dxa"/>
            <w:tcBorders>
              <w:top w:val="none" w:sz="6" w:space="0" w:color="auto"/>
              <w:left w:val="none" w:sz="6" w:space="0" w:color="auto"/>
              <w:bottom w:val="none" w:sz="6" w:space="0" w:color="auto"/>
            </w:tcBorders>
          </w:tcPr>
          <w:p w14:paraId="07A9E5EF" w14:textId="77777777" w:rsidR="00FF2C23" w:rsidRDefault="00FF2C23">
            <w:pPr>
              <w:pStyle w:val="Default"/>
              <w:rPr>
                <w:sz w:val="22"/>
                <w:szCs w:val="22"/>
              </w:rPr>
            </w:pPr>
            <w:r>
              <w:rPr>
                <w:sz w:val="22"/>
                <w:szCs w:val="22"/>
              </w:rPr>
              <w:t xml:space="preserve">3.7 </w:t>
            </w:r>
          </w:p>
        </w:tc>
      </w:tr>
      <w:tr w:rsidR="00FF2C23" w14:paraId="64011A06" w14:textId="77777777">
        <w:trPr>
          <w:trHeight w:val="149"/>
        </w:trPr>
        <w:tc>
          <w:tcPr>
            <w:tcW w:w="2721" w:type="dxa"/>
            <w:tcBorders>
              <w:top w:val="none" w:sz="6" w:space="0" w:color="auto"/>
              <w:bottom w:val="none" w:sz="6" w:space="0" w:color="auto"/>
              <w:right w:val="none" w:sz="6" w:space="0" w:color="auto"/>
            </w:tcBorders>
          </w:tcPr>
          <w:p w14:paraId="7B02E7F0" w14:textId="77777777" w:rsidR="00FF2C23" w:rsidRDefault="00FF2C23">
            <w:pPr>
              <w:pStyle w:val="Default"/>
              <w:rPr>
                <w:sz w:val="22"/>
                <w:szCs w:val="22"/>
              </w:rPr>
            </w:pPr>
            <w:r>
              <w:rPr>
                <w:sz w:val="22"/>
                <w:szCs w:val="22"/>
              </w:rPr>
              <w:t xml:space="preserve">B+ </w:t>
            </w:r>
          </w:p>
        </w:tc>
        <w:tc>
          <w:tcPr>
            <w:tcW w:w="2721" w:type="dxa"/>
            <w:tcBorders>
              <w:top w:val="none" w:sz="6" w:space="0" w:color="auto"/>
              <w:left w:val="none" w:sz="6" w:space="0" w:color="auto"/>
              <w:bottom w:val="none" w:sz="6" w:space="0" w:color="auto"/>
              <w:right w:val="none" w:sz="6" w:space="0" w:color="auto"/>
            </w:tcBorders>
          </w:tcPr>
          <w:p w14:paraId="3988EAD2" w14:textId="77777777" w:rsidR="00FF2C23" w:rsidRDefault="00FF2C23">
            <w:pPr>
              <w:pStyle w:val="Default"/>
              <w:rPr>
                <w:sz w:val="22"/>
                <w:szCs w:val="22"/>
              </w:rPr>
            </w:pPr>
            <w:r>
              <w:rPr>
                <w:sz w:val="22"/>
                <w:szCs w:val="22"/>
              </w:rPr>
              <w:t xml:space="preserve">87 – 89% </w:t>
            </w:r>
          </w:p>
        </w:tc>
        <w:tc>
          <w:tcPr>
            <w:tcW w:w="2721" w:type="dxa"/>
            <w:tcBorders>
              <w:top w:val="none" w:sz="6" w:space="0" w:color="auto"/>
              <w:left w:val="none" w:sz="6" w:space="0" w:color="auto"/>
              <w:bottom w:val="none" w:sz="6" w:space="0" w:color="auto"/>
            </w:tcBorders>
          </w:tcPr>
          <w:p w14:paraId="54A5497D" w14:textId="77777777" w:rsidR="00FF2C23" w:rsidRDefault="00FF2C23">
            <w:pPr>
              <w:pStyle w:val="Default"/>
              <w:rPr>
                <w:sz w:val="22"/>
                <w:szCs w:val="22"/>
              </w:rPr>
            </w:pPr>
            <w:r>
              <w:rPr>
                <w:sz w:val="22"/>
                <w:szCs w:val="22"/>
              </w:rPr>
              <w:t xml:space="preserve">3.3 </w:t>
            </w:r>
          </w:p>
        </w:tc>
      </w:tr>
      <w:tr w:rsidR="00FF2C23" w14:paraId="0AE7F6D8" w14:textId="77777777">
        <w:trPr>
          <w:trHeight w:val="149"/>
        </w:trPr>
        <w:tc>
          <w:tcPr>
            <w:tcW w:w="2721" w:type="dxa"/>
            <w:tcBorders>
              <w:top w:val="none" w:sz="6" w:space="0" w:color="auto"/>
              <w:bottom w:val="none" w:sz="6" w:space="0" w:color="auto"/>
              <w:right w:val="none" w:sz="6" w:space="0" w:color="auto"/>
            </w:tcBorders>
          </w:tcPr>
          <w:p w14:paraId="19503B50" w14:textId="77777777" w:rsidR="00FF2C23" w:rsidRDefault="00FF2C23">
            <w:pPr>
              <w:pStyle w:val="Default"/>
              <w:rPr>
                <w:sz w:val="22"/>
                <w:szCs w:val="22"/>
              </w:rPr>
            </w:pPr>
            <w:r>
              <w:rPr>
                <w:sz w:val="22"/>
                <w:szCs w:val="22"/>
              </w:rPr>
              <w:t xml:space="preserve">B </w:t>
            </w:r>
          </w:p>
        </w:tc>
        <w:tc>
          <w:tcPr>
            <w:tcW w:w="2721" w:type="dxa"/>
            <w:tcBorders>
              <w:top w:val="none" w:sz="6" w:space="0" w:color="auto"/>
              <w:left w:val="none" w:sz="6" w:space="0" w:color="auto"/>
              <w:bottom w:val="none" w:sz="6" w:space="0" w:color="auto"/>
              <w:right w:val="none" w:sz="6" w:space="0" w:color="auto"/>
            </w:tcBorders>
          </w:tcPr>
          <w:p w14:paraId="36002B74" w14:textId="77777777" w:rsidR="00FF2C23" w:rsidRDefault="00FF2C23">
            <w:pPr>
              <w:pStyle w:val="Default"/>
              <w:rPr>
                <w:sz w:val="22"/>
                <w:szCs w:val="22"/>
              </w:rPr>
            </w:pPr>
            <w:r>
              <w:rPr>
                <w:sz w:val="22"/>
                <w:szCs w:val="22"/>
              </w:rPr>
              <w:t xml:space="preserve">83 – 86% </w:t>
            </w:r>
          </w:p>
        </w:tc>
        <w:tc>
          <w:tcPr>
            <w:tcW w:w="2721" w:type="dxa"/>
            <w:tcBorders>
              <w:top w:val="none" w:sz="6" w:space="0" w:color="auto"/>
              <w:left w:val="none" w:sz="6" w:space="0" w:color="auto"/>
              <w:bottom w:val="none" w:sz="6" w:space="0" w:color="auto"/>
            </w:tcBorders>
          </w:tcPr>
          <w:p w14:paraId="3F8FCE3E" w14:textId="77777777" w:rsidR="00FF2C23" w:rsidRDefault="00FF2C23">
            <w:pPr>
              <w:pStyle w:val="Default"/>
              <w:rPr>
                <w:sz w:val="22"/>
                <w:szCs w:val="22"/>
              </w:rPr>
            </w:pPr>
            <w:r>
              <w:rPr>
                <w:sz w:val="22"/>
                <w:szCs w:val="22"/>
              </w:rPr>
              <w:t xml:space="preserve">3.0 </w:t>
            </w:r>
          </w:p>
        </w:tc>
      </w:tr>
      <w:tr w:rsidR="00FF2C23" w14:paraId="58115505" w14:textId="77777777">
        <w:trPr>
          <w:trHeight w:val="149"/>
        </w:trPr>
        <w:tc>
          <w:tcPr>
            <w:tcW w:w="2721" w:type="dxa"/>
            <w:tcBorders>
              <w:top w:val="none" w:sz="6" w:space="0" w:color="auto"/>
              <w:bottom w:val="none" w:sz="6" w:space="0" w:color="auto"/>
              <w:right w:val="none" w:sz="6" w:space="0" w:color="auto"/>
            </w:tcBorders>
          </w:tcPr>
          <w:p w14:paraId="7FF57988" w14:textId="77777777" w:rsidR="00FF2C23" w:rsidRDefault="00FF2C23">
            <w:pPr>
              <w:pStyle w:val="Default"/>
              <w:rPr>
                <w:sz w:val="22"/>
                <w:szCs w:val="22"/>
              </w:rPr>
            </w:pPr>
            <w:r>
              <w:rPr>
                <w:sz w:val="22"/>
                <w:szCs w:val="22"/>
              </w:rPr>
              <w:t xml:space="preserve">B- </w:t>
            </w:r>
          </w:p>
        </w:tc>
        <w:tc>
          <w:tcPr>
            <w:tcW w:w="2721" w:type="dxa"/>
            <w:tcBorders>
              <w:top w:val="none" w:sz="6" w:space="0" w:color="auto"/>
              <w:left w:val="none" w:sz="6" w:space="0" w:color="auto"/>
              <w:bottom w:val="none" w:sz="6" w:space="0" w:color="auto"/>
              <w:right w:val="none" w:sz="6" w:space="0" w:color="auto"/>
            </w:tcBorders>
          </w:tcPr>
          <w:p w14:paraId="07445809" w14:textId="77777777" w:rsidR="00FF2C23" w:rsidRDefault="00FF2C23">
            <w:pPr>
              <w:pStyle w:val="Default"/>
              <w:rPr>
                <w:sz w:val="22"/>
                <w:szCs w:val="22"/>
              </w:rPr>
            </w:pPr>
            <w:r>
              <w:rPr>
                <w:sz w:val="22"/>
                <w:szCs w:val="22"/>
              </w:rPr>
              <w:t xml:space="preserve">80 – 82% </w:t>
            </w:r>
          </w:p>
        </w:tc>
        <w:tc>
          <w:tcPr>
            <w:tcW w:w="2721" w:type="dxa"/>
            <w:tcBorders>
              <w:top w:val="none" w:sz="6" w:space="0" w:color="auto"/>
              <w:left w:val="none" w:sz="6" w:space="0" w:color="auto"/>
              <w:bottom w:val="none" w:sz="6" w:space="0" w:color="auto"/>
            </w:tcBorders>
          </w:tcPr>
          <w:p w14:paraId="63F20E09" w14:textId="77777777" w:rsidR="00FF2C23" w:rsidRDefault="00FF2C23">
            <w:pPr>
              <w:pStyle w:val="Default"/>
              <w:rPr>
                <w:sz w:val="22"/>
                <w:szCs w:val="22"/>
              </w:rPr>
            </w:pPr>
            <w:r>
              <w:rPr>
                <w:sz w:val="22"/>
                <w:szCs w:val="22"/>
              </w:rPr>
              <w:t xml:space="preserve">2.7 </w:t>
            </w:r>
          </w:p>
        </w:tc>
      </w:tr>
      <w:tr w:rsidR="00FF2C23" w14:paraId="6A41063A" w14:textId="77777777">
        <w:trPr>
          <w:trHeight w:val="149"/>
        </w:trPr>
        <w:tc>
          <w:tcPr>
            <w:tcW w:w="2721" w:type="dxa"/>
            <w:tcBorders>
              <w:top w:val="none" w:sz="6" w:space="0" w:color="auto"/>
              <w:bottom w:val="none" w:sz="6" w:space="0" w:color="auto"/>
              <w:right w:val="none" w:sz="6" w:space="0" w:color="auto"/>
            </w:tcBorders>
          </w:tcPr>
          <w:p w14:paraId="2BF79448" w14:textId="77777777" w:rsidR="00FF2C23" w:rsidRDefault="00FF2C23">
            <w:pPr>
              <w:pStyle w:val="Default"/>
              <w:rPr>
                <w:sz w:val="22"/>
                <w:szCs w:val="22"/>
              </w:rPr>
            </w:pPr>
            <w:r>
              <w:rPr>
                <w:sz w:val="22"/>
                <w:szCs w:val="22"/>
              </w:rPr>
              <w:t xml:space="preserve">C+ </w:t>
            </w:r>
          </w:p>
        </w:tc>
        <w:tc>
          <w:tcPr>
            <w:tcW w:w="2721" w:type="dxa"/>
            <w:tcBorders>
              <w:top w:val="none" w:sz="6" w:space="0" w:color="auto"/>
              <w:left w:val="none" w:sz="6" w:space="0" w:color="auto"/>
              <w:bottom w:val="none" w:sz="6" w:space="0" w:color="auto"/>
              <w:right w:val="none" w:sz="6" w:space="0" w:color="auto"/>
            </w:tcBorders>
          </w:tcPr>
          <w:p w14:paraId="54006479" w14:textId="77777777" w:rsidR="00FF2C23" w:rsidRDefault="00FF2C23">
            <w:pPr>
              <w:pStyle w:val="Default"/>
              <w:rPr>
                <w:sz w:val="22"/>
                <w:szCs w:val="22"/>
              </w:rPr>
            </w:pPr>
            <w:r>
              <w:rPr>
                <w:sz w:val="22"/>
                <w:szCs w:val="22"/>
              </w:rPr>
              <w:t xml:space="preserve">77 – 79% </w:t>
            </w:r>
          </w:p>
        </w:tc>
        <w:tc>
          <w:tcPr>
            <w:tcW w:w="2721" w:type="dxa"/>
            <w:tcBorders>
              <w:top w:val="none" w:sz="6" w:space="0" w:color="auto"/>
              <w:left w:val="none" w:sz="6" w:space="0" w:color="auto"/>
              <w:bottom w:val="none" w:sz="6" w:space="0" w:color="auto"/>
            </w:tcBorders>
          </w:tcPr>
          <w:p w14:paraId="2E1B5963" w14:textId="77777777" w:rsidR="00FF2C23" w:rsidRDefault="00FF2C23">
            <w:pPr>
              <w:pStyle w:val="Default"/>
              <w:rPr>
                <w:sz w:val="22"/>
                <w:szCs w:val="22"/>
              </w:rPr>
            </w:pPr>
            <w:r>
              <w:rPr>
                <w:sz w:val="22"/>
                <w:szCs w:val="22"/>
              </w:rPr>
              <w:t xml:space="preserve">2.3 </w:t>
            </w:r>
          </w:p>
        </w:tc>
      </w:tr>
      <w:tr w:rsidR="00FF2C23" w14:paraId="570818E3" w14:textId="77777777">
        <w:trPr>
          <w:trHeight w:val="149"/>
        </w:trPr>
        <w:tc>
          <w:tcPr>
            <w:tcW w:w="2721" w:type="dxa"/>
            <w:tcBorders>
              <w:top w:val="none" w:sz="6" w:space="0" w:color="auto"/>
              <w:bottom w:val="none" w:sz="6" w:space="0" w:color="auto"/>
              <w:right w:val="none" w:sz="6" w:space="0" w:color="auto"/>
            </w:tcBorders>
          </w:tcPr>
          <w:p w14:paraId="5B98C20D" w14:textId="77777777" w:rsidR="00FF2C23" w:rsidRDefault="00FF2C23">
            <w:pPr>
              <w:pStyle w:val="Default"/>
              <w:rPr>
                <w:sz w:val="22"/>
                <w:szCs w:val="22"/>
              </w:rPr>
            </w:pPr>
            <w:r>
              <w:rPr>
                <w:sz w:val="22"/>
                <w:szCs w:val="22"/>
              </w:rPr>
              <w:t xml:space="preserve">C </w:t>
            </w:r>
          </w:p>
        </w:tc>
        <w:tc>
          <w:tcPr>
            <w:tcW w:w="2721" w:type="dxa"/>
            <w:tcBorders>
              <w:top w:val="none" w:sz="6" w:space="0" w:color="auto"/>
              <w:left w:val="none" w:sz="6" w:space="0" w:color="auto"/>
              <w:bottom w:val="none" w:sz="6" w:space="0" w:color="auto"/>
              <w:right w:val="none" w:sz="6" w:space="0" w:color="auto"/>
            </w:tcBorders>
          </w:tcPr>
          <w:p w14:paraId="0E59448B" w14:textId="77777777" w:rsidR="00FF2C23" w:rsidRDefault="00FF2C23">
            <w:pPr>
              <w:pStyle w:val="Default"/>
              <w:rPr>
                <w:sz w:val="22"/>
                <w:szCs w:val="22"/>
              </w:rPr>
            </w:pPr>
            <w:r>
              <w:rPr>
                <w:sz w:val="22"/>
                <w:szCs w:val="22"/>
              </w:rPr>
              <w:t xml:space="preserve">73 – 76% </w:t>
            </w:r>
          </w:p>
        </w:tc>
        <w:tc>
          <w:tcPr>
            <w:tcW w:w="2721" w:type="dxa"/>
            <w:tcBorders>
              <w:top w:val="none" w:sz="6" w:space="0" w:color="auto"/>
              <w:left w:val="none" w:sz="6" w:space="0" w:color="auto"/>
              <w:bottom w:val="none" w:sz="6" w:space="0" w:color="auto"/>
            </w:tcBorders>
          </w:tcPr>
          <w:p w14:paraId="11A7377B" w14:textId="77777777" w:rsidR="00FF2C23" w:rsidRDefault="00FF2C23">
            <w:pPr>
              <w:pStyle w:val="Default"/>
              <w:rPr>
                <w:sz w:val="22"/>
                <w:szCs w:val="22"/>
              </w:rPr>
            </w:pPr>
            <w:r>
              <w:rPr>
                <w:sz w:val="22"/>
                <w:szCs w:val="22"/>
              </w:rPr>
              <w:t xml:space="preserve">2.0 </w:t>
            </w:r>
          </w:p>
        </w:tc>
      </w:tr>
      <w:tr w:rsidR="00FF2C23" w14:paraId="097FA824" w14:textId="77777777">
        <w:trPr>
          <w:trHeight w:val="149"/>
        </w:trPr>
        <w:tc>
          <w:tcPr>
            <w:tcW w:w="2721" w:type="dxa"/>
            <w:tcBorders>
              <w:top w:val="none" w:sz="6" w:space="0" w:color="auto"/>
              <w:bottom w:val="none" w:sz="6" w:space="0" w:color="auto"/>
              <w:right w:val="none" w:sz="6" w:space="0" w:color="auto"/>
            </w:tcBorders>
          </w:tcPr>
          <w:p w14:paraId="6CAFA6EF" w14:textId="77777777" w:rsidR="00FF2C23" w:rsidRDefault="00FF2C23">
            <w:pPr>
              <w:pStyle w:val="Default"/>
              <w:rPr>
                <w:sz w:val="22"/>
                <w:szCs w:val="22"/>
              </w:rPr>
            </w:pPr>
            <w:r>
              <w:rPr>
                <w:sz w:val="22"/>
                <w:szCs w:val="22"/>
              </w:rPr>
              <w:t xml:space="preserve">C- </w:t>
            </w:r>
          </w:p>
        </w:tc>
        <w:tc>
          <w:tcPr>
            <w:tcW w:w="2721" w:type="dxa"/>
            <w:tcBorders>
              <w:top w:val="none" w:sz="6" w:space="0" w:color="auto"/>
              <w:left w:val="none" w:sz="6" w:space="0" w:color="auto"/>
              <w:bottom w:val="none" w:sz="6" w:space="0" w:color="auto"/>
              <w:right w:val="none" w:sz="6" w:space="0" w:color="auto"/>
            </w:tcBorders>
          </w:tcPr>
          <w:p w14:paraId="29A4234D" w14:textId="77777777" w:rsidR="00FF2C23" w:rsidRDefault="00FF2C23">
            <w:pPr>
              <w:pStyle w:val="Default"/>
              <w:rPr>
                <w:sz w:val="22"/>
                <w:szCs w:val="22"/>
              </w:rPr>
            </w:pPr>
            <w:r>
              <w:rPr>
                <w:sz w:val="22"/>
                <w:szCs w:val="22"/>
              </w:rPr>
              <w:t xml:space="preserve">70 – 72% </w:t>
            </w:r>
          </w:p>
        </w:tc>
        <w:tc>
          <w:tcPr>
            <w:tcW w:w="2721" w:type="dxa"/>
            <w:tcBorders>
              <w:top w:val="none" w:sz="6" w:space="0" w:color="auto"/>
              <w:left w:val="none" w:sz="6" w:space="0" w:color="auto"/>
              <w:bottom w:val="none" w:sz="6" w:space="0" w:color="auto"/>
            </w:tcBorders>
          </w:tcPr>
          <w:p w14:paraId="18EAF9D9" w14:textId="77777777" w:rsidR="00FF2C23" w:rsidRDefault="00FF2C23">
            <w:pPr>
              <w:pStyle w:val="Default"/>
              <w:rPr>
                <w:sz w:val="22"/>
                <w:szCs w:val="22"/>
              </w:rPr>
            </w:pPr>
            <w:r>
              <w:rPr>
                <w:sz w:val="22"/>
                <w:szCs w:val="22"/>
              </w:rPr>
              <w:t xml:space="preserve">1.7 </w:t>
            </w:r>
          </w:p>
        </w:tc>
      </w:tr>
      <w:tr w:rsidR="00FF2C23" w14:paraId="3051943C" w14:textId="77777777">
        <w:trPr>
          <w:trHeight w:val="149"/>
        </w:trPr>
        <w:tc>
          <w:tcPr>
            <w:tcW w:w="2721" w:type="dxa"/>
            <w:tcBorders>
              <w:top w:val="none" w:sz="6" w:space="0" w:color="auto"/>
              <w:bottom w:val="none" w:sz="6" w:space="0" w:color="auto"/>
              <w:right w:val="none" w:sz="6" w:space="0" w:color="auto"/>
            </w:tcBorders>
          </w:tcPr>
          <w:p w14:paraId="01622A4C" w14:textId="77777777" w:rsidR="00FF2C23" w:rsidRDefault="00FF2C23">
            <w:pPr>
              <w:pStyle w:val="Default"/>
              <w:rPr>
                <w:sz w:val="22"/>
                <w:szCs w:val="22"/>
              </w:rPr>
            </w:pPr>
            <w:r>
              <w:rPr>
                <w:sz w:val="22"/>
                <w:szCs w:val="22"/>
              </w:rPr>
              <w:t xml:space="preserve">D+ </w:t>
            </w:r>
          </w:p>
        </w:tc>
        <w:tc>
          <w:tcPr>
            <w:tcW w:w="2721" w:type="dxa"/>
            <w:tcBorders>
              <w:top w:val="none" w:sz="6" w:space="0" w:color="auto"/>
              <w:left w:val="none" w:sz="6" w:space="0" w:color="auto"/>
              <w:bottom w:val="none" w:sz="6" w:space="0" w:color="auto"/>
              <w:right w:val="none" w:sz="6" w:space="0" w:color="auto"/>
            </w:tcBorders>
          </w:tcPr>
          <w:p w14:paraId="2DFD6872" w14:textId="77777777" w:rsidR="00FF2C23" w:rsidRDefault="00FF2C23">
            <w:pPr>
              <w:pStyle w:val="Default"/>
              <w:rPr>
                <w:sz w:val="22"/>
                <w:szCs w:val="22"/>
              </w:rPr>
            </w:pPr>
            <w:r>
              <w:rPr>
                <w:sz w:val="22"/>
                <w:szCs w:val="22"/>
              </w:rPr>
              <w:t xml:space="preserve">67 – 69% </w:t>
            </w:r>
          </w:p>
        </w:tc>
        <w:tc>
          <w:tcPr>
            <w:tcW w:w="2721" w:type="dxa"/>
            <w:tcBorders>
              <w:top w:val="none" w:sz="6" w:space="0" w:color="auto"/>
              <w:left w:val="none" w:sz="6" w:space="0" w:color="auto"/>
              <w:bottom w:val="none" w:sz="6" w:space="0" w:color="auto"/>
            </w:tcBorders>
          </w:tcPr>
          <w:p w14:paraId="6D9CB827" w14:textId="77777777" w:rsidR="00FF2C23" w:rsidRDefault="00FF2C23">
            <w:pPr>
              <w:pStyle w:val="Default"/>
              <w:rPr>
                <w:sz w:val="22"/>
                <w:szCs w:val="22"/>
              </w:rPr>
            </w:pPr>
            <w:r>
              <w:rPr>
                <w:sz w:val="22"/>
                <w:szCs w:val="22"/>
              </w:rPr>
              <w:t xml:space="preserve">1.3 </w:t>
            </w:r>
          </w:p>
        </w:tc>
      </w:tr>
      <w:tr w:rsidR="00FF2C23" w14:paraId="1D15C64D" w14:textId="77777777">
        <w:trPr>
          <w:trHeight w:val="149"/>
        </w:trPr>
        <w:tc>
          <w:tcPr>
            <w:tcW w:w="2721" w:type="dxa"/>
            <w:tcBorders>
              <w:top w:val="none" w:sz="6" w:space="0" w:color="auto"/>
              <w:bottom w:val="none" w:sz="6" w:space="0" w:color="auto"/>
              <w:right w:val="none" w:sz="6" w:space="0" w:color="auto"/>
            </w:tcBorders>
          </w:tcPr>
          <w:p w14:paraId="44B09EC8" w14:textId="77777777" w:rsidR="00FF2C23" w:rsidRDefault="00FF2C23">
            <w:pPr>
              <w:pStyle w:val="Default"/>
              <w:rPr>
                <w:sz w:val="22"/>
                <w:szCs w:val="22"/>
              </w:rPr>
            </w:pPr>
            <w:r>
              <w:rPr>
                <w:sz w:val="22"/>
                <w:szCs w:val="22"/>
              </w:rPr>
              <w:t xml:space="preserve">D </w:t>
            </w:r>
          </w:p>
        </w:tc>
        <w:tc>
          <w:tcPr>
            <w:tcW w:w="2721" w:type="dxa"/>
            <w:tcBorders>
              <w:top w:val="none" w:sz="6" w:space="0" w:color="auto"/>
              <w:left w:val="none" w:sz="6" w:space="0" w:color="auto"/>
              <w:bottom w:val="none" w:sz="6" w:space="0" w:color="auto"/>
              <w:right w:val="none" w:sz="6" w:space="0" w:color="auto"/>
            </w:tcBorders>
          </w:tcPr>
          <w:p w14:paraId="46C84874" w14:textId="77777777" w:rsidR="00FF2C23" w:rsidRDefault="00FF2C23">
            <w:pPr>
              <w:pStyle w:val="Default"/>
              <w:rPr>
                <w:sz w:val="22"/>
                <w:szCs w:val="22"/>
              </w:rPr>
            </w:pPr>
            <w:r>
              <w:rPr>
                <w:sz w:val="22"/>
                <w:szCs w:val="22"/>
              </w:rPr>
              <w:t xml:space="preserve">60 – 66% </w:t>
            </w:r>
          </w:p>
        </w:tc>
        <w:tc>
          <w:tcPr>
            <w:tcW w:w="2721" w:type="dxa"/>
            <w:tcBorders>
              <w:top w:val="none" w:sz="6" w:space="0" w:color="auto"/>
              <w:left w:val="none" w:sz="6" w:space="0" w:color="auto"/>
              <w:bottom w:val="none" w:sz="6" w:space="0" w:color="auto"/>
            </w:tcBorders>
          </w:tcPr>
          <w:p w14:paraId="0C907644" w14:textId="77777777" w:rsidR="00FF2C23" w:rsidRDefault="00FF2C23">
            <w:pPr>
              <w:pStyle w:val="Default"/>
              <w:rPr>
                <w:sz w:val="22"/>
                <w:szCs w:val="22"/>
              </w:rPr>
            </w:pPr>
            <w:r>
              <w:rPr>
                <w:sz w:val="22"/>
                <w:szCs w:val="22"/>
              </w:rPr>
              <w:t xml:space="preserve">1.0 </w:t>
            </w:r>
          </w:p>
        </w:tc>
      </w:tr>
      <w:tr w:rsidR="00FF2C23" w14:paraId="39869D8C" w14:textId="77777777">
        <w:trPr>
          <w:trHeight w:val="149"/>
        </w:trPr>
        <w:tc>
          <w:tcPr>
            <w:tcW w:w="2721" w:type="dxa"/>
            <w:tcBorders>
              <w:top w:val="none" w:sz="6" w:space="0" w:color="auto"/>
              <w:bottom w:val="none" w:sz="6" w:space="0" w:color="auto"/>
              <w:right w:val="none" w:sz="6" w:space="0" w:color="auto"/>
            </w:tcBorders>
          </w:tcPr>
          <w:p w14:paraId="67654945" w14:textId="77777777" w:rsidR="00FF2C23" w:rsidRDefault="00FF2C23">
            <w:pPr>
              <w:pStyle w:val="Default"/>
              <w:rPr>
                <w:sz w:val="22"/>
                <w:szCs w:val="22"/>
              </w:rPr>
            </w:pPr>
            <w:r>
              <w:rPr>
                <w:sz w:val="22"/>
                <w:szCs w:val="22"/>
              </w:rPr>
              <w:t xml:space="preserve">F </w:t>
            </w:r>
          </w:p>
        </w:tc>
        <w:tc>
          <w:tcPr>
            <w:tcW w:w="2721" w:type="dxa"/>
            <w:tcBorders>
              <w:top w:val="none" w:sz="6" w:space="0" w:color="auto"/>
              <w:left w:val="none" w:sz="6" w:space="0" w:color="auto"/>
              <w:bottom w:val="none" w:sz="6" w:space="0" w:color="auto"/>
              <w:right w:val="none" w:sz="6" w:space="0" w:color="auto"/>
            </w:tcBorders>
          </w:tcPr>
          <w:p w14:paraId="33B8B8FB" w14:textId="77777777" w:rsidR="00FF2C23" w:rsidRDefault="00FF2C23">
            <w:pPr>
              <w:pStyle w:val="Default"/>
              <w:rPr>
                <w:sz w:val="22"/>
                <w:szCs w:val="22"/>
              </w:rPr>
            </w:pPr>
            <w:r>
              <w:rPr>
                <w:sz w:val="22"/>
                <w:szCs w:val="22"/>
              </w:rPr>
              <w:t xml:space="preserve">≤59% </w:t>
            </w:r>
          </w:p>
        </w:tc>
        <w:tc>
          <w:tcPr>
            <w:tcW w:w="2721" w:type="dxa"/>
            <w:tcBorders>
              <w:top w:val="none" w:sz="6" w:space="0" w:color="auto"/>
              <w:left w:val="none" w:sz="6" w:space="0" w:color="auto"/>
              <w:bottom w:val="none" w:sz="6" w:space="0" w:color="auto"/>
            </w:tcBorders>
          </w:tcPr>
          <w:p w14:paraId="509D31A6" w14:textId="77777777" w:rsidR="00FF2C23" w:rsidRDefault="00FF2C23">
            <w:pPr>
              <w:pStyle w:val="Default"/>
              <w:rPr>
                <w:sz w:val="22"/>
                <w:szCs w:val="22"/>
              </w:rPr>
            </w:pPr>
            <w:r>
              <w:rPr>
                <w:sz w:val="22"/>
                <w:szCs w:val="22"/>
              </w:rPr>
              <w:t xml:space="preserve">0.0 </w:t>
            </w:r>
          </w:p>
        </w:tc>
      </w:tr>
    </w:tbl>
    <w:p w14:paraId="095D8ACF" w14:textId="77777777" w:rsidR="00C1499B" w:rsidRDefault="00C1499B" w:rsidP="00FF2C23">
      <w:pPr>
        <w:pStyle w:val="Default"/>
        <w:rPr>
          <w:b/>
          <w:bCs/>
          <w:sz w:val="36"/>
          <w:szCs w:val="36"/>
        </w:rPr>
      </w:pPr>
    </w:p>
    <w:p w14:paraId="2B04C482" w14:textId="77777777" w:rsidR="007F0B8B" w:rsidRPr="00DC59C6" w:rsidRDefault="007F0B8B" w:rsidP="007F0B8B">
      <w:pPr>
        <w:keepNext/>
        <w:rPr>
          <w:rFonts w:ascii="Arial" w:hAnsi="Arial" w:cs="Arial"/>
          <w:sz w:val="24"/>
          <w:szCs w:val="24"/>
        </w:rPr>
      </w:pPr>
      <w:r w:rsidRPr="00DC59C6">
        <w:rPr>
          <w:rFonts w:ascii="Arial" w:hAnsi="Arial" w:cs="Arial"/>
          <w:b/>
          <w:sz w:val="24"/>
          <w:szCs w:val="24"/>
        </w:rPr>
        <w:t xml:space="preserve">Goal for this course - </w:t>
      </w:r>
      <w:r w:rsidRPr="00DC59C6">
        <w:rPr>
          <w:rFonts w:ascii="Arial" w:hAnsi="Arial" w:cs="Arial"/>
          <w:sz w:val="24"/>
          <w:szCs w:val="24"/>
        </w:rPr>
        <w:t>It is my goal to create a learning environment that will allow for questions and discussion so please ask questions.  Given this, it is essential that we follow classroom etiquette outlined here and as defined in class so as to be respectful of your classmates and me.  In essence, I expect that you will treat your classmates in the same manner in which you would like to be treated.  No disrespectful, demeaning or threatening behavior will be tolerated.  Other classroom disruptions include, but are not limited to, the following.</w:t>
      </w:r>
    </w:p>
    <w:p w14:paraId="70F38252" w14:textId="77777777" w:rsidR="007F0B8B" w:rsidRPr="00DC59C6" w:rsidRDefault="007F0B8B" w:rsidP="007F0B8B">
      <w:pPr>
        <w:pStyle w:val="ListParagraph"/>
        <w:keepNext/>
        <w:numPr>
          <w:ilvl w:val="0"/>
          <w:numId w:val="4"/>
        </w:numPr>
        <w:contextualSpacing w:val="0"/>
        <w:rPr>
          <w:rFonts w:ascii="Arial" w:hAnsi="Arial" w:cs="Arial"/>
          <w:szCs w:val="24"/>
        </w:rPr>
      </w:pPr>
      <w:r w:rsidRPr="00DC59C6">
        <w:rPr>
          <w:rFonts w:ascii="Arial" w:hAnsi="Arial" w:cs="Arial"/>
          <w:szCs w:val="24"/>
        </w:rPr>
        <w:t>Extended conversations with classmates that are disruptive to the lecture will result in you being asked to end the conversation or to leave the class.</w:t>
      </w:r>
    </w:p>
    <w:p w14:paraId="48DB6E7D" w14:textId="77777777" w:rsidR="007F0B8B" w:rsidRPr="00DC59C6" w:rsidRDefault="007F0B8B" w:rsidP="007F0B8B">
      <w:pPr>
        <w:pStyle w:val="ListParagraph"/>
        <w:keepNext/>
        <w:numPr>
          <w:ilvl w:val="0"/>
          <w:numId w:val="4"/>
        </w:numPr>
        <w:contextualSpacing w:val="0"/>
        <w:rPr>
          <w:rFonts w:ascii="Arial" w:hAnsi="Arial" w:cs="Arial"/>
          <w:szCs w:val="24"/>
        </w:rPr>
      </w:pPr>
      <w:r w:rsidRPr="00DC59C6">
        <w:rPr>
          <w:rFonts w:ascii="Arial" w:hAnsi="Arial" w:cs="Arial"/>
          <w:szCs w:val="24"/>
        </w:rPr>
        <w:t>Laptops, e-readers, phones, or tablets may be used for note-taking or class-related work only.  Any other use of these devices will result in you being asked to turn off your device and if it becomes an on-going problem you will no longer be allowed to bring any devices to class.  If the use of the device violates the college’s acceptable use policy, you will be asked to leave.</w:t>
      </w:r>
    </w:p>
    <w:p w14:paraId="252A7E10" w14:textId="77777777" w:rsidR="007F0B8B" w:rsidRPr="00DC59C6" w:rsidRDefault="007F0B8B" w:rsidP="007F0B8B">
      <w:pPr>
        <w:rPr>
          <w:rFonts w:ascii="Arial" w:hAnsi="Arial" w:cs="Arial"/>
          <w:sz w:val="24"/>
          <w:szCs w:val="24"/>
        </w:rPr>
      </w:pPr>
      <w:r w:rsidRPr="00DC59C6">
        <w:rPr>
          <w:rFonts w:ascii="Arial" w:hAnsi="Arial" w:cs="Arial"/>
          <w:sz w:val="24"/>
          <w:szCs w:val="24"/>
        </w:rPr>
        <w:t xml:space="preserve">If any of the above disruptions results in you being asked to leave, you will not be allowed re-admittance to class until a meeting is scheduled by the student with and myself.  If we cannot resolve the issue, I will consult with the chair of my department to see how to proceed.  Any work that you miss during the dismissal period cannot be </w:t>
      </w:r>
      <w:r w:rsidRPr="00DC59C6">
        <w:rPr>
          <w:rFonts w:ascii="Arial" w:hAnsi="Arial" w:cs="Arial"/>
          <w:sz w:val="24"/>
          <w:szCs w:val="24"/>
        </w:rPr>
        <w:lastRenderedPageBreak/>
        <w:t>made up.  Voice recorders for lectures are allowed only if cleared with me first.  No other types of recording are allowed unless documentation is provided by the LAL.</w:t>
      </w:r>
    </w:p>
    <w:p w14:paraId="6A32FEAE" w14:textId="77777777" w:rsidR="007F0B8B" w:rsidRPr="00DC59C6" w:rsidRDefault="007F0B8B" w:rsidP="007F0B8B">
      <w:pPr>
        <w:rPr>
          <w:rFonts w:ascii="Arial" w:hAnsi="Arial" w:cs="Arial"/>
          <w:b/>
          <w:sz w:val="24"/>
          <w:szCs w:val="24"/>
        </w:rPr>
      </w:pPr>
    </w:p>
    <w:p w14:paraId="4161555E" w14:textId="77777777" w:rsidR="007F0B8B" w:rsidRPr="00DC59C6" w:rsidRDefault="007F0B8B" w:rsidP="007F0B8B">
      <w:pPr>
        <w:rPr>
          <w:rFonts w:ascii="Arial" w:hAnsi="Arial" w:cs="Arial"/>
          <w:i/>
          <w:sz w:val="24"/>
          <w:szCs w:val="24"/>
        </w:rPr>
      </w:pPr>
      <w:r w:rsidRPr="00DC59C6">
        <w:rPr>
          <w:rFonts w:ascii="Arial" w:hAnsi="Arial" w:cs="Arial"/>
          <w:b/>
          <w:sz w:val="24"/>
          <w:szCs w:val="24"/>
        </w:rPr>
        <w:t xml:space="preserve">Attendance - </w:t>
      </w:r>
      <w:r w:rsidRPr="00DC59C6">
        <w:rPr>
          <w:rFonts w:ascii="Arial" w:hAnsi="Arial" w:cs="Arial"/>
          <w:sz w:val="24"/>
          <w:szCs w:val="24"/>
        </w:rPr>
        <w:t>Attendance is expected but not required for this class.  Nonetheless, attendance is used by the college as part of the verification process for students receiving financial aid.  Therefore, I will keep a record of attendance for the college’s needs as well as to resolve borderline cases in which your grade hovers between two letter grades.  Absences will either be considered excused or unexcused.  An excused absence could be an illness to yourself or a dependent.  Any other request for excusing an absence shall be reviewed by me on a case-by-case basis.  If you want your absence to be considered an excusable absence, then you can leave messages for meat the above phone number or email me before class starts you will be missing.  It is your responsibility to come to class prepared to discuss the reading assignments or to otherwise obtain information presented in class form another class member</w:t>
      </w:r>
    </w:p>
    <w:p w14:paraId="4E14D02A" w14:textId="77777777" w:rsidR="007F0B8B" w:rsidRPr="00DC59C6" w:rsidRDefault="007F0B8B" w:rsidP="007F0B8B">
      <w:pPr>
        <w:ind w:firstLine="720"/>
        <w:rPr>
          <w:rFonts w:ascii="Arial" w:hAnsi="Arial" w:cs="Arial"/>
          <w:color w:val="FF0000"/>
          <w:sz w:val="24"/>
          <w:szCs w:val="24"/>
        </w:rPr>
      </w:pPr>
    </w:p>
    <w:p w14:paraId="0F82AD02" w14:textId="77777777" w:rsidR="007F0B8B" w:rsidRPr="00DC59C6" w:rsidRDefault="007F0B8B" w:rsidP="007F0B8B">
      <w:pPr>
        <w:rPr>
          <w:rFonts w:ascii="Arial" w:hAnsi="Arial" w:cs="Arial"/>
          <w:sz w:val="24"/>
          <w:szCs w:val="24"/>
        </w:rPr>
      </w:pPr>
      <w:r w:rsidRPr="00DC59C6">
        <w:rPr>
          <w:rFonts w:ascii="Arial" w:hAnsi="Arial" w:cs="Arial"/>
          <w:b/>
          <w:sz w:val="24"/>
          <w:szCs w:val="24"/>
        </w:rPr>
        <w:t xml:space="preserve">Late/Makeup Work – </w:t>
      </w:r>
      <w:r w:rsidRPr="00DC59C6">
        <w:rPr>
          <w:rFonts w:ascii="Arial" w:hAnsi="Arial" w:cs="Arial"/>
          <w:sz w:val="24"/>
          <w:szCs w:val="24"/>
        </w:rPr>
        <w:t xml:space="preserve">Please note that lecture material will be included on exams.  You should make every effort to attend all exams.  If you are more than 15 minutes late for an exam or arrive after the first completed exam is turned in, whichever is first, you will have to follow the aforementioned guidelines on missing an exam.  No exams will be given before their schedule time.   </w:t>
      </w:r>
    </w:p>
    <w:p w14:paraId="635CE787" w14:textId="2333DFB9" w:rsidR="00C1499B" w:rsidRDefault="007F0B8B" w:rsidP="007F0B8B">
      <w:pPr>
        <w:pStyle w:val="Default"/>
      </w:pPr>
      <w:r w:rsidRPr="00DC59C6">
        <w:t xml:space="preserve">If you miss an assignment, you may make up the assignment (which includes exams) if the absence is excused.  If you intend to take a make-up an assignment, you must consult with me for permission and you must take the assignment within a week of the missed exam date otherwise the missed assignment will be scored as a zero.  </w:t>
      </w:r>
    </w:p>
    <w:p w14:paraId="3D49F551" w14:textId="77777777" w:rsidR="00FD1FF1" w:rsidRDefault="00FD1FF1" w:rsidP="007F0B8B">
      <w:pPr>
        <w:pStyle w:val="Default"/>
      </w:pPr>
    </w:p>
    <w:p w14:paraId="35E05D3E" w14:textId="77777777" w:rsidR="00FD1FF1" w:rsidRPr="00FD1FF1" w:rsidRDefault="00FD1FF1" w:rsidP="00FD1FF1">
      <w:pPr>
        <w:rPr>
          <w:rFonts w:ascii="Arial" w:hAnsi="Arial" w:cs="Arial"/>
          <w:b/>
          <w:sz w:val="24"/>
          <w:szCs w:val="24"/>
        </w:rPr>
      </w:pPr>
      <w:r w:rsidRPr="00FD1FF1">
        <w:rPr>
          <w:rFonts w:ascii="Arial" w:hAnsi="Arial" w:cs="Arial"/>
          <w:b/>
          <w:sz w:val="24"/>
          <w:szCs w:val="24"/>
        </w:rPr>
        <w:t>AI and Chatbots</w:t>
      </w:r>
    </w:p>
    <w:p w14:paraId="7B65D635" w14:textId="07C5E3AC" w:rsidR="00FD1FF1" w:rsidRPr="00FD1FF1" w:rsidRDefault="00FD1FF1" w:rsidP="00FD1FF1">
      <w:pPr>
        <w:rPr>
          <w:rFonts w:ascii="Arial" w:hAnsi="Arial" w:cs="Arial"/>
          <w:bCs/>
          <w:sz w:val="24"/>
          <w:szCs w:val="24"/>
        </w:rPr>
      </w:pPr>
      <w:r w:rsidRPr="00FD1FF1">
        <w:rPr>
          <w:rFonts w:ascii="Arial" w:hAnsi="Arial" w:cs="Arial"/>
          <w:bCs/>
          <w:sz w:val="24"/>
          <w:szCs w:val="24"/>
        </w:rPr>
        <w:t>Using AI and chatbots, like ChatGPT, to completely write your papers is plagiarism and cheating.  These technologies are powerful and very useful.  You can use these tools to help you in the writing process (i.e. come up with ideas or structure), but they cannot be used to write the paper for you.</w:t>
      </w:r>
    </w:p>
    <w:p w14:paraId="56DD4246" w14:textId="77777777" w:rsidR="00C1499B" w:rsidRDefault="00C1499B" w:rsidP="00FF2C23">
      <w:pPr>
        <w:pStyle w:val="Default"/>
        <w:rPr>
          <w:b/>
          <w:bCs/>
          <w:sz w:val="36"/>
          <w:szCs w:val="36"/>
        </w:rPr>
      </w:pPr>
    </w:p>
    <w:p w14:paraId="3992783E" w14:textId="7E2B1BFA" w:rsidR="00FF2C23" w:rsidRDefault="00FF2C23" w:rsidP="00FF2C23">
      <w:pPr>
        <w:pStyle w:val="Default"/>
        <w:rPr>
          <w:sz w:val="29"/>
          <w:szCs w:val="29"/>
        </w:rPr>
      </w:pPr>
      <w:r>
        <w:rPr>
          <w:b/>
          <w:bCs/>
          <w:sz w:val="36"/>
          <w:szCs w:val="36"/>
        </w:rPr>
        <w:t>C</w:t>
      </w:r>
      <w:r>
        <w:rPr>
          <w:b/>
          <w:bCs/>
          <w:sz w:val="29"/>
          <w:szCs w:val="29"/>
        </w:rPr>
        <w:t xml:space="preserve">LASSROOM AND </w:t>
      </w:r>
      <w:r>
        <w:rPr>
          <w:b/>
          <w:bCs/>
          <w:sz w:val="36"/>
          <w:szCs w:val="36"/>
        </w:rPr>
        <w:t>U</w:t>
      </w:r>
      <w:r>
        <w:rPr>
          <w:b/>
          <w:bCs/>
          <w:sz w:val="29"/>
          <w:szCs w:val="29"/>
        </w:rPr>
        <w:t xml:space="preserve">NIVERSITY </w:t>
      </w:r>
      <w:r>
        <w:rPr>
          <w:b/>
          <w:bCs/>
          <w:sz w:val="36"/>
          <w:szCs w:val="36"/>
        </w:rPr>
        <w:t>P</w:t>
      </w:r>
      <w:r>
        <w:rPr>
          <w:b/>
          <w:bCs/>
          <w:sz w:val="29"/>
          <w:szCs w:val="29"/>
        </w:rPr>
        <w:t xml:space="preserve">OLICIES </w:t>
      </w:r>
    </w:p>
    <w:p w14:paraId="11010AAF" w14:textId="77777777" w:rsidR="00FF2C23" w:rsidRDefault="00FF2C23" w:rsidP="00FF2C23">
      <w:pPr>
        <w:pStyle w:val="Default"/>
        <w:rPr>
          <w:b/>
          <w:bCs/>
          <w:sz w:val="23"/>
          <w:szCs w:val="23"/>
        </w:rPr>
      </w:pPr>
    </w:p>
    <w:p w14:paraId="2FFD11D4" w14:textId="77777777" w:rsidR="00C1499B" w:rsidRDefault="00C1499B" w:rsidP="00FF2C23">
      <w:pPr>
        <w:pStyle w:val="Default"/>
        <w:rPr>
          <w:b/>
          <w:bCs/>
          <w:sz w:val="23"/>
          <w:szCs w:val="23"/>
        </w:rPr>
      </w:pPr>
    </w:p>
    <w:p w14:paraId="1241DE65" w14:textId="7003975D" w:rsidR="00FF2C23" w:rsidRDefault="00FF2C23" w:rsidP="00FF2C23">
      <w:pPr>
        <w:pStyle w:val="Default"/>
        <w:rPr>
          <w:sz w:val="23"/>
          <w:szCs w:val="23"/>
        </w:rPr>
      </w:pPr>
      <w:r>
        <w:rPr>
          <w:b/>
          <w:bCs/>
          <w:sz w:val="23"/>
          <w:szCs w:val="23"/>
        </w:rPr>
        <w:t xml:space="preserve">Special Considerations </w:t>
      </w:r>
    </w:p>
    <w:p w14:paraId="03FD8AEF" w14:textId="77777777" w:rsidR="00FF2C23" w:rsidRDefault="00FF2C23" w:rsidP="00FF2C23">
      <w:pPr>
        <w:pStyle w:val="Default"/>
        <w:rPr>
          <w:sz w:val="22"/>
          <w:szCs w:val="22"/>
        </w:rPr>
      </w:pPr>
      <w:r>
        <w:rPr>
          <w:sz w:val="22"/>
          <w:szCs w:val="22"/>
        </w:rPr>
        <w:t xml:space="preserve">Students with disabilities who may require special accommodations should make an appointment with campus </w:t>
      </w:r>
      <w:r>
        <w:rPr>
          <w:color w:val="0000FF"/>
          <w:sz w:val="22"/>
          <w:szCs w:val="22"/>
        </w:rPr>
        <w:t xml:space="preserve">Disability Support Services </w:t>
      </w:r>
      <w:r>
        <w:rPr>
          <w:sz w:val="22"/>
          <w:szCs w:val="22"/>
        </w:rPr>
        <w:t xml:space="preserve">(DSS). If you qualify for accommodations because of a disability, please submit to your professor a letter from Disability Support Services in a timely manner (for exam accommodations provide your letter at least one week prior to the </w:t>
      </w:r>
      <w:r>
        <w:rPr>
          <w:sz w:val="22"/>
          <w:szCs w:val="22"/>
        </w:rPr>
        <w:lastRenderedPageBreak/>
        <w:t xml:space="preserve">exam) so that your needs can be addressed. DSS determines accommodations based on documented disabilities. Contact DSS at 248-370-3266 or by e-mail at dss@oakland.edu. </w:t>
      </w:r>
    </w:p>
    <w:p w14:paraId="30C795D1" w14:textId="77777777" w:rsidR="00FF2C23" w:rsidRDefault="00FF2C23" w:rsidP="00FF2C23">
      <w:pPr>
        <w:pStyle w:val="Default"/>
        <w:rPr>
          <w:sz w:val="22"/>
          <w:szCs w:val="22"/>
        </w:rPr>
      </w:pPr>
      <w:r>
        <w:rPr>
          <w:sz w:val="22"/>
          <w:szCs w:val="22"/>
        </w:rPr>
        <w:t xml:space="preserve">For information on additional academic support services and equipment, visit the </w:t>
      </w:r>
      <w:r>
        <w:rPr>
          <w:color w:val="0000FF"/>
          <w:sz w:val="22"/>
          <w:szCs w:val="22"/>
        </w:rPr>
        <w:t>Student Resources webpage of Disability Support Services website</w:t>
      </w:r>
      <w:r>
        <w:rPr>
          <w:sz w:val="22"/>
          <w:szCs w:val="22"/>
        </w:rPr>
        <w:t xml:space="preserve">. (Link to Disability Support Services website: https://www.oakland.edu/dss/student-resources/) </w:t>
      </w:r>
    </w:p>
    <w:p w14:paraId="3FD1D53B" w14:textId="77777777" w:rsidR="00FF2C23" w:rsidRDefault="00FF2C23" w:rsidP="00FF2C23">
      <w:pPr>
        <w:pStyle w:val="Default"/>
        <w:rPr>
          <w:b/>
          <w:bCs/>
          <w:sz w:val="23"/>
          <w:szCs w:val="23"/>
        </w:rPr>
      </w:pPr>
    </w:p>
    <w:p w14:paraId="73CB4618" w14:textId="613CA5AC" w:rsidR="00FF2C23" w:rsidRDefault="00FF2C23" w:rsidP="00FF2C23">
      <w:pPr>
        <w:pStyle w:val="Default"/>
        <w:rPr>
          <w:sz w:val="23"/>
          <w:szCs w:val="23"/>
        </w:rPr>
      </w:pPr>
      <w:r>
        <w:rPr>
          <w:b/>
          <w:bCs/>
          <w:sz w:val="23"/>
          <w:szCs w:val="23"/>
        </w:rPr>
        <w:t xml:space="preserve">Policy on Academic Misconduct </w:t>
      </w:r>
    </w:p>
    <w:p w14:paraId="584CF862" w14:textId="77777777" w:rsidR="00FF2C23" w:rsidRDefault="00FF2C23" w:rsidP="00FF2C23">
      <w:pPr>
        <w:pStyle w:val="Default"/>
        <w:rPr>
          <w:sz w:val="22"/>
          <w:szCs w:val="22"/>
        </w:rPr>
      </w:pPr>
      <w:r>
        <w:rPr>
          <w:sz w:val="22"/>
          <w:szCs w:val="22"/>
        </w:rPr>
        <w:t xml:space="preserve">The University’s regulations that relate to academic misconduct will be fully enforced. Any student suspected of cheating and/or plagiarism will be reported to the Dean of Students and, thereafter, to the Academic Conduct Committee for adjudication. Anyone found guilty of academic misconduct in this course may receive a course grade of 0.0, in addition to any penalty assigned by the Academic Conduct Committee. Students found guilty of academic misconduct by the Academic Conduct Committee may face suspension or permanent dismissal. The full policy on academic misconduct can be found in the General Information section of the Undergraduate Catalog. </w:t>
      </w:r>
    </w:p>
    <w:p w14:paraId="1D2E42DC" w14:textId="77777777" w:rsidR="00FF2C23" w:rsidRDefault="00FF2C23" w:rsidP="00FF2C23">
      <w:pPr>
        <w:pStyle w:val="Default"/>
        <w:rPr>
          <w:b/>
          <w:bCs/>
          <w:sz w:val="23"/>
          <w:szCs w:val="23"/>
        </w:rPr>
      </w:pPr>
    </w:p>
    <w:p w14:paraId="1BE1B693" w14:textId="6FEE1F28" w:rsidR="00FF2C23" w:rsidRDefault="00FF2C23" w:rsidP="00FF2C23">
      <w:pPr>
        <w:pStyle w:val="Default"/>
        <w:rPr>
          <w:sz w:val="23"/>
          <w:szCs w:val="23"/>
        </w:rPr>
      </w:pPr>
      <w:r>
        <w:rPr>
          <w:b/>
          <w:bCs/>
          <w:sz w:val="23"/>
          <w:szCs w:val="23"/>
        </w:rPr>
        <w:t xml:space="preserve">Excused Absence Policy </w:t>
      </w:r>
    </w:p>
    <w:p w14:paraId="3D25D941" w14:textId="77777777" w:rsidR="00FF2C23" w:rsidRDefault="00FF2C23" w:rsidP="00FF2C23">
      <w:pPr>
        <w:pStyle w:val="Default"/>
        <w:rPr>
          <w:sz w:val="22"/>
          <w:szCs w:val="22"/>
        </w:rPr>
      </w:pPr>
      <w:r>
        <w:rPr>
          <w:sz w:val="22"/>
          <w:szCs w:val="22"/>
        </w:rPr>
        <w:t xml:space="preserve">University excused absences applies to participation as an athlete, manager or student trainer in NCAA intercollegiate competitions, or participation as a representative of Oakland University at academic events and artistic performances approved by the Provost or designee. For the OU excused absence policy, see </w:t>
      </w:r>
      <w:r>
        <w:rPr>
          <w:color w:val="0000FF"/>
          <w:sz w:val="22"/>
          <w:szCs w:val="22"/>
        </w:rPr>
        <w:t>http://wwwp.oakland.edu/provost/policies-and-procedures/</w:t>
      </w:r>
      <w:r>
        <w:rPr>
          <w:sz w:val="22"/>
          <w:szCs w:val="22"/>
        </w:rPr>
        <w:t xml:space="preserve">. </w:t>
      </w:r>
    </w:p>
    <w:p w14:paraId="1317E996" w14:textId="77777777" w:rsidR="00FF2C23" w:rsidRDefault="00FF2C23" w:rsidP="00FF2C23">
      <w:pPr>
        <w:pStyle w:val="Default"/>
        <w:rPr>
          <w:b/>
          <w:bCs/>
          <w:sz w:val="23"/>
          <w:szCs w:val="23"/>
        </w:rPr>
      </w:pPr>
    </w:p>
    <w:p w14:paraId="700C60C3" w14:textId="12C7B92F" w:rsidR="00FF2C23" w:rsidRDefault="00FF2C23" w:rsidP="00FF2C23">
      <w:pPr>
        <w:pStyle w:val="Default"/>
        <w:rPr>
          <w:sz w:val="23"/>
          <w:szCs w:val="23"/>
        </w:rPr>
      </w:pPr>
      <w:r>
        <w:rPr>
          <w:b/>
          <w:bCs/>
          <w:sz w:val="23"/>
          <w:szCs w:val="23"/>
        </w:rPr>
        <w:t xml:space="preserve">Bereavement Policy </w:t>
      </w:r>
    </w:p>
    <w:p w14:paraId="25E903FD" w14:textId="77777777" w:rsidR="00FF2C23" w:rsidRDefault="00FF2C23" w:rsidP="00FF2C23">
      <w:pPr>
        <w:pStyle w:val="Default"/>
        <w:rPr>
          <w:color w:val="0000FF"/>
          <w:sz w:val="22"/>
          <w:szCs w:val="22"/>
        </w:rPr>
      </w:pPr>
      <w:r>
        <w:rPr>
          <w:sz w:val="22"/>
          <w:szCs w:val="22"/>
        </w:rPr>
        <w:t xml:space="preserve">In the event of the death of certain members within families or among loved ones, the University grants necessary bereavement absences upon student request. For the official policy, see </w:t>
      </w:r>
      <w:r>
        <w:rPr>
          <w:color w:val="0000FF"/>
          <w:sz w:val="22"/>
          <w:szCs w:val="22"/>
        </w:rPr>
        <w:t xml:space="preserve">https://www.oakland.edu/provost/policies-and-procedures/ </w:t>
      </w:r>
    </w:p>
    <w:p w14:paraId="2F0FDC20" w14:textId="77777777" w:rsidR="00FF2C23" w:rsidRDefault="00FF2C23" w:rsidP="00FF2C23">
      <w:pPr>
        <w:pStyle w:val="Default"/>
        <w:rPr>
          <w:b/>
          <w:bCs/>
          <w:sz w:val="23"/>
          <w:szCs w:val="23"/>
        </w:rPr>
      </w:pPr>
    </w:p>
    <w:p w14:paraId="774AD128" w14:textId="1768EB19" w:rsidR="00FF2C23" w:rsidRDefault="00FF2C23" w:rsidP="00FF2C23">
      <w:pPr>
        <w:pStyle w:val="Default"/>
        <w:rPr>
          <w:sz w:val="23"/>
          <w:szCs w:val="23"/>
        </w:rPr>
      </w:pPr>
      <w:r>
        <w:rPr>
          <w:b/>
          <w:bCs/>
          <w:sz w:val="23"/>
          <w:szCs w:val="23"/>
        </w:rPr>
        <w:t xml:space="preserve">Religious Observances </w:t>
      </w:r>
    </w:p>
    <w:p w14:paraId="0C46D9FB" w14:textId="77777777" w:rsidR="00FF2C23" w:rsidRDefault="00FF2C23" w:rsidP="00FF2C23">
      <w:pPr>
        <w:pStyle w:val="Default"/>
        <w:rPr>
          <w:sz w:val="22"/>
          <w:szCs w:val="22"/>
        </w:rPr>
      </w:pPr>
      <w:r>
        <w:rPr>
          <w:sz w:val="22"/>
          <w:szCs w:val="22"/>
        </w:rPr>
        <w:t xml:space="preserve">Student should discuss with professor at the beginning of the semester to make appropriate arrangements. Although Oakland University, as a public institution, does not observe religious holidays, it will continue to make every reasonable effort to help students avoid negative academic consequences when their religious obligations conflict with academic requirements. See The </w:t>
      </w:r>
      <w:r>
        <w:rPr>
          <w:color w:val="0000FF"/>
          <w:sz w:val="22"/>
          <w:szCs w:val="22"/>
        </w:rPr>
        <w:t xml:space="preserve">OU Diversity Calendar </w:t>
      </w:r>
      <w:r>
        <w:rPr>
          <w:sz w:val="22"/>
          <w:szCs w:val="22"/>
        </w:rPr>
        <w:t xml:space="preserve">for more information. (Link to calendar: </w:t>
      </w:r>
      <w:r>
        <w:rPr>
          <w:color w:val="0000FF"/>
          <w:sz w:val="22"/>
          <w:szCs w:val="22"/>
        </w:rPr>
        <w:t>https://www.oakland.edu/diversity/calendar/</w:t>
      </w:r>
      <w:r>
        <w:rPr>
          <w:sz w:val="22"/>
          <w:szCs w:val="22"/>
        </w:rPr>
        <w:t>)</w:t>
      </w:r>
    </w:p>
    <w:p w14:paraId="586FFBBC" w14:textId="27F3523E" w:rsidR="00FF2C23" w:rsidRDefault="00FF2C23" w:rsidP="00FF2C23">
      <w:pPr>
        <w:pStyle w:val="Default"/>
        <w:rPr>
          <w:b/>
          <w:bCs/>
          <w:sz w:val="23"/>
          <w:szCs w:val="23"/>
        </w:rPr>
      </w:pPr>
    </w:p>
    <w:p w14:paraId="669549FF" w14:textId="0E7C7A64" w:rsidR="00FF2C23" w:rsidRDefault="00FF2C23" w:rsidP="00FF2C23">
      <w:pPr>
        <w:pStyle w:val="Default"/>
        <w:rPr>
          <w:sz w:val="23"/>
          <w:szCs w:val="23"/>
        </w:rPr>
      </w:pPr>
      <w:r>
        <w:rPr>
          <w:b/>
          <w:bCs/>
          <w:sz w:val="23"/>
          <w:szCs w:val="23"/>
        </w:rPr>
        <w:t xml:space="preserve">Faculty Feedback </w:t>
      </w:r>
    </w:p>
    <w:p w14:paraId="0844A524" w14:textId="77777777" w:rsidR="00FF2C23" w:rsidRDefault="00FF2C23" w:rsidP="00FF2C23">
      <w:pPr>
        <w:pStyle w:val="Default"/>
        <w:rPr>
          <w:sz w:val="22"/>
          <w:szCs w:val="22"/>
        </w:rPr>
      </w:pPr>
      <w:r>
        <w:rPr>
          <w:sz w:val="22"/>
          <w:szCs w:val="22"/>
        </w:rPr>
        <w:t>As a student in this class, you may receive “</w:t>
      </w:r>
      <w:r>
        <w:rPr>
          <w:color w:val="0000FF"/>
          <w:sz w:val="22"/>
          <w:szCs w:val="22"/>
        </w:rPr>
        <w:t>Faculty Feedback</w:t>
      </w:r>
      <w:r>
        <w:rPr>
          <w:sz w:val="22"/>
          <w:szCs w:val="22"/>
        </w:rPr>
        <w:t xml:space="preserve">” in your OU email if your professor identifies areas of concern that may impede your success in the class. Faculty Feedback typically occurs during weeks 2-5 of the Fall and Winter terms, but may also be given later in the semester and more than once a semester. A “Faculty Feedback” email will specify the area(s) of concern and recommend action(s) you should take. Please remember to check your OU email account regularly as that is where it will appear. This system is to provide early feedback and intervention to support your success. (Link to Faculty Feedback for students: </w:t>
      </w:r>
      <w:r>
        <w:rPr>
          <w:color w:val="0000FF"/>
          <w:sz w:val="22"/>
          <w:szCs w:val="22"/>
        </w:rPr>
        <w:t>https://oakland.edu/studentsuccess/faculty-feedback/</w:t>
      </w:r>
      <w:r>
        <w:rPr>
          <w:sz w:val="22"/>
          <w:szCs w:val="22"/>
        </w:rPr>
        <w:t xml:space="preserve">) </w:t>
      </w:r>
    </w:p>
    <w:p w14:paraId="090AF0E9" w14:textId="77777777" w:rsidR="00FD1FF1" w:rsidRDefault="00FD1FF1" w:rsidP="00FF2C23">
      <w:pPr>
        <w:pStyle w:val="Default"/>
        <w:rPr>
          <w:sz w:val="22"/>
          <w:szCs w:val="22"/>
        </w:rPr>
      </w:pPr>
    </w:p>
    <w:p w14:paraId="4A47A50B" w14:textId="77777777" w:rsidR="00FD1FF1" w:rsidRDefault="00FD1FF1" w:rsidP="00FF2C23">
      <w:pPr>
        <w:pStyle w:val="Default"/>
        <w:rPr>
          <w:sz w:val="22"/>
          <w:szCs w:val="22"/>
        </w:rPr>
      </w:pPr>
    </w:p>
    <w:p w14:paraId="6ADD9692" w14:textId="77777777" w:rsidR="00FD1FF1" w:rsidRDefault="00FD1FF1" w:rsidP="00FF2C23">
      <w:pPr>
        <w:pStyle w:val="Default"/>
        <w:rPr>
          <w:sz w:val="22"/>
          <w:szCs w:val="22"/>
        </w:rPr>
      </w:pPr>
    </w:p>
    <w:p w14:paraId="0E117D00" w14:textId="77777777" w:rsidR="00FD1FF1" w:rsidRDefault="00FD1FF1" w:rsidP="00FF2C23">
      <w:pPr>
        <w:pStyle w:val="Default"/>
        <w:rPr>
          <w:sz w:val="22"/>
          <w:szCs w:val="22"/>
        </w:rPr>
      </w:pPr>
    </w:p>
    <w:p w14:paraId="0A40DB43" w14:textId="77777777" w:rsidR="00FD1FF1" w:rsidRDefault="00FD1FF1" w:rsidP="00FF2C23">
      <w:pPr>
        <w:pStyle w:val="Default"/>
        <w:rPr>
          <w:sz w:val="22"/>
          <w:szCs w:val="22"/>
        </w:rPr>
      </w:pPr>
    </w:p>
    <w:p w14:paraId="71858C78" w14:textId="77777777" w:rsidR="00FF2C23" w:rsidRDefault="00FF2C23" w:rsidP="00FF2C23">
      <w:pPr>
        <w:pStyle w:val="Default"/>
        <w:rPr>
          <w:b/>
          <w:bCs/>
          <w:sz w:val="23"/>
          <w:szCs w:val="23"/>
        </w:rPr>
      </w:pPr>
    </w:p>
    <w:p w14:paraId="4C7FFFF6" w14:textId="5B1937FB" w:rsidR="00FF2C23" w:rsidRDefault="00FF2C23" w:rsidP="00FF2C23">
      <w:pPr>
        <w:pStyle w:val="Default"/>
        <w:rPr>
          <w:sz w:val="23"/>
          <w:szCs w:val="23"/>
        </w:rPr>
      </w:pPr>
      <w:r>
        <w:rPr>
          <w:b/>
          <w:bCs/>
          <w:sz w:val="23"/>
          <w:szCs w:val="23"/>
        </w:rPr>
        <w:lastRenderedPageBreak/>
        <w:t xml:space="preserve">Departmental Policy for Resolution of Student Academic-Related Concerns </w:t>
      </w:r>
    </w:p>
    <w:p w14:paraId="658B6ECF" w14:textId="77777777" w:rsidR="00FF2C23" w:rsidRDefault="00FF2C23" w:rsidP="00FF2C23">
      <w:pPr>
        <w:pStyle w:val="Default"/>
        <w:rPr>
          <w:sz w:val="22"/>
          <w:szCs w:val="22"/>
        </w:rPr>
      </w:pPr>
      <w:r>
        <w:rPr>
          <w:sz w:val="22"/>
          <w:szCs w:val="22"/>
        </w:rPr>
        <w:t xml:space="preserve">The student has an obligation to attempt to resolve all academic-related concerns with the instructor. If a suitable solution cannot be reached, then the student should consult the Department of Psychology Procedure for the Resolution of Student Academic-Related Concerns at </w:t>
      </w:r>
      <w:r>
        <w:rPr>
          <w:color w:val="0000FF"/>
          <w:sz w:val="22"/>
          <w:szCs w:val="22"/>
        </w:rPr>
        <w:t>https://www.oakland.edu/Assets/Oakland/psychology/files-and-documents/Undergrad-Advising/Resolution%20of%20Student%20Concerns-04-2017-approved%20full%20doc.pdf</w:t>
      </w:r>
      <w:r>
        <w:rPr>
          <w:sz w:val="22"/>
          <w:szCs w:val="22"/>
        </w:rPr>
        <w:t xml:space="preserve">. </w:t>
      </w:r>
    </w:p>
    <w:p w14:paraId="3C5B8510" w14:textId="77777777" w:rsidR="00FF2C23" w:rsidRDefault="00FF2C23" w:rsidP="00FF2C23">
      <w:pPr>
        <w:pStyle w:val="Default"/>
        <w:rPr>
          <w:b/>
          <w:bCs/>
          <w:sz w:val="23"/>
          <w:szCs w:val="23"/>
        </w:rPr>
      </w:pPr>
    </w:p>
    <w:p w14:paraId="3126F15D" w14:textId="2B6AD433" w:rsidR="00FF2C23" w:rsidRDefault="00FF2C23" w:rsidP="00FF2C23">
      <w:pPr>
        <w:pStyle w:val="Default"/>
        <w:rPr>
          <w:sz w:val="23"/>
          <w:szCs w:val="23"/>
        </w:rPr>
      </w:pPr>
      <w:r>
        <w:rPr>
          <w:b/>
          <w:bCs/>
          <w:sz w:val="23"/>
          <w:szCs w:val="23"/>
        </w:rPr>
        <w:t xml:space="preserve">Veteran Support Services </w:t>
      </w:r>
    </w:p>
    <w:p w14:paraId="3E06416B" w14:textId="77777777" w:rsidR="00FF2C23" w:rsidRDefault="00FF2C23" w:rsidP="00FF2C23">
      <w:pPr>
        <w:pStyle w:val="Default"/>
        <w:rPr>
          <w:sz w:val="22"/>
          <w:szCs w:val="22"/>
        </w:rPr>
      </w:pPr>
      <w:r>
        <w:rPr>
          <w:sz w:val="22"/>
          <w:szCs w:val="22"/>
        </w:rPr>
        <w:t xml:space="preserve">The office of Veteran Support Services (VSS) is responsible for giving support services to more than 300 veterans, service members, and dependents of veterans. VSS is staffed with personnel who are veterans and current or former students. Any student veteran or dependent of a veteran requiring assistance with navigating the Veterans Administration, understanding service-related benefits, or requires referrals to campus and community resources should contact one of the Veterans Liaisons by visiting 116 North Foundation Hall, or phoning 248-370-2010. </w:t>
      </w:r>
      <w:r>
        <w:rPr>
          <w:color w:val="0000FF"/>
          <w:sz w:val="22"/>
          <w:szCs w:val="22"/>
        </w:rPr>
        <w:t>http://wwwp.oakland.edu/veterans/</w:t>
      </w:r>
      <w:r>
        <w:rPr>
          <w:sz w:val="22"/>
          <w:szCs w:val="22"/>
        </w:rPr>
        <w:t xml:space="preserve">. </w:t>
      </w:r>
    </w:p>
    <w:p w14:paraId="64F632BE" w14:textId="77777777" w:rsidR="00FF2C23" w:rsidRDefault="00FF2C23" w:rsidP="00FF2C23">
      <w:pPr>
        <w:pStyle w:val="Default"/>
        <w:rPr>
          <w:b/>
          <w:bCs/>
          <w:sz w:val="23"/>
          <w:szCs w:val="23"/>
        </w:rPr>
      </w:pPr>
    </w:p>
    <w:p w14:paraId="11088E66" w14:textId="1E0C9D2B" w:rsidR="00FF2C23" w:rsidRDefault="00FF2C23" w:rsidP="00FF2C23">
      <w:pPr>
        <w:pStyle w:val="Default"/>
        <w:rPr>
          <w:sz w:val="23"/>
          <w:szCs w:val="23"/>
        </w:rPr>
      </w:pPr>
      <w:r>
        <w:rPr>
          <w:b/>
          <w:bCs/>
          <w:sz w:val="23"/>
          <w:szCs w:val="23"/>
        </w:rPr>
        <w:t xml:space="preserve">Emergency Preparedness </w:t>
      </w:r>
    </w:p>
    <w:p w14:paraId="104BA172" w14:textId="77777777" w:rsidR="00FF2C23" w:rsidRDefault="00FF2C23" w:rsidP="00FF2C23">
      <w:pPr>
        <w:pStyle w:val="Default"/>
        <w:rPr>
          <w:sz w:val="22"/>
          <w:szCs w:val="22"/>
        </w:rPr>
      </w:pPr>
      <w:r>
        <w:rPr>
          <w:sz w:val="22"/>
          <w:szCs w:val="22"/>
        </w:rPr>
        <w:t xml:space="preserve">In the event of an emergency arising on campus, the Oakland University Police Department (OUPD) will notify the campus community via the emergency notification system. The instructor of your class is not responsible for your personal safety, so therefore it is the responsibility of each student to understand the evacuation and lockdown” guidelines to follow when an emergency is declared. These simple steps are a good place to start: </w:t>
      </w:r>
    </w:p>
    <w:p w14:paraId="407D4358" w14:textId="77777777" w:rsidR="00FF2C23" w:rsidRDefault="00FF2C23" w:rsidP="00FF2C23">
      <w:pPr>
        <w:pStyle w:val="Default"/>
        <w:rPr>
          <w:color w:val="0000FF"/>
          <w:sz w:val="22"/>
          <w:szCs w:val="22"/>
        </w:rPr>
      </w:pPr>
      <w:r>
        <w:rPr>
          <w:sz w:val="22"/>
          <w:szCs w:val="22"/>
        </w:rPr>
        <w:t xml:space="preserve">• OU uses an emergency notification system through text, email, and landline. These notifications include campus closures, evacuations, lockdowns and other emergencies. Register for these notifications at </w:t>
      </w:r>
      <w:r>
        <w:rPr>
          <w:color w:val="0000FF"/>
          <w:sz w:val="22"/>
          <w:szCs w:val="22"/>
        </w:rPr>
        <w:t xml:space="preserve">oakland.edu/uts/emergencynotification </w:t>
      </w:r>
    </w:p>
    <w:p w14:paraId="208D51E6" w14:textId="77777777" w:rsidR="00FF2C23" w:rsidRDefault="00FF2C23" w:rsidP="00FF2C23">
      <w:pPr>
        <w:pStyle w:val="Default"/>
        <w:rPr>
          <w:sz w:val="22"/>
          <w:szCs w:val="22"/>
        </w:rPr>
      </w:pPr>
      <w:r>
        <w:rPr>
          <w:sz w:val="22"/>
          <w:szCs w:val="22"/>
        </w:rPr>
        <w:t xml:space="preserve">• Based on the class cellphone policy, ensure that one cellphone is on in order to receive and share emergency notifications with the instructor in class. </w:t>
      </w:r>
    </w:p>
    <w:p w14:paraId="688BB09B" w14:textId="69FBEB7B" w:rsidR="00FF2C23" w:rsidRDefault="00FF2C23" w:rsidP="00FF2C23">
      <w:pPr>
        <w:pStyle w:val="Default"/>
        <w:rPr>
          <w:sz w:val="22"/>
          <w:szCs w:val="22"/>
        </w:rPr>
      </w:pPr>
      <w:r>
        <w:rPr>
          <w:sz w:val="22"/>
          <w:szCs w:val="22"/>
        </w:rPr>
        <w:t xml:space="preserve">• If an emergency arises on campus, call the OUPD at (248) 370-3331. Save this number in your </w:t>
      </w:r>
      <w:r w:rsidR="007049A3">
        <w:rPr>
          <w:sz w:val="22"/>
          <w:szCs w:val="22"/>
        </w:rPr>
        <w:t>phone and</w:t>
      </w:r>
      <w:r>
        <w:rPr>
          <w:sz w:val="22"/>
          <w:szCs w:val="22"/>
        </w:rPr>
        <w:t xml:space="preserve"> put it in an easy-to-find spot in your contacts. </w:t>
      </w:r>
    </w:p>
    <w:p w14:paraId="52031229" w14:textId="77777777" w:rsidR="00FF2C23" w:rsidRDefault="00FF2C23" w:rsidP="00FF2C23">
      <w:pPr>
        <w:pStyle w:val="Default"/>
        <w:rPr>
          <w:sz w:val="22"/>
          <w:szCs w:val="22"/>
        </w:rPr>
      </w:pPr>
      <w:r>
        <w:rPr>
          <w:sz w:val="22"/>
          <w:szCs w:val="22"/>
        </w:rPr>
        <w:t xml:space="preserve">• Review protocol for evacuation, lockdown, and other emergencies via the classroom’s red books (hanging on the wall) and </w:t>
      </w:r>
      <w:r>
        <w:rPr>
          <w:color w:val="0000FF"/>
          <w:sz w:val="22"/>
          <w:szCs w:val="22"/>
        </w:rPr>
        <w:t xml:space="preserve">oupolice.com/em </w:t>
      </w:r>
      <w:r>
        <w:rPr>
          <w:sz w:val="22"/>
          <w:szCs w:val="22"/>
        </w:rPr>
        <w:t xml:space="preserve">. </w:t>
      </w:r>
    </w:p>
    <w:p w14:paraId="5ADC7F4B" w14:textId="77777777" w:rsidR="00FF2C23" w:rsidRDefault="00FF2C23" w:rsidP="00FF2C23">
      <w:pPr>
        <w:pStyle w:val="Default"/>
        <w:rPr>
          <w:sz w:val="22"/>
          <w:szCs w:val="22"/>
        </w:rPr>
      </w:pPr>
      <w:r>
        <w:rPr>
          <w:sz w:val="22"/>
          <w:szCs w:val="22"/>
        </w:rPr>
        <w:t xml:space="preserve">• Review with the instructor and class what to do in an emergency (evacuation, lockdown, snow emergency). </w:t>
      </w:r>
    </w:p>
    <w:p w14:paraId="580C3643" w14:textId="77777777" w:rsidR="00FF2C23" w:rsidRDefault="00FF2C23" w:rsidP="00FF2C23">
      <w:pPr>
        <w:pStyle w:val="Default"/>
        <w:rPr>
          <w:sz w:val="22"/>
          <w:szCs w:val="22"/>
        </w:rPr>
      </w:pPr>
    </w:p>
    <w:p w14:paraId="64824C97" w14:textId="42B2FB1B" w:rsidR="00FF2C23" w:rsidRDefault="00FF2C23" w:rsidP="007049A3">
      <w:pPr>
        <w:pStyle w:val="Default"/>
        <w:rPr>
          <w:sz w:val="22"/>
          <w:szCs w:val="22"/>
        </w:rPr>
      </w:pPr>
      <w:r>
        <w:rPr>
          <w:b/>
          <w:bCs/>
          <w:sz w:val="22"/>
          <w:szCs w:val="22"/>
        </w:rPr>
        <w:t>Violence/Active Shooter</w:t>
      </w:r>
      <w:r>
        <w:rPr>
          <w:sz w:val="22"/>
          <w:szCs w:val="22"/>
        </w:rPr>
        <w:t>: If an active shooter is in the vicinity, call the OUPD at (248) 370-3331 or 911 when it is safe to do so and provide information, including the location and number of shooter(s), description</w:t>
      </w:r>
      <w:r w:rsidR="007049A3">
        <w:rPr>
          <w:sz w:val="22"/>
          <w:szCs w:val="22"/>
        </w:rPr>
        <w:t xml:space="preserve"> </w:t>
      </w:r>
      <w:r>
        <w:rPr>
          <w:sz w:val="22"/>
          <w:szCs w:val="22"/>
        </w:rPr>
        <w:t>of shooter(s), weapons used and number of potential victims. Consider</w:t>
      </w:r>
      <w:r w:rsidR="007049A3">
        <w:rPr>
          <w:sz w:val="22"/>
          <w:szCs w:val="22"/>
        </w:rPr>
        <w:t xml:space="preserve"> </w:t>
      </w:r>
      <w:r>
        <w:rPr>
          <w:sz w:val="22"/>
          <w:szCs w:val="22"/>
        </w:rPr>
        <w:t xml:space="preserve">your options: </w:t>
      </w:r>
      <w:r>
        <w:rPr>
          <w:color w:val="0461C1"/>
          <w:sz w:val="22"/>
          <w:szCs w:val="22"/>
          <w:u w:val="single"/>
        </w:rPr>
        <w:t>Run, Hide, or Fight</w:t>
      </w:r>
      <w:r>
        <w:rPr>
          <w:sz w:val="22"/>
          <w:szCs w:val="22"/>
        </w:rPr>
        <w:t>.</w:t>
      </w:r>
    </w:p>
    <w:p w14:paraId="38763D7A" w14:textId="77777777" w:rsidR="007049A3" w:rsidRDefault="007049A3" w:rsidP="00FF2C23">
      <w:pPr>
        <w:pStyle w:val="Default"/>
        <w:rPr>
          <w:b/>
          <w:bCs/>
          <w:sz w:val="23"/>
          <w:szCs w:val="23"/>
        </w:rPr>
      </w:pPr>
    </w:p>
    <w:p w14:paraId="75C12813" w14:textId="6758104D" w:rsidR="00FF2C23" w:rsidRDefault="00FF2C23" w:rsidP="00FF2C23">
      <w:pPr>
        <w:pStyle w:val="Default"/>
        <w:rPr>
          <w:sz w:val="23"/>
          <w:szCs w:val="23"/>
        </w:rPr>
      </w:pPr>
      <w:r>
        <w:rPr>
          <w:b/>
          <w:bCs/>
          <w:sz w:val="23"/>
          <w:szCs w:val="23"/>
        </w:rPr>
        <w:t>Oakland University Drop Policies</w:t>
      </w:r>
    </w:p>
    <w:p w14:paraId="0E2B5E56" w14:textId="0085CC18" w:rsidR="00FF2C23" w:rsidRDefault="00FF2C23" w:rsidP="00FF2C23">
      <w:pPr>
        <w:pStyle w:val="Default"/>
        <w:spacing w:after="102" w:line="253" w:lineRule="atLeast"/>
        <w:ind w:left="187"/>
        <w:rPr>
          <w:sz w:val="22"/>
          <w:szCs w:val="22"/>
        </w:rPr>
      </w:pPr>
      <w:r>
        <w:rPr>
          <w:sz w:val="22"/>
          <w:szCs w:val="22"/>
        </w:rPr>
        <w:t>The University add/drop dates can be found on the website for the Office of the Registrar(</w:t>
      </w:r>
      <w:r>
        <w:rPr>
          <w:color w:val="0000FF"/>
          <w:sz w:val="22"/>
          <w:szCs w:val="22"/>
          <w:u w:val="single"/>
        </w:rPr>
        <w:t>http://www.oakland.edu/registrar</w:t>
      </w:r>
      <w:r>
        <w:rPr>
          <w:sz w:val="22"/>
          <w:szCs w:val="22"/>
        </w:rPr>
        <w:t>). It is the student’s</w:t>
      </w:r>
      <w:r w:rsidR="007049A3">
        <w:rPr>
          <w:sz w:val="22"/>
          <w:szCs w:val="22"/>
        </w:rPr>
        <w:t xml:space="preserve"> </w:t>
      </w:r>
      <w:r>
        <w:rPr>
          <w:sz w:val="22"/>
          <w:szCs w:val="22"/>
        </w:rPr>
        <w:t>responsibility to be aware of course drop deadlines.</w:t>
      </w:r>
      <w:r w:rsidR="007049A3">
        <w:rPr>
          <w:sz w:val="22"/>
          <w:szCs w:val="22"/>
        </w:rPr>
        <w:t xml:space="preserve"> </w:t>
      </w:r>
      <w:r>
        <w:rPr>
          <w:sz w:val="22"/>
          <w:szCs w:val="22"/>
        </w:rPr>
        <w:t xml:space="preserve">Consult the </w:t>
      </w:r>
      <w:r>
        <w:rPr>
          <w:color w:val="0000FF"/>
          <w:sz w:val="22"/>
          <w:szCs w:val="22"/>
          <w:u w:val="single"/>
        </w:rPr>
        <w:t>Drop or Not Guide</w:t>
      </w:r>
      <w:r>
        <w:rPr>
          <w:sz w:val="22"/>
          <w:szCs w:val="22"/>
        </w:rPr>
        <w:t xml:space="preserve">to make a well-informed decision before dropping a course. (Link to Drop or Not Guide: </w:t>
      </w:r>
      <w:r>
        <w:rPr>
          <w:color w:val="0000FF"/>
          <w:sz w:val="22"/>
          <w:szCs w:val="22"/>
          <w:u w:val="single"/>
        </w:rPr>
        <w:t>https://oakland.edu/registrar/registration/dropornot/</w:t>
      </w:r>
      <w:r>
        <w:rPr>
          <w:sz w:val="22"/>
          <w:szCs w:val="22"/>
        </w:rPr>
        <w:t>)</w:t>
      </w:r>
    </w:p>
    <w:p w14:paraId="26821AD0" w14:textId="77777777" w:rsidR="00FD1FF1" w:rsidRDefault="00FD1FF1" w:rsidP="00FF2C23">
      <w:pPr>
        <w:pStyle w:val="Default"/>
        <w:rPr>
          <w:b/>
          <w:bCs/>
          <w:sz w:val="23"/>
          <w:szCs w:val="23"/>
        </w:rPr>
      </w:pPr>
    </w:p>
    <w:p w14:paraId="32477B0E" w14:textId="77777777" w:rsidR="00FD1FF1" w:rsidRDefault="00FD1FF1" w:rsidP="00FF2C23">
      <w:pPr>
        <w:pStyle w:val="Default"/>
        <w:rPr>
          <w:b/>
          <w:bCs/>
          <w:sz w:val="23"/>
          <w:szCs w:val="23"/>
        </w:rPr>
      </w:pPr>
    </w:p>
    <w:p w14:paraId="2D368A3C" w14:textId="77777777" w:rsidR="00FD1FF1" w:rsidRDefault="00FD1FF1" w:rsidP="00FF2C23">
      <w:pPr>
        <w:pStyle w:val="Default"/>
        <w:rPr>
          <w:b/>
          <w:bCs/>
          <w:sz w:val="23"/>
          <w:szCs w:val="23"/>
        </w:rPr>
      </w:pPr>
    </w:p>
    <w:p w14:paraId="691D3A9C" w14:textId="77777777" w:rsidR="00FD1FF1" w:rsidRDefault="00FD1FF1" w:rsidP="00FF2C23">
      <w:pPr>
        <w:pStyle w:val="Default"/>
        <w:rPr>
          <w:b/>
          <w:bCs/>
          <w:sz w:val="23"/>
          <w:szCs w:val="23"/>
        </w:rPr>
      </w:pPr>
    </w:p>
    <w:p w14:paraId="30CEBF6B" w14:textId="2061F5BE" w:rsidR="00FF2C23" w:rsidRDefault="00FF2C23" w:rsidP="00FF2C23">
      <w:pPr>
        <w:pStyle w:val="Default"/>
        <w:rPr>
          <w:sz w:val="23"/>
          <w:szCs w:val="23"/>
        </w:rPr>
      </w:pPr>
      <w:r>
        <w:rPr>
          <w:b/>
          <w:bCs/>
          <w:sz w:val="23"/>
          <w:szCs w:val="23"/>
        </w:rPr>
        <w:lastRenderedPageBreak/>
        <w:t>Student Conduct</w:t>
      </w:r>
    </w:p>
    <w:p w14:paraId="06922BDD" w14:textId="6760188E" w:rsidR="00FF2C23" w:rsidRDefault="00FF2C23" w:rsidP="00FF2C23">
      <w:pPr>
        <w:pStyle w:val="Default"/>
        <w:spacing w:after="105" w:line="253" w:lineRule="atLeast"/>
        <w:ind w:left="187" w:right="232"/>
        <w:rPr>
          <w:sz w:val="22"/>
          <w:szCs w:val="22"/>
        </w:rPr>
      </w:pPr>
      <w:r>
        <w:rPr>
          <w:sz w:val="22"/>
          <w:szCs w:val="22"/>
        </w:rPr>
        <w:t>Oakland University students are expected to exhibit behavior consistent with the University’s standards of academic integrity and honesty. Please review Oakland Student Code of Conduct (</w:t>
      </w:r>
      <w:r>
        <w:rPr>
          <w:color w:val="0000FF"/>
          <w:sz w:val="22"/>
          <w:szCs w:val="22"/>
          <w:u w:val="single"/>
        </w:rPr>
        <w:t>https://wwwp.oakland.edu/deanofstudents/</w:t>
      </w:r>
      <w:r>
        <w:rPr>
          <w:sz w:val="22"/>
          <w:szCs w:val="22"/>
        </w:rPr>
        <w:t>). The instructor expects students to respect his right to teach, and students’ desire to learn, in a safe and non-distracting environment.</w:t>
      </w:r>
    </w:p>
    <w:p w14:paraId="30A97568" w14:textId="254D7205" w:rsidR="00FF2C23" w:rsidRDefault="00FF2C23" w:rsidP="00FF2C23">
      <w:pPr>
        <w:pStyle w:val="Default"/>
        <w:rPr>
          <w:sz w:val="23"/>
          <w:szCs w:val="23"/>
        </w:rPr>
      </w:pPr>
      <w:r>
        <w:rPr>
          <w:b/>
          <w:bCs/>
          <w:sz w:val="23"/>
          <w:szCs w:val="23"/>
        </w:rPr>
        <w:t xml:space="preserve">Photography, Audio, and Video Recording Policy </w:t>
      </w:r>
    </w:p>
    <w:p w14:paraId="7009F27E" w14:textId="22B35243" w:rsidR="00FF2C23" w:rsidRDefault="00FF2C23" w:rsidP="00FF2C23">
      <w:pPr>
        <w:pStyle w:val="Default"/>
        <w:spacing w:after="100" w:line="253" w:lineRule="atLeast"/>
        <w:ind w:left="187"/>
        <w:rPr>
          <w:sz w:val="22"/>
          <w:szCs w:val="22"/>
        </w:rPr>
      </w:pPr>
      <w:r>
        <w:rPr>
          <w:sz w:val="22"/>
          <w:szCs w:val="22"/>
        </w:rPr>
        <w:t>No student may record any classroom activity without express written consent from the instructor. If you have a disability such that you need to record classroom activities, you should contact the Office of Disability Resources to request an appropriate accommodation. If consent has been approved, the recordings may only be used for the purpose of personal study. Students may not share these recordings with other individuals without the consent of the professor. At the conclusion of the semester, students may request written permission to keep these recordings if needed, otherwise it is expected that all recordings will be deleted from all electronic recording and storage devices.</w:t>
      </w:r>
    </w:p>
    <w:p w14:paraId="48A8B233" w14:textId="321C94A6" w:rsidR="00FF2C23" w:rsidRDefault="00FF2C23" w:rsidP="00FF2C23">
      <w:pPr>
        <w:pStyle w:val="Default"/>
        <w:spacing w:after="140" w:line="291" w:lineRule="atLeast"/>
        <w:ind w:left="187" w:hanging="188"/>
        <w:rPr>
          <w:sz w:val="22"/>
          <w:szCs w:val="22"/>
        </w:rPr>
      </w:pPr>
      <w:r>
        <w:rPr>
          <w:b/>
          <w:bCs/>
          <w:sz w:val="23"/>
          <w:szCs w:val="23"/>
        </w:rPr>
        <w:t xml:space="preserve">Make-up Exams </w:t>
      </w:r>
      <w:r>
        <w:rPr>
          <w:sz w:val="22"/>
          <w:szCs w:val="22"/>
        </w:rPr>
        <w:t xml:space="preserve">Expected excuses need to be discussed with the instructor at least 24 hours before the date scheduled for the exam. Unexpected absences due to major life events require immediate notification to the instructor and proof of reason for the absence. Students who must be absent from class due to University representation events (e.g., athletics, performances) are also subject to these policies (see the OU Excused Absence Policy; </w:t>
      </w:r>
      <w:r>
        <w:rPr>
          <w:sz w:val="22"/>
          <w:szCs w:val="22"/>
          <w:u w:val="single"/>
        </w:rPr>
        <w:t>http://wwwp.oakland.edu/provost/policies-and-procedures/</w:t>
      </w:r>
      <w:r>
        <w:rPr>
          <w:sz w:val="22"/>
          <w:szCs w:val="22"/>
        </w:rPr>
        <w:t>). Students are required to take all make-up exams within one week of the missed exam (unless there are extenuating circumstances; e.g., illness that prevents you from attending school). To maintain the integrity of the testing and grading processes for all students, students taking make-up exams after the in-class exams may receive an alternative exam, including exams that consist only of essay questions.</w:t>
      </w:r>
    </w:p>
    <w:p w14:paraId="0AC9340F" w14:textId="61F1F240" w:rsidR="00FF2C23" w:rsidRDefault="00FF2C23" w:rsidP="00FF2C23">
      <w:pPr>
        <w:pStyle w:val="Default"/>
        <w:spacing w:line="291" w:lineRule="atLeast"/>
        <w:ind w:left="187" w:hanging="188"/>
        <w:rPr>
          <w:sz w:val="22"/>
          <w:szCs w:val="22"/>
        </w:rPr>
      </w:pPr>
      <w:r>
        <w:rPr>
          <w:b/>
          <w:bCs/>
          <w:sz w:val="23"/>
          <w:szCs w:val="23"/>
        </w:rPr>
        <w:t xml:space="preserve">Non-Discrimination Statement </w:t>
      </w:r>
      <w:r>
        <w:rPr>
          <w:sz w:val="22"/>
          <w:szCs w:val="22"/>
        </w:rPr>
        <w:t>Oakland University is an inclusive and diverse community that respects the rights, viewpoints and lifestyles of all of our community members. We strive to maintain a learning and working environment free from discrimination and harassment on any basis and to create an environment where students feel respected and included. Discrimination is differential treatment, or unfair treatment, towards an individual orgroup, because of one’s identity. Harassment includes actions that create an offensive, demeaning, intimidating or hostile environment. Students experiencing or witnessing discrimination from a fellow student can reach out to the professor for resolving the matter. If students prefer not to reach out to their professor or are experiencing discrimination not related to a class, reach out to your academic adviser or the Dean of Students.] If you are experiencing discrimination from a faculty or staff member, you can contact the Dean of Students Office directly at (248) 370-3352. These offices are available to provide additional support:</w:t>
      </w:r>
    </w:p>
    <w:p w14:paraId="7F264954" w14:textId="77777777" w:rsidR="00FF2C23" w:rsidRDefault="00FF2C23" w:rsidP="00FF2C23">
      <w:pPr>
        <w:pStyle w:val="Default"/>
        <w:spacing w:line="291" w:lineRule="atLeast"/>
        <w:ind w:left="187" w:hanging="188"/>
        <w:rPr>
          <w:sz w:val="22"/>
          <w:szCs w:val="22"/>
        </w:rPr>
      </w:pPr>
    </w:p>
    <w:p w14:paraId="63DEDBA5" w14:textId="77777777" w:rsidR="00FF2C23" w:rsidRDefault="00FF2C23" w:rsidP="00FF2C23">
      <w:pPr>
        <w:pStyle w:val="Default"/>
        <w:rPr>
          <w:sz w:val="22"/>
          <w:szCs w:val="22"/>
        </w:rPr>
      </w:pPr>
      <w:r>
        <w:rPr>
          <w:sz w:val="22"/>
          <w:szCs w:val="22"/>
        </w:rPr>
        <w:t>●</w:t>
      </w:r>
      <w:r>
        <w:rPr>
          <w:color w:val="0000FF"/>
          <w:sz w:val="22"/>
          <w:szCs w:val="22"/>
          <w:u w:val="single"/>
        </w:rPr>
        <w:t>Center for MulticulturalInitiatives</w:t>
      </w:r>
      <w:r>
        <w:rPr>
          <w:sz w:val="22"/>
          <w:szCs w:val="22"/>
        </w:rPr>
        <w:t>(CMI)</w:t>
      </w:r>
    </w:p>
    <w:p w14:paraId="0BBF71AD" w14:textId="77777777" w:rsidR="00FF2C23" w:rsidRDefault="00FF2C23" w:rsidP="00FF2C23">
      <w:pPr>
        <w:pStyle w:val="Default"/>
        <w:rPr>
          <w:sz w:val="22"/>
          <w:szCs w:val="22"/>
        </w:rPr>
      </w:pPr>
      <w:r>
        <w:rPr>
          <w:sz w:val="22"/>
          <w:szCs w:val="22"/>
        </w:rPr>
        <w:t xml:space="preserve">● </w:t>
      </w:r>
      <w:r>
        <w:rPr>
          <w:color w:val="0000FF"/>
          <w:sz w:val="22"/>
          <w:szCs w:val="22"/>
        </w:rPr>
        <w:t xml:space="preserve">Gender and Sexuality Center </w:t>
      </w:r>
      <w:r>
        <w:rPr>
          <w:sz w:val="22"/>
          <w:szCs w:val="22"/>
        </w:rPr>
        <w:t xml:space="preserve">(GSC) </w:t>
      </w:r>
    </w:p>
    <w:p w14:paraId="4A789EF0" w14:textId="77777777" w:rsidR="00FF2C23" w:rsidRDefault="00FF2C23" w:rsidP="00FF2C23">
      <w:pPr>
        <w:pStyle w:val="Default"/>
        <w:rPr>
          <w:sz w:val="22"/>
          <w:szCs w:val="22"/>
        </w:rPr>
      </w:pPr>
      <w:r>
        <w:rPr>
          <w:sz w:val="22"/>
          <w:szCs w:val="22"/>
        </w:rPr>
        <w:t xml:space="preserve">● </w:t>
      </w:r>
      <w:r>
        <w:rPr>
          <w:color w:val="0000FF"/>
          <w:sz w:val="22"/>
          <w:szCs w:val="22"/>
        </w:rPr>
        <w:t xml:space="preserve">Disability Support Services </w:t>
      </w:r>
      <w:r>
        <w:rPr>
          <w:sz w:val="22"/>
          <w:szCs w:val="22"/>
        </w:rPr>
        <w:t xml:space="preserve">(DSS) </w:t>
      </w:r>
    </w:p>
    <w:p w14:paraId="107633A8" w14:textId="77777777" w:rsidR="00FF2C23" w:rsidRDefault="00FF2C23" w:rsidP="00FF2C23">
      <w:pPr>
        <w:pStyle w:val="Default"/>
        <w:rPr>
          <w:sz w:val="22"/>
          <w:szCs w:val="22"/>
        </w:rPr>
      </w:pPr>
      <w:r>
        <w:rPr>
          <w:sz w:val="22"/>
          <w:szCs w:val="22"/>
        </w:rPr>
        <w:t xml:space="preserve">● </w:t>
      </w:r>
      <w:r>
        <w:rPr>
          <w:color w:val="0000FF"/>
          <w:sz w:val="22"/>
          <w:szCs w:val="22"/>
        </w:rPr>
        <w:t xml:space="preserve">Veteran Support Services </w:t>
      </w:r>
      <w:r>
        <w:rPr>
          <w:sz w:val="22"/>
          <w:szCs w:val="22"/>
        </w:rPr>
        <w:t xml:space="preserve">(VSS) </w:t>
      </w:r>
    </w:p>
    <w:p w14:paraId="21A87F09" w14:textId="77777777" w:rsidR="00FF2C23" w:rsidRDefault="00FF2C23" w:rsidP="00FF2C23">
      <w:pPr>
        <w:pStyle w:val="Default"/>
        <w:rPr>
          <w:sz w:val="22"/>
          <w:szCs w:val="22"/>
        </w:rPr>
      </w:pPr>
      <w:r>
        <w:rPr>
          <w:sz w:val="22"/>
          <w:szCs w:val="22"/>
        </w:rPr>
        <w:t xml:space="preserve">● </w:t>
      </w:r>
      <w:r>
        <w:rPr>
          <w:color w:val="0000FF"/>
          <w:sz w:val="22"/>
          <w:szCs w:val="22"/>
        </w:rPr>
        <w:t xml:space="preserve">Oakland University Counseling Center </w:t>
      </w:r>
      <w:r>
        <w:rPr>
          <w:sz w:val="22"/>
          <w:szCs w:val="22"/>
        </w:rPr>
        <w:t xml:space="preserve">(OUCC) </w:t>
      </w:r>
    </w:p>
    <w:p w14:paraId="581E4F4A" w14:textId="77777777" w:rsidR="00FF2C23" w:rsidRDefault="00FF2C23" w:rsidP="00FF2C23">
      <w:pPr>
        <w:pStyle w:val="Default"/>
        <w:rPr>
          <w:sz w:val="22"/>
          <w:szCs w:val="22"/>
        </w:rPr>
      </w:pPr>
    </w:p>
    <w:p w14:paraId="3CF7293E" w14:textId="77777777" w:rsidR="00FD1FF1" w:rsidRDefault="00FD1FF1" w:rsidP="00FF2C23">
      <w:pPr>
        <w:pStyle w:val="Default"/>
        <w:rPr>
          <w:b/>
          <w:bCs/>
          <w:sz w:val="23"/>
          <w:szCs w:val="23"/>
        </w:rPr>
      </w:pPr>
    </w:p>
    <w:p w14:paraId="1DD4AD9D" w14:textId="215E628B" w:rsidR="00FF2C23" w:rsidRDefault="00FF2C23" w:rsidP="00FF2C23">
      <w:pPr>
        <w:pStyle w:val="Default"/>
        <w:rPr>
          <w:sz w:val="23"/>
          <w:szCs w:val="23"/>
        </w:rPr>
      </w:pPr>
      <w:r>
        <w:rPr>
          <w:b/>
          <w:bCs/>
          <w:sz w:val="23"/>
          <w:szCs w:val="23"/>
        </w:rPr>
        <w:lastRenderedPageBreak/>
        <w:t xml:space="preserve">Mental Health and Well-Being </w:t>
      </w:r>
    </w:p>
    <w:p w14:paraId="031530D0" w14:textId="77777777" w:rsidR="00FF2C23" w:rsidRDefault="00FF2C23" w:rsidP="00FF2C23">
      <w:pPr>
        <w:pStyle w:val="Default"/>
        <w:rPr>
          <w:sz w:val="22"/>
          <w:szCs w:val="22"/>
        </w:rPr>
      </w:pPr>
      <w:r>
        <w:rPr>
          <w:sz w:val="22"/>
          <w:szCs w:val="22"/>
        </w:rPr>
        <w:t xml:space="preserve">Oakland University is committed to advancing the mental health and well-being of its students. If you or someone you know is feeling overwhelmed, depressed, and/or in need of support, services are available. For help, contact The OU Counseling Center at Graham Health at (248) 370-3465. Student resources can also be found at the </w:t>
      </w:r>
      <w:r>
        <w:rPr>
          <w:color w:val="0000FF"/>
          <w:sz w:val="22"/>
          <w:szCs w:val="22"/>
        </w:rPr>
        <w:t xml:space="preserve">Dean of Students website </w:t>
      </w:r>
      <w:r>
        <w:rPr>
          <w:sz w:val="22"/>
          <w:szCs w:val="22"/>
        </w:rPr>
        <w:t xml:space="preserve">by clicking on Student Health &amp; Safety Resources. (URL: http://www.oakland.edu/deanofstudents). </w:t>
      </w:r>
    </w:p>
    <w:p w14:paraId="57CDB57C" w14:textId="77777777" w:rsidR="00DF6E10" w:rsidRDefault="00DF6E10" w:rsidP="00FF2C23">
      <w:pPr>
        <w:pStyle w:val="Default"/>
        <w:rPr>
          <w:b/>
          <w:bCs/>
          <w:sz w:val="23"/>
          <w:szCs w:val="23"/>
        </w:rPr>
      </w:pPr>
    </w:p>
    <w:p w14:paraId="5EFE47B2" w14:textId="3E04C386" w:rsidR="00FF2C23" w:rsidRDefault="00FF2C23" w:rsidP="00FF2C23">
      <w:pPr>
        <w:pStyle w:val="Default"/>
        <w:rPr>
          <w:sz w:val="23"/>
          <w:szCs w:val="23"/>
        </w:rPr>
      </w:pPr>
      <w:r>
        <w:rPr>
          <w:b/>
          <w:bCs/>
          <w:sz w:val="23"/>
          <w:szCs w:val="23"/>
        </w:rPr>
        <w:t xml:space="preserve">Preferred Name and Pronoun </w:t>
      </w:r>
    </w:p>
    <w:p w14:paraId="5C1150FB" w14:textId="77777777" w:rsidR="00FF2C23" w:rsidRDefault="00FF2C23" w:rsidP="00FF2C23">
      <w:pPr>
        <w:pStyle w:val="Default"/>
        <w:rPr>
          <w:sz w:val="22"/>
          <w:szCs w:val="22"/>
        </w:rPr>
      </w:pPr>
      <w:r>
        <w:rPr>
          <w:sz w:val="22"/>
          <w:szCs w:val="22"/>
        </w:rPr>
        <w:t xml:space="preserve">If you do not identify with the name that is listed with the registrar's office, please notify me so that I may appropriately amend my records. In addition, if you prefer to go by a different pronoun, please inform me. For more information including a preferred first name on university records please review </w:t>
      </w:r>
      <w:r>
        <w:rPr>
          <w:color w:val="0000FF"/>
          <w:sz w:val="22"/>
          <w:szCs w:val="22"/>
        </w:rPr>
        <w:t xml:space="preserve">OU’s Preferred Name Policy </w:t>
      </w:r>
      <w:r>
        <w:rPr>
          <w:sz w:val="22"/>
          <w:szCs w:val="22"/>
        </w:rPr>
        <w:t xml:space="preserve">(Link to Preferred Name Policy: oakland.edu/uts/common-good-core-resources/name-services/) </w:t>
      </w:r>
    </w:p>
    <w:p w14:paraId="2F99E577" w14:textId="77777777" w:rsidR="00DF6E10" w:rsidRDefault="00DF6E10" w:rsidP="00FF2C23">
      <w:pPr>
        <w:pStyle w:val="Default"/>
        <w:rPr>
          <w:b/>
          <w:bCs/>
          <w:sz w:val="23"/>
          <w:szCs w:val="23"/>
        </w:rPr>
      </w:pPr>
    </w:p>
    <w:p w14:paraId="1F5C8B72" w14:textId="29154236" w:rsidR="00FF2C23" w:rsidRDefault="00FF2C23" w:rsidP="00FF2C23">
      <w:pPr>
        <w:pStyle w:val="Default"/>
        <w:rPr>
          <w:sz w:val="23"/>
          <w:szCs w:val="23"/>
        </w:rPr>
      </w:pPr>
      <w:r>
        <w:rPr>
          <w:b/>
          <w:bCs/>
          <w:sz w:val="23"/>
          <w:szCs w:val="23"/>
        </w:rPr>
        <w:t xml:space="preserve">Sexual Misconduct </w:t>
      </w:r>
    </w:p>
    <w:p w14:paraId="05637C94" w14:textId="1D136F19" w:rsidR="00C814F4" w:rsidRDefault="00FF2C23" w:rsidP="00FF2C23">
      <w:r>
        <w:t xml:space="preserve">Faculty and staff are responsible for creating a safe learning environment for our students, and that includes a mandatory reporting responsibility if students share information regarding sexual misconduct/harassment, relationship violence, or information about a crime that may have occurred on campus with the University. In such cases, the professor will report information to the campus’ Title IX Coordinator (Chad Martinez, </w:t>
      </w:r>
      <w:r>
        <w:rPr>
          <w:color w:val="1053CC"/>
        </w:rPr>
        <w:t xml:space="preserve">chadmartinez@oakland.edu </w:t>
      </w:r>
      <w:r>
        <w:t xml:space="preserve">or 248-370-3496). You can report such incidents to the Dean of Students Office directly. Students who wish to speak to someone confidentially can contact the OU Counseling Center at 248-370-3465. Additionally, students can speak to a confidential source off-campus 24 hours a day by contacting Haven at 248-334-1274. The </w:t>
      </w:r>
      <w:r>
        <w:rPr>
          <w:color w:val="1053CC"/>
        </w:rPr>
        <w:t xml:space="preserve">Dean of Students website </w:t>
      </w:r>
      <w:r>
        <w:t>provides more information on your options and support services. (Link to Sexual Misconduct/Assault and Violence Initiative: oakland.edu/deanofstudents/sexual-assault-and-violence-initiative/students/)</w:t>
      </w:r>
    </w:p>
    <w:p w14:paraId="0D99CE1B" w14:textId="608498E1" w:rsidR="00D76AFE" w:rsidRDefault="00D76AFE" w:rsidP="00FF2C23"/>
    <w:p w14:paraId="59E9DCFC" w14:textId="7BCF82F0" w:rsidR="00D76AFE" w:rsidRDefault="00D76AFE" w:rsidP="00FF2C23"/>
    <w:p w14:paraId="62DF37C2" w14:textId="286AF002" w:rsidR="00D76AFE" w:rsidRDefault="00D76AFE" w:rsidP="00FF2C23"/>
    <w:p w14:paraId="29865119" w14:textId="20E1F3CA" w:rsidR="00D76AFE" w:rsidRDefault="00D76AFE" w:rsidP="00FF2C23"/>
    <w:p w14:paraId="17525FB5" w14:textId="4E2E55A1" w:rsidR="00D76AFE" w:rsidRDefault="00D76AFE" w:rsidP="00FF2C23"/>
    <w:p w14:paraId="69C2EA4E" w14:textId="2B09C9CB" w:rsidR="007F0B8B" w:rsidRDefault="007F0B8B" w:rsidP="00FF2C23"/>
    <w:p w14:paraId="318F4DCF" w14:textId="77777777" w:rsidR="00274FAE" w:rsidRDefault="00274FAE" w:rsidP="00FF2C23"/>
    <w:p w14:paraId="1F9B7CA2" w14:textId="2B090E45" w:rsidR="007F0B8B" w:rsidRDefault="007F0B8B" w:rsidP="00FF2C23"/>
    <w:p w14:paraId="1575487B" w14:textId="4F6A613D" w:rsidR="007F0B8B" w:rsidRDefault="007F0B8B" w:rsidP="00FF2C23"/>
    <w:p w14:paraId="3F2130BC" w14:textId="77577263" w:rsidR="007F0B8B" w:rsidRDefault="007F0B8B" w:rsidP="00FF2C23"/>
    <w:p w14:paraId="70CC34DA" w14:textId="651476D2" w:rsidR="007F0B8B" w:rsidRDefault="007F0B8B" w:rsidP="00FF2C23"/>
    <w:p w14:paraId="01F8EBD3" w14:textId="77777777" w:rsidR="00FD1FF1" w:rsidRDefault="00FD1FF1" w:rsidP="00FF2C23"/>
    <w:p w14:paraId="372FBAAE" w14:textId="77777777" w:rsidR="00FD1FF1" w:rsidRDefault="00FD1FF1" w:rsidP="00FF2C23"/>
    <w:p w14:paraId="560A9D9E" w14:textId="77777777" w:rsidR="009A00FF" w:rsidRPr="0064594A" w:rsidRDefault="009A00FF" w:rsidP="009A00FF">
      <w:pPr>
        <w:pStyle w:val="Heading2"/>
      </w:pPr>
      <w:r w:rsidRPr="00870A8E">
        <w:lastRenderedPageBreak/>
        <w:t>Course Schedule</w:t>
      </w:r>
    </w:p>
    <w:p w14:paraId="4A7ADA20" w14:textId="77777777" w:rsidR="009A00FF" w:rsidRDefault="009A00FF" w:rsidP="00FF2C23"/>
    <w:tbl>
      <w:tblPr>
        <w:tblStyle w:val="TableGrid"/>
        <w:tblW w:w="0" w:type="auto"/>
        <w:tblLook w:val="04A0" w:firstRow="1" w:lastRow="0" w:firstColumn="1" w:lastColumn="0" w:noHBand="0" w:noVBand="1"/>
      </w:tblPr>
      <w:tblGrid>
        <w:gridCol w:w="907"/>
        <w:gridCol w:w="4013"/>
        <w:gridCol w:w="1006"/>
        <w:gridCol w:w="2230"/>
        <w:gridCol w:w="1194"/>
      </w:tblGrid>
      <w:tr w:rsidR="00D76AFE" w:rsidRPr="008B494B" w14:paraId="73251108" w14:textId="77777777" w:rsidTr="006813EC">
        <w:trPr>
          <w:cantSplit/>
          <w:trHeight w:val="620"/>
          <w:tblHeader/>
        </w:trPr>
        <w:tc>
          <w:tcPr>
            <w:tcW w:w="907" w:type="dxa"/>
            <w:vAlign w:val="center"/>
          </w:tcPr>
          <w:p w14:paraId="2D40165D" w14:textId="77777777" w:rsidR="00D76AFE" w:rsidRDefault="00D76AFE" w:rsidP="00C820B6">
            <w:pPr>
              <w:jc w:val="center"/>
              <w:rPr>
                <w:rFonts w:cs="Arial"/>
                <w:b/>
              </w:rPr>
            </w:pPr>
            <w:r w:rsidRPr="008B494B">
              <w:rPr>
                <w:rFonts w:cs="Arial"/>
                <w:b/>
              </w:rPr>
              <w:t>Week/</w:t>
            </w:r>
          </w:p>
          <w:p w14:paraId="0EA6A7EF" w14:textId="77777777" w:rsidR="00D76AFE" w:rsidRPr="008B494B" w:rsidRDefault="00D76AFE" w:rsidP="00C820B6">
            <w:pPr>
              <w:jc w:val="center"/>
              <w:rPr>
                <w:rFonts w:cs="Arial"/>
                <w:b/>
              </w:rPr>
            </w:pPr>
            <w:r w:rsidRPr="008B494B">
              <w:rPr>
                <w:rFonts w:cs="Arial"/>
                <w:b/>
              </w:rPr>
              <w:t>Unit</w:t>
            </w:r>
          </w:p>
        </w:tc>
        <w:tc>
          <w:tcPr>
            <w:tcW w:w="4013" w:type="dxa"/>
            <w:vAlign w:val="center"/>
          </w:tcPr>
          <w:p w14:paraId="2A852D81" w14:textId="77777777" w:rsidR="00D76AFE" w:rsidRPr="008B494B" w:rsidRDefault="00D76AFE" w:rsidP="00C820B6">
            <w:pPr>
              <w:jc w:val="center"/>
              <w:rPr>
                <w:rFonts w:cs="Arial"/>
                <w:b/>
              </w:rPr>
            </w:pPr>
            <w:r w:rsidRPr="008B494B">
              <w:rPr>
                <w:rFonts w:cs="Arial"/>
                <w:b/>
              </w:rPr>
              <w:t>Topic</w:t>
            </w:r>
          </w:p>
        </w:tc>
        <w:tc>
          <w:tcPr>
            <w:tcW w:w="1006" w:type="dxa"/>
            <w:vAlign w:val="center"/>
          </w:tcPr>
          <w:p w14:paraId="012B9BF6" w14:textId="77777777" w:rsidR="00D76AFE" w:rsidRPr="008B494B" w:rsidRDefault="00D76AFE" w:rsidP="00C820B6">
            <w:pPr>
              <w:jc w:val="center"/>
              <w:rPr>
                <w:rFonts w:cs="Arial"/>
                <w:b/>
              </w:rPr>
            </w:pPr>
            <w:r>
              <w:rPr>
                <w:rFonts w:cs="Arial"/>
                <w:b/>
              </w:rPr>
              <w:t>Readings</w:t>
            </w:r>
          </w:p>
        </w:tc>
        <w:tc>
          <w:tcPr>
            <w:tcW w:w="2230" w:type="dxa"/>
            <w:vAlign w:val="center"/>
          </w:tcPr>
          <w:p w14:paraId="010ACB3E" w14:textId="77777777" w:rsidR="00D76AFE" w:rsidRPr="008B494B" w:rsidRDefault="00D76AFE" w:rsidP="00C820B6">
            <w:pPr>
              <w:jc w:val="center"/>
              <w:rPr>
                <w:rFonts w:cs="Arial"/>
                <w:b/>
              </w:rPr>
            </w:pPr>
            <w:r>
              <w:rPr>
                <w:rFonts w:cs="Arial"/>
                <w:b/>
              </w:rPr>
              <w:t>Assignments</w:t>
            </w:r>
          </w:p>
        </w:tc>
        <w:tc>
          <w:tcPr>
            <w:tcW w:w="1194" w:type="dxa"/>
            <w:vAlign w:val="center"/>
          </w:tcPr>
          <w:p w14:paraId="1623B6B6" w14:textId="77777777" w:rsidR="00D76AFE" w:rsidRPr="008B494B" w:rsidRDefault="00D76AFE" w:rsidP="00C820B6">
            <w:pPr>
              <w:jc w:val="center"/>
              <w:rPr>
                <w:rFonts w:cs="Arial"/>
                <w:b/>
              </w:rPr>
            </w:pPr>
            <w:r>
              <w:rPr>
                <w:rFonts w:cs="Arial"/>
                <w:b/>
              </w:rPr>
              <w:t>Points / Assessment Method</w:t>
            </w:r>
          </w:p>
        </w:tc>
      </w:tr>
      <w:tr w:rsidR="00D76AFE" w:rsidRPr="008B494B" w14:paraId="75236AAB" w14:textId="77777777" w:rsidTr="006813EC">
        <w:trPr>
          <w:cantSplit/>
          <w:trHeight w:val="432"/>
        </w:trPr>
        <w:tc>
          <w:tcPr>
            <w:tcW w:w="907" w:type="dxa"/>
            <w:vAlign w:val="center"/>
          </w:tcPr>
          <w:p w14:paraId="700B5833" w14:textId="77777777" w:rsidR="00D76AFE" w:rsidRPr="00101DB6" w:rsidRDefault="00D76AFE" w:rsidP="00C820B6">
            <w:pPr>
              <w:jc w:val="center"/>
              <w:rPr>
                <w:rFonts w:cs="Arial"/>
                <w:b/>
                <w:sz w:val="16"/>
                <w:u w:val="single"/>
              </w:rPr>
            </w:pPr>
            <w:r>
              <w:rPr>
                <w:rFonts w:cs="Arial"/>
                <w:b/>
                <w:sz w:val="16"/>
                <w:u w:val="single"/>
              </w:rPr>
              <w:t>Week</w:t>
            </w:r>
          </w:p>
          <w:p w14:paraId="7E43A186" w14:textId="49B25DC6" w:rsidR="00D76AFE" w:rsidRPr="000E29D7" w:rsidRDefault="00D76AFE" w:rsidP="00C820B6">
            <w:pPr>
              <w:jc w:val="center"/>
              <w:rPr>
                <w:rFonts w:cs="Arial"/>
                <w:bCs/>
                <w:sz w:val="16"/>
              </w:rPr>
            </w:pPr>
            <w:r>
              <w:rPr>
                <w:rFonts w:cs="Arial"/>
                <w:bCs/>
                <w:sz w:val="16"/>
              </w:rPr>
              <w:t>1</w:t>
            </w:r>
          </w:p>
        </w:tc>
        <w:tc>
          <w:tcPr>
            <w:tcW w:w="4013" w:type="dxa"/>
            <w:vAlign w:val="center"/>
          </w:tcPr>
          <w:p w14:paraId="03987B68" w14:textId="63C78A93" w:rsidR="00D76AFE" w:rsidRPr="00101DB6" w:rsidRDefault="000E73B0" w:rsidP="00C820B6">
            <w:pPr>
              <w:rPr>
                <w:rFonts w:cs="Arial"/>
                <w:sz w:val="16"/>
              </w:rPr>
            </w:pPr>
            <w:r>
              <w:rPr>
                <w:rFonts w:cs="Arial"/>
                <w:sz w:val="16"/>
              </w:rPr>
              <w:t>Introductions and Syllabus</w:t>
            </w:r>
          </w:p>
        </w:tc>
        <w:tc>
          <w:tcPr>
            <w:tcW w:w="1006" w:type="dxa"/>
            <w:vAlign w:val="center"/>
          </w:tcPr>
          <w:p w14:paraId="536FB9FD" w14:textId="0D76CB51" w:rsidR="00D76AFE" w:rsidRPr="00101DB6" w:rsidRDefault="00D76AFE" w:rsidP="00C820B6">
            <w:pPr>
              <w:rPr>
                <w:rFonts w:cs="Arial"/>
                <w:sz w:val="16"/>
              </w:rPr>
            </w:pPr>
          </w:p>
        </w:tc>
        <w:tc>
          <w:tcPr>
            <w:tcW w:w="2230" w:type="dxa"/>
            <w:vAlign w:val="center"/>
          </w:tcPr>
          <w:p w14:paraId="003F1214" w14:textId="5777F2D3" w:rsidR="00D76AFE" w:rsidRPr="00101DB6" w:rsidRDefault="00D76AFE" w:rsidP="00C820B6">
            <w:pPr>
              <w:rPr>
                <w:rFonts w:cs="Arial"/>
                <w:sz w:val="16"/>
              </w:rPr>
            </w:pPr>
          </w:p>
        </w:tc>
        <w:tc>
          <w:tcPr>
            <w:tcW w:w="1194" w:type="dxa"/>
            <w:vAlign w:val="center"/>
          </w:tcPr>
          <w:p w14:paraId="0EA543B7" w14:textId="76AF3418" w:rsidR="00D76AFE" w:rsidRPr="00101DB6" w:rsidRDefault="00D76AFE" w:rsidP="00C820B6">
            <w:pPr>
              <w:rPr>
                <w:rFonts w:cs="Arial"/>
                <w:sz w:val="16"/>
              </w:rPr>
            </w:pPr>
          </w:p>
        </w:tc>
      </w:tr>
      <w:tr w:rsidR="00D76AFE" w:rsidRPr="008B494B" w14:paraId="6338CBDC" w14:textId="77777777" w:rsidTr="006813EC">
        <w:trPr>
          <w:cantSplit/>
          <w:trHeight w:val="432"/>
        </w:trPr>
        <w:tc>
          <w:tcPr>
            <w:tcW w:w="907" w:type="dxa"/>
            <w:vAlign w:val="center"/>
          </w:tcPr>
          <w:p w14:paraId="6AC00A40" w14:textId="77777777" w:rsidR="00D76AFE" w:rsidRPr="00101DB6" w:rsidRDefault="00D76AFE" w:rsidP="00C820B6">
            <w:pPr>
              <w:jc w:val="center"/>
              <w:rPr>
                <w:rFonts w:cs="Arial"/>
                <w:b/>
                <w:sz w:val="16"/>
                <w:u w:val="single"/>
              </w:rPr>
            </w:pPr>
            <w:r>
              <w:rPr>
                <w:rFonts w:cs="Arial"/>
                <w:b/>
                <w:sz w:val="16"/>
                <w:u w:val="single"/>
              </w:rPr>
              <w:t>Week</w:t>
            </w:r>
          </w:p>
          <w:p w14:paraId="64562D76" w14:textId="5AC44B05" w:rsidR="00D76AFE" w:rsidRPr="000E29D7" w:rsidRDefault="00D76AFE" w:rsidP="00C820B6">
            <w:pPr>
              <w:jc w:val="center"/>
              <w:rPr>
                <w:rFonts w:cs="Arial"/>
                <w:bCs/>
                <w:sz w:val="16"/>
              </w:rPr>
            </w:pPr>
            <w:r>
              <w:rPr>
                <w:rFonts w:cs="Arial"/>
                <w:bCs/>
                <w:sz w:val="16"/>
              </w:rPr>
              <w:t>2</w:t>
            </w:r>
          </w:p>
        </w:tc>
        <w:tc>
          <w:tcPr>
            <w:tcW w:w="4013" w:type="dxa"/>
            <w:vAlign w:val="center"/>
          </w:tcPr>
          <w:p w14:paraId="591AFD81" w14:textId="6FECEF4A" w:rsidR="00D76AFE" w:rsidRPr="00D76AFE" w:rsidRDefault="000E73B0" w:rsidP="00C820B6">
            <w:pPr>
              <w:rPr>
                <w:rFonts w:cs="Arial"/>
                <w:sz w:val="16"/>
              </w:rPr>
            </w:pPr>
            <w:r>
              <w:rPr>
                <w:rFonts w:cs="Arial"/>
                <w:sz w:val="16"/>
              </w:rPr>
              <w:t>Emotion and Motivation (E and M)</w:t>
            </w:r>
          </w:p>
        </w:tc>
        <w:tc>
          <w:tcPr>
            <w:tcW w:w="1006" w:type="dxa"/>
            <w:vAlign w:val="center"/>
          </w:tcPr>
          <w:p w14:paraId="63A8DA6C" w14:textId="70B66717" w:rsidR="00D76AFE" w:rsidRPr="00101DB6" w:rsidRDefault="000E73B0" w:rsidP="00C820B6">
            <w:pPr>
              <w:rPr>
                <w:rFonts w:cs="Arial"/>
                <w:sz w:val="16"/>
              </w:rPr>
            </w:pPr>
            <w:r>
              <w:rPr>
                <w:rFonts w:cs="Arial"/>
                <w:sz w:val="16"/>
              </w:rPr>
              <w:t>CH 1</w:t>
            </w:r>
          </w:p>
        </w:tc>
        <w:tc>
          <w:tcPr>
            <w:tcW w:w="2230" w:type="dxa"/>
            <w:vAlign w:val="center"/>
          </w:tcPr>
          <w:p w14:paraId="5FD0475C" w14:textId="7E1E5DD4" w:rsidR="00D76AFE" w:rsidRDefault="00C87F9D" w:rsidP="00C820B6">
            <w:pPr>
              <w:rPr>
                <w:rFonts w:cs="Arial"/>
                <w:sz w:val="16"/>
              </w:rPr>
            </w:pPr>
            <w:r>
              <w:rPr>
                <w:rFonts w:cs="Arial"/>
                <w:sz w:val="16"/>
              </w:rPr>
              <w:t>Quiz</w:t>
            </w:r>
            <w:r w:rsidR="00FD1FF1">
              <w:rPr>
                <w:rFonts w:cs="Arial"/>
                <w:sz w:val="16"/>
              </w:rPr>
              <w:t>, Journal</w:t>
            </w:r>
          </w:p>
        </w:tc>
        <w:tc>
          <w:tcPr>
            <w:tcW w:w="1194" w:type="dxa"/>
            <w:vAlign w:val="center"/>
          </w:tcPr>
          <w:p w14:paraId="544E845D" w14:textId="2D10CB43" w:rsidR="00D76AFE" w:rsidRPr="00101DB6" w:rsidRDefault="007F0B8B" w:rsidP="00C820B6">
            <w:pPr>
              <w:rPr>
                <w:rFonts w:cs="Arial"/>
                <w:sz w:val="16"/>
              </w:rPr>
            </w:pPr>
            <w:r>
              <w:rPr>
                <w:rFonts w:cs="Arial"/>
                <w:sz w:val="16"/>
              </w:rPr>
              <w:t>5</w:t>
            </w:r>
            <w:r w:rsidR="00FD1FF1">
              <w:rPr>
                <w:rFonts w:cs="Arial"/>
                <w:sz w:val="16"/>
              </w:rPr>
              <w:t>, 5</w:t>
            </w:r>
          </w:p>
        </w:tc>
      </w:tr>
      <w:tr w:rsidR="00D76AFE" w:rsidRPr="008B494B" w14:paraId="164B93A4" w14:textId="77777777" w:rsidTr="006813EC">
        <w:trPr>
          <w:cantSplit/>
          <w:trHeight w:val="432"/>
        </w:trPr>
        <w:tc>
          <w:tcPr>
            <w:tcW w:w="907" w:type="dxa"/>
            <w:vAlign w:val="center"/>
          </w:tcPr>
          <w:p w14:paraId="14F19C3A" w14:textId="77777777" w:rsidR="00D76AFE" w:rsidRPr="00101DB6" w:rsidRDefault="00D76AFE" w:rsidP="00C820B6">
            <w:pPr>
              <w:jc w:val="center"/>
              <w:rPr>
                <w:rFonts w:cs="Arial"/>
                <w:b/>
                <w:sz w:val="16"/>
                <w:u w:val="single"/>
              </w:rPr>
            </w:pPr>
            <w:r>
              <w:rPr>
                <w:rFonts w:cs="Arial"/>
                <w:b/>
                <w:sz w:val="16"/>
                <w:u w:val="single"/>
              </w:rPr>
              <w:t>Week</w:t>
            </w:r>
          </w:p>
          <w:p w14:paraId="140326BA" w14:textId="377EF3B5" w:rsidR="00D76AFE" w:rsidRPr="00EC2352" w:rsidRDefault="00D76AFE" w:rsidP="00C820B6">
            <w:pPr>
              <w:jc w:val="center"/>
              <w:rPr>
                <w:rFonts w:cs="Arial"/>
                <w:sz w:val="16"/>
              </w:rPr>
            </w:pPr>
            <w:r>
              <w:rPr>
                <w:rFonts w:cs="Arial"/>
                <w:sz w:val="16"/>
              </w:rPr>
              <w:t>3</w:t>
            </w:r>
          </w:p>
        </w:tc>
        <w:tc>
          <w:tcPr>
            <w:tcW w:w="4013" w:type="dxa"/>
            <w:vAlign w:val="center"/>
          </w:tcPr>
          <w:p w14:paraId="57F17640" w14:textId="0799D9DF" w:rsidR="00D76AFE" w:rsidRPr="00101DB6" w:rsidRDefault="000E73B0" w:rsidP="00C820B6">
            <w:pPr>
              <w:rPr>
                <w:rFonts w:cs="Arial"/>
                <w:sz w:val="16"/>
              </w:rPr>
            </w:pPr>
            <w:r>
              <w:rPr>
                <w:rFonts w:cs="Arial"/>
                <w:sz w:val="16"/>
              </w:rPr>
              <w:t>Evolution of E and M</w:t>
            </w:r>
          </w:p>
        </w:tc>
        <w:tc>
          <w:tcPr>
            <w:tcW w:w="1006" w:type="dxa"/>
            <w:vAlign w:val="center"/>
          </w:tcPr>
          <w:p w14:paraId="22CAAA5B" w14:textId="2172CB2A" w:rsidR="00D76AFE" w:rsidRPr="00101DB6" w:rsidRDefault="000E73B0" w:rsidP="00C820B6">
            <w:pPr>
              <w:rPr>
                <w:rFonts w:cs="Arial"/>
                <w:sz w:val="16"/>
              </w:rPr>
            </w:pPr>
            <w:r>
              <w:rPr>
                <w:rFonts w:cs="Arial"/>
                <w:sz w:val="16"/>
              </w:rPr>
              <w:t>CH 2</w:t>
            </w:r>
          </w:p>
        </w:tc>
        <w:tc>
          <w:tcPr>
            <w:tcW w:w="2230" w:type="dxa"/>
            <w:vAlign w:val="center"/>
          </w:tcPr>
          <w:p w14:paraId="53F62A37" w14:textId="6E02836D" w:rsidR="00D76AFE" w:rsidRPr="00101DB6" w:rsidRDefault="00C87F9D" w:rsidP="00C820B6">
            <w:pPr>
              <w:rPr>
                <w:rFonts w:cs="Arial"/>
                <w:sz w:val="16"/>
              </w:rPr>
            </w:pPr>
            <w:r>
              <w:rPr>
                <w:rFonts w:cs="Arial"/>
                <w:sz w:val="16"/>
              </w:rPr>
              <w:t>Quiz</w:t>
            </w:r>
            <w:r w:rsidR="00FD1FF1">
              <w:rPr>
                <w:rFonts w:cs="Arial"/>
                <w:sz w:val="16"/>
              </w:rPr>
              <w:t>, Journal</w:t>
            </w:r>
          </w:p>
        </w:tc>
        <w:tc>
          <w:tcPr>
            <w:tcW w:w="1194" w:type="dxa"/>
            <w:vAlign w:val="center"/>
          </w:tcPr>
          <w:p w14:paraId="25BE72EC" w14:textId="1E3F0AC4" w:rsidR="00D76AFE" w:rsidRPr="00101DB6" w:rsidRDefault="007F0B8B" w:rsidP="00C820B6">
            <w:pPr>
              <w:rPr>
                <w:rFonts w:cs="Arial"/>
                <w:sz w:val="16"/>
              </w:rPr>
            </w:pPr>
            <w:r>
              <w:rPr>
                <w:rFonts w:cs="Arial"/>
                <w:sz w:val="16"/>
              </w:rPr>
              <w:t>5</w:t>
            </w:r>
            <w:r w:rsidR="00FD1FF1">
              <w:rPr>
                <w:rFonts w:cs="Arial"/>
                <w:sz w:val="16"/>
              </w:rPr>
              <w:t>, 5</w:t>
            </w:r>
          </w:p>
        </w:tc>
      </w:tr>
      <w:tr w:rsidR="00D76AFE" w:rsidRPr="008B494B" w14:paraId="58928DC0" w14:textId="77777777" w:rsidTr="006813EC">
        <w:trPr>
          <w:cantSplit/>
          <w:trHeight w:val="432"/>
        </w:trPr>
        <w:tc>
          <w:tcPr>
            <w:tcW w:w="907" w:type="dxa"/>
            <w:vAlign w:val="center"/>
          </w:tcPr>
          <w:p w14:paraId="6C6BAE20" w14:textId="77777777" w:rsidR="00D76AFE" w:rsidRPr="00101DB6" w:rsidRDefault="00D76AFE" w:rsidP="00C820B6">
            <w:pPr>
              <w:jc w:val="center"/>
              <w:rPr>
                <w:rFonts w:cs="Arial"/>
                <w:b/>
                <w:sz w:val="16"/>
                <w:u w:val="single"/>
              </w:rPr>
            </w:pPr>
            <w:r>
              <w:rPr>
                <w:rFonts w:cs="Arial"/>
                <w:b/>
                <w:sz w:val="16"/>
                <w:u w:val="single"/>
              </w:rPr>
              <w:t>Week</w:t>
            </w:r>
          </w:p>
          <w:p w14:paraId="7A0400A0" w14:textId="1C582805" w:rsidR="00D76AFE" w:rsidRPr="00EC2352" w:rsidRDefault="00D76AFE" w:rsidP="00C820B6">
            <w:pPr>
              <w:jc w:val="center"/>
              <w:rPr>
                <w:rFonts w:cs="Arial"/>
                <w:sz w:val="16"/>
              </w:rPr>
            </w:pPr>
            <w:r>
              <w:rPr>
                <w:rFonts w:cs="Arial"/>
                <w:sz w:val="16"/>
              </w:rPr>
              <w:t>4</w:t>
            </w:r>
          </w:p>
        </w:tc>
        <w:tc>
          <w:tcPr>
            <w:tcW w:w="4013" w:type="dxa"/>
            <w:vAlign w:val="center"/>
          </w:tcPr>
          <w:p w14:paraId="0698F5D6" w14:textId="705C9103" w:rsidR="00562D3B" w:rsidRPr="00101DB6" w:rsidRDefault="00402428" w:rsidP="00C820B6">
            <w:pPr>
              <w:rPr>
                <w:rFonts w:cs="Arial"/>
                <w:sz w:val="16"/>
              </w:rPr>
            </w:pPr>
            <w:r>
              <w:rPr>
                <w:rFonts w:cs="Arial"/>
                <w:sz w:val="16"/>
              </w:rPr>
              <w:t>Culture and Emotion</w:t>
            </w:r>
          </w:p>
        </w:tc>
        <w:tc>
          <w:tcPr>
            <w:tcW w:w="1006" w:type="dxa"/>
            <w:vAlign w:val="center"/>
          </w:tcPr>
          <w:p w14:paraId="04EF2B43" w14:textId="48543DBF" w:rsidR="00D76AFE" w:rsidRPr="00101DB6" w:rsidRDefault="000E73B0" w:rsidP="00C820B6">
            <w:pPr>
              <w:rPr>
                <w:rFonts w:cs="Arial"/>
                <w:sz w:val="16"/>
              </w:rPr>
            </w:pPr>
            <w:r>
              <w:rPr>
                <w:rFonts w:cs="Arial"/>
                <w:sz w:val="16"/>
              </w:rPr>
              <w:t>CH 3</w:t>
            </w:r>
          </w:p>
        </w:tc>
        <w:tc>
          <w:tcPr>
            <w:tcW w:w="2230" w:type="dxa"/>
            <w:vAlign w:val="center"/>
          </w:tcPr>
          <w:p w14:paraId="665B5CF7" w14:textId="005D22A5" w:rsidR="00D76AFE" w:rsidRPr="00101DB6" w:rsidRDefault="00C87F9D" w:rsidP="00C820B6">
            <w:pPr>
              <w:rPr>
                <w:rFonts w:cs="Arial"/>
                <w:sz w:val="16"/>
              </w:rPr>
            </w:pPr>
            <w:r>
              <w:rPr>
                <w:rFonts w:cs="Arial"/>
                <w:sz w:val="16"/>
              </w:rPr>
              <w:t>Quiz</w:t>
            </w:r>
            <w:r w:rsidR="00FD1FF1">
              <w:rPr>
                <w:rFonts w:cs="Arial"/>
                <w:sz w:val="16"/>
              </w:rPr>
              <w:t>, Journal</w:t>
            </w:r>
            <w:r w:rsidR="00DC05EE">
              <w:rPr>
                <w:rFonts w:cs="Arial"/>
                <w:sz w:val="16"/>
              </w:rPr>
              <w:t xml:space="preserve">, </w:t>
            </w:r>
          </w:p>
        </w:tc>
        <w:tc>
          <w:tcPr>
            <w:tcW w:w="1194" w:type="dxa"/>
            <w:vAlign w:val="center"/>
          </w:tcPr>
          <w:p w14:paraId="5A0A4F56" w14:textId="6A86C2FA" w:rsidR="00D76AFE" w:rsidRPr="00101DB6" w:rsidRDefault="007F0B8B" w:rsidP="00C820B6">
            <w:pPr>
              <w:rPr>
                <w:rFonts w:cs="Arial"/>
                <w:sz w:val="16"/>
              </w:rPr>
            </w:pPr>
            <w:r>
              <w:rPr>
                <w:rFonts w:cs="Arial"/>
                <w:sz w:val="16"/>
              </w:rPr>
              <w:t>5</w:t>
            </w:r>
            <w:r w:rsidR="00FD1FF1">
              <w:rPr>
                <w:rFonts w:cs="Arial"/>
                <w:sz w:val="16"/>
              </w:rPr>
              <w:t>, 5</w:t>
            </w:r>
          </w:p>
        </w:tc>
      </w:tr>
      <w:tr w:rsidR="00800B83" w:rsidRPr="008B494B" w14:paraId="6601C1C6" w14:textId="77777777" w:rsidTr="006813EC">
        <w:trPr>
          <w:cantSplit/>
          <w:trHeight w:val="432"/>
        </w:trPr>
        <w:tc>
          <w:tcPr>
            <w:tcW w:w="907" w:type="dxa"/>
            <w:vAlign w:val="center"/>
          </w:tcPr>
          <w:p w14:paraId="0954F417" w14:textId="77777777" w:rsidR="00800B83" w:rsidRPr="00101DB6" w:rsidRDefault="00800B83" w:rsidP="00800B83">
            <w:pPr>
              <w:jc w:val="center"/>
              <w:rPr>
                <w:rFonts w:cs="Arial"/>
                <w:b/>
                <w:sz w:val="16"/>
                <w:u w:val="single"/>
              </w:rPr>
            </w:pPr>
            <w:r>
              <w:rPr>
                <w:rFonts w:cs="Arial"/>
                <w:b/>
                <w:sz w:val="16"/>
                <w:u w:val="single"/>
              </w:rPr>
              <w:t>Week</w:t>
            </w:r>
          </w:p>
          <w:p w14:paraId="1B24DB11" w14:textId="7D04034E" w:rsidR="00800B83" w:rsidRPr="00EC2352" w:rsidRDefault="00800B83" w:rsidP="00800B83">
            <w:pPr>
              <w:jc w:val="center"/>
              <w:rPr>
                <w:rFonts w:cs="Arial"/>
                <w:sz w:val="16"/>
              </w:rPr>
            </w:pPr>
            <w:r>
              <w:rPr>
                <w:rFonts w:cs="Arial"/>
                <w:sz w:val="16"/>
              </w:rPr>
              <w:t>5</w:t>
            </w:r>
          </w:p>
        </w:tc>
        <w:tc>
          <w:tcPr>
            <w:tcW w:w="4013" w:type="dxa"/>
            <w:shd w:val="clear" w:color="auto" w:fill="auto"/>
            <w:vAlign w:val="center"/>
          </w:tcPr>
          <w:p w14:paraId="6FF4E44E" w14:textId="3316A702" w:rsidR="00800B83" w:rsidRPr="00101DB6" w:rsidRDefault="00402428" w:rsidP="00800B83">
            <w:pPr>
              <w:rPr>
                <w:rFonts w:cs="Arial"/>
                <w:sz w:val="16"/>
              </w:rPr>
            </w:pPr>
            <w:r>
              <w:rPr>
                <w:rFonts w:cs="Arial"/>
                <w:sz w:val="16"/>
              </w:rPr>
              <w:t>What Activates E and M</w:t>
            </w:r>
          </w:p>
        </w:tc>
        <w:tc>
          <w:tcPr>
            <w:tcW w:w="1006" w:type="dxa"/>
            <w:shd w:val="clear" w:color="auto" w:fill="auto"/>
            <w:vAlign w:val="center"/>
          </w:tcPr>
          <w:p w14:paraId="68B2A378" w14:textId="0BCF2762" w:rsidR="00800B83" w:rsidRPr="00101DB6" w:rsidRDefault="000E73B0" w:rsidP="00800B83">
            <w:pPr>
              <w:rPr>
                <w:rFonts w:cs="Arial"/>
                <w:sz w:val="16"/>
              </w:rPr>
            </w:pPr>
            <w:r>
              <w:rPr>
                <w:rFonts w:cs="Arial"/>
                <w:sz w:val="16"/>
              </w:rPr>
              <w:t>CH 4</w:t>
            </w:r>
          </w:p>
        </w:tc>
        <w:tc>
          <w:tcPr>
            <w:tcW w:w="2230" w:type="dxa"/>
            <w:shd w:val="clear" w:color="auto" w:fill="auto"/>
            <w:vAlign w:val="center"/>
          </w:tcPr>
          <w:p w14:paraId="28362755" w14:textId="29013B40" w:rsidR="00800B83" w:rsidRPr="00101DB6" w:rsidRDefault="00C87F9D" w:rsidP="00800B83">
            <w:pPr>
              <w:rPr>
                <w:rFonts w:cs="Arial"/>
                <w:sz w:val="16"/>
              </w:rPr>
            </w:pPr>
            <w:r>
              <w:rPr>
                <w:rFonts w:cs="Arial"/>
                <w:sz w:val="16"/>
              </w:rPr>
              <w:t>Quiz,</w:t>
            </w:r>
            <w:r w:rsidR="00FD1FF1">
              <w:rPr>
                <w:rFonts w:cs="Arial"/>
                <w:sz w:val="16"/>
              </w:rPr>
              <w:t xml:space="preserve"> Journal</w:t>
            </w:r>
            <w:r w:rsidR="00554D29">
              <w:rPr>
                <w:rFonts w:cs="Arial"/>
                <w:sz w:val="16"/>
              </w:rPr>
              <w:t>, Research Review</w:t>
            </w:r>
          </w:p>
        </w:tc>
        <w:tc>
          <w:tcPr>
            <w:tcW w:w="1194" w:type="dxa"/>
            <w:shd w:val="clear" w:color="auto" w:fill="auto"/>
            <w:vAlign w:val="center"/>
          </w:tcPr>
          <w:p w14:paraId="408FC192" w14:textId="1BEA30E7" w:rsidR="00800B83" w:rsidRPr="00101DB6" w:rsidRDefault="007F0B8B" w:rsidP="00800B83">
            <w:pPr>
              <w:rPr>
                <w:rFonts w:cs="Arial"/>
                <w:sz w:val="16"/>
              </w:rPr>
            </w:pPr>
            <w:r>
              <w:rPr>
                <w:rFonts w:cs="Arial"/>
                <w:sz w:val="16"/>
              </w:rPr>
              <w:t>5</w:t>
            </w:r>
            <w:r w:rsidR="00FD1FF1">
              <w:rPr>
                <w:rFonts w:cs="Arial"/>
                <w:sz w:val="16"/>
              </w:rPr>
              <w:t>, 5</w:t>
            </w:r>
            <w:r w:rsidR="00554D29">
              <w:rPr>
                <w:rFonts w:cs="Arial"/>
                <w:sz w:val="16"/>
              </w:rPr>
              <w:t>, 20</w:t>
            </w:r>
          </w:p>
        </w:tc>
      </w:tr>
      <w:tr w:rsidR="00800B83" w:rsidRPr="008B494B" w14:paraId="73F07887" w14:textId="77777777" w:rsidTr="006813EC">
        <w:trPr>
          <w:cantSplit/>
          <w:trHeight w:val="432"/>
        </w:trPr>
        <w:tc>
          <w:tcPr>
            <w:tcW w:w="907" w:type="dxa"/>
            <w:vAlign w:val="center"/>
          </w:tcPr>
          <w:p w14:paraId="6C73AA8F" w14:textId="77777777" w:rsidR="00800B83" w:rsidRPr="00101DB6" w:rsidRDefault="00800B83" w:rsidP="00800B83">
            <w:pPr>
              <w:jc w:val="center"/>
              <w:rPr>
                <w:rFonts w:cs="Arial"/>
                <w:b/>
                <w:sz w:val="16"/>
                <w:u w:val="single"/>
              </w:rPr>
            </w:pPr>
            <w:r>
              <w:rPr>
                <w:rFonts w:cs="Arial"/>
                <w:b/>
                <w:sz w:val="16"/>
                <w:u w:val="single"/>
              </w:rPr>
              <w:t>Week</w:t>
            </w:r>
          </w:p>
          <w:p w14:paraId="2C6323CA" w14:textId="1DFFD015" w:rsidR="00800B83" w:rsidRPr="00EC2352" w:rsidRDefault="00800B83" w:rsidP="00800B83">
            <w:pPr>
              <w:jc w:val="center"/>
              <w:rPr>
                <w:rFonts w:cs="Arial"/>
                <w:b/>
                <w:sz w:val="16"/>
              </w:rPr>
            </w:pPr>
            <w:r>
              <w:rPr>
                <w:rFonts w:cs="Arial"/>
                <w:b/>
                <w:sz w:val="16"/>
              </w:rPr>
              <w:t>6</w:t>
            </w:r>
          </w:p>
        </w:tc>
        <w:tc>
          <w:tcPr>
            <w:tcW w:w="4013" w:type="dxa"/>
            <w:vAlign w:val="center"/>
          </w:tcPr>
          <w:p w14:paraId="7260CF53" w14:textId="6126441E" w:rsidR="00800B83" w:rsidRDefault="00402428" w:rsidP="00800B83">
            <w:pPr>
              <w:rPr>
                <w:rFonts w:cs="Arial"/>
                <w:sz w:val="16"/>
              </w:rPr>
            </w:pPr>
            <w:r>
              <w:rPr>
                <w:rFonts w:cs="Arial"/>
                <w:sz w:val="16"/>
              </w:rPr>
              <w:t>Expression in the Face, Posture, and Voice</w:t>
            </w:r>
          </w:p>
        </w:tc>
        <w:tc>
          <w:tcPr>
            <w:tcW w:w="1006" w:type="dxa"/>
            <w:vAlign w:val="center"/>
          </w:tcPr>
          <w:p w14:paraId="723DC6D5" w14:textId="420E22C9" w:rsidR="00800B83" w:rsidRDefault="000E73B0" w:rsidP="00800B83">
            <w:pPr>
              <w:rPr>
                <w:rFonts w:cs="Arial"/>
                <w:sz w:val="16"/>
              </w:rPr>
            </w:pPr>
            <w:r>
              <w:rPr>
                <w:rFonts w:cs="Arial"/>
                <w:sz w:val="16"/>
              </w:rPr>
              <w:t>CH 5</w:t>
            </w:r>
          </w:p>
        </w:tc>
        <w:tc>
          <w:tcPr>
            <w:tcW w:w="2230" w:type="dxa"/>
            <w:vAlign w:val="center"/>
          </w:tcPr>
          <w:p w14:paraId="4701DFCD" w14:textId="3B620E11" w:rsidR="00800B83" w:rsidRDefault="00C87F9D" w:rsidP="00800B83">
            <w:pPr>
              <w:rPr>
                <w:rFonts w:cs="Arial"/>
                <w:sz w:val="16"/>
              </w:rPr>
            </w:pPr>
            <w:r>
              <w:rPr>
                <w:rFonts w:cs="Arial"/>
                <w:sz w:val="16"/>
              </w:rPr>
              <w:t>Quiz</w:t>
            </w:r>
            <w:r w:rsidR="00FD1FF1">
              <w:rPr>
                <w:rFonts w:cs="Arial"/>
                <w:sz w:val="16"/>
              </w:rPr>
              <w:t>, Journal</w:t>
            </w:r>
            <w:r w:rsidR="000E73B0">
              <w:rPr>
                <w:rFonts w:cs="Arial"/>
                <w:sz w:val="16"/>
              </w:rPr>
              <w:t>, Exam 1 (CHs 1, 2, 3, 4, 5)</w:t>
            </w:r>
          </w:p>
        </w:tc>
        <w:tc>
          <w:tcPr>
            <w:tcW w:w="1194" w:type="dxa"/>
            <w:vAlign w:val="center"/>
          </w:tcPr>
          <w:p w14:paraId="2DF39038" w14:textId="0992E2DA" w:rsidR="00800B83" w:rsidRDefault="007F0B8B" w:rsidP="00800B83">
            <w:pPr>
              <w:rPr>
                <w:rFonts w:cs="Arial"/>
                <w:sz w:val="16"/>
              </w:rPr>
            </w:pPr>
            <w:r>
              <w:rPr>
                <w:rFonts w:cs="Arial"/>
                <w:sz w:val="16"/>
              </w:rPr>
              <w:t>5</w:t>
            </w:r>
            <w:r w:rsidR="00FD1FF1">
              <w:rPr>
                <w:rFonts w:cs="Arial"/>
                <w:sz w:val="16"/>
              </w:rPr>
              <w:t>, 5</w:t>
            </w:r>
            <w:r w:rsidR="000E73B0">
              <w:rPr>
                <w:rFonts w:cs="Arial"/>
                <w:sz w:val="16"/>
              </w:rPr>
              <w:t>, 50</w:t>
            </w:r>
          </w:p>
        </w:tc>
      </w:tr>
      <w:tr w:rsidR="00800B83" w:rsidRPr="008B494B" w14:paraId="38DF46D7" w14:textId="77777777" w:rsidTr="006813EC">
        <w:trPr>
          <w:cantSplit/>
          <w:trHeight w:val="432"/>
        </w:trPr>
        <w:tc>
          <w:tcPr>
            <w:tcW w:w="907" w:type="dxa"/>
            <w:vAlign w:val="center"/>
          </w:tcPr>
          <w:p w14:paraId="6B4CB81E" w14:textId="77777777" w:rsidR="00800B83" w:rsidRPr="00101DB6" w:rsidRDefault="00800B83" w:rsidP="00800B83">
            <w:pPr>
              <w:jc w:val="center"/>
              <w:rPr>
                <w:rFonts w:cs="Arial"/>
                <w:b/>
                <w:sz w:val="16"/>
                <w:u w:val="single"/>
              </w:rPr>
            </w:pPr>
            <w:r>
              <w:rPr>
                <w:rFonts w:cs="Arial"/>
                <w:b/>
                <w:sz w:val="16"/>
                <w:u w:val="single"/>
              </w:rPr>
              <w:t>Week</w:t>
            </w:r>
          </w:p>
          <w:p w14:paraId="79405872" w14:textId="79DE7C22" w:rsidR="00800B83" w:rsidRPr="00EC2352" w:rsidRDefault="00800B83" w:rsidP="00800B83">
            <w:pPr>
              <w:jc w:val="center"/>
              <w:rPr>
                <w:rFonts w:cs="Arial"/>
                <w:sz w:val="16"/>
              </w:rPr>
            </w:pPr>
            <w:r>
              <w:rPr>
                <w:rFonts w:cs="Arial"/>
                <w:sz w:val="16"/>
              </w:rPr>
              <w:t>7</w:t>
            </w:r>
          </w:p>
        </w:tc>
        <w:tc>
          <w:tcPr>
            <w:tcW w:w="4013" w:type="dxa"/>
            <w:vAlign w:val="center"/>
          </w:tcPr>
          <w:p w14:paraId="348E0FDE" w14:textId="22957137" w:rsidR="00800B83" w:rsidRPr="00EB4E5C" w:rsidRDefault="00402428" w:rsidP="00800B83">
            <w:pPr>
              <w:rPr>
                <w:rFonts w:cs="Arial"/>
                <w:sz w:val="16"/>
              </w:rPr>
            </w:pPr>
            <w:r>
              <w:rPr>
                <w:rFonts w:cs="Arial"/>
                <w:sz w:val="16"/>
              </w:rPr>
              <w:t>E and M and the Central Nervous System</w:t>
            </w:r>
          </w:p>
        </w:tc>
        <w:tc>
          <w:tcPr>
            <w:tcW w:w="1006" w:type="dxa"/>
            <w:vAlign w:val="center"/>
          </w:tcPr>
          <w:p w14:paraId="24902C85" w14:textId="6D92E0CD" w:rsidR="00800B83" w:rsidRPr="00EB4E5C" w:rsidRDefault="000E73B0" w:rsidP="00800B83">
            <w:pPr>
              <w:rPr>
                <w:rFonts w:cs="Arial"/>
                <w:sz w:val="16"/>
              </w:rPr>
            </w:pPr>
            <w:r>
              <w:rPr>
                <w:rFonts w:cs="Arial"/>
                <w:sz w:val="16"/>
              </w:rPr>
              <w:t>CH 6</w:t>
            </w:r>
          </w:p>
        </w:tc>
        <w:tc>
          <w:tcPr>
            <w:tcW w:w="2230" w:type="dxa"/>
            <w:vAlign w:val="center"/>
          </w:tcPr>
          <w:p w14:paraId="4A08BFA9" w14:textId="5520D61A" w:rsidR="00800B83" w:rsidRPr="00EB4E5C" w:rsidRDefault="00C87F9D" w:rsidP="00800B83">
            <w:pPr>
              <w:rPr>
                <w:rFonts w:cs="Arial"/>
                <w:sz w:val="16"/>
              </w:rPr>
            </w:pPr>
            <w:r>
              <w:rPr>
                <w:rFonts w:cs="Arial"/>
                <w:sz w:val="16"/>
              </w:rPr>
              <w:t>Quiz</w:t>
            </w:r>
            <w:r w:rsidR="00FD1FF1">
              <w:rPr>
                <w:rFonts w:cs="Arial"/>
                <w:sz w:val="16"/>
              </w:rPr>
              <w:t>, Journal</w:t>
            </w:r>
          </w:p>
        </w:tc>
        <w:tc>
          <w:tcPr>
            <w:tcW w:w="1194" w:type="dxa"/>
            <w:vAlign w:val="center"/>
          </w:tcPr>
          <w:p w14:paraId="4CAD8BF6" w14:textId="63A29D0D" w:rsidR="00800B83" w:rsidRPr="00EB4E5C" w:rsidRDefault="007F0B8B" w:rsidP="00800B83">
            <w:pPr>
              <w:rPr>
                <w:rFonts w:cs="Arial"/>
                <w:sz w:val="16"/>
              </w:rPr>
            </w:pPr>
            <w:r>
              <w:rPr>
                <w:rFonts w:cs="Arial"/>
                <w:sz w:val="16"/>
              </w:rPr>
              <w:t>5</w:t>
            </w:r>
            <w:r w:rsidR="00FD1FF1">
              <w:rPr>
                <w:rFonts w:cs="Arial"/>
                <w:sz w:val="16"/>
              </w:rPr>
              <w:t>, 5</w:t>
            </w:r>
          </w:p>
        </w:tc>
      </w:tr>
      <w:tr w:rsidR="00800B83" w:rsidRPr="008B494B" w14:paraId="5CED9618" w14:textId="77777777" w:rsidTr="006813EC">
        <w:trPr>
          <w:cantSplit/>
          <w:trHeight w:val="432"/>
        </w:trPr>
        <w:tc>
          <w:tcPr>
            <w:tcW w:w="907" w:type="dxa"/>
            <w:vAlign w:val="center"/>
          </w:tcPr>
          <w:p w14:paraId="68AD8437" w14:textId="77777777" w:rsidR="00800B83" w:rsidRPr="00101DB6" w:rsidRDefault="00800B83" w:rsidP="00800B83">
            <w:pPr>
              <w:jc w:val="center"/>
              <w:rPr>
                <w:rFonts w:cs="Arial"/>
                <w:b/>
                <w:sz w:val="16"/>
                <w:u w:val="single"/>
              </w:rPr>
            </w:pPr>
            <w:r>
              <w:rPr>
                <w:rFonts w:cs="Arial"/>
                <w:b/>
                <w:sz w:val="16"/>
                <w:u w:val="single"/>
              </w:rPr>
              <w:t>Week</w:t>
            </w:r>
          </w:p>
          <w:p w14:paraId="63B61136" w14:textId="674D21A1" w:rsidR="00800B83" w:rsidRPr="00054D1D" w:rsidRDefault="00800B83" w:rsidP="00800B83">
            <w:pPr>
              <w:jc w:val="center"/>
              <w:rPr>
                <w:rFonts w:cs="Arial"/>
                <w:bCs/>
                <w:sz w:val="16"/>
              </w:rPr>
            </w:pPr>
            <w:r>
              <w:rPr>
                <w:rFonts w:cs="Arial"/>
                <w:bCs/>
                <w:sz w:val="16"/>
              </w:rPr>
              <w:t>8</w:t>
            </w:r>
          </w:p>
        </w:tc>
        <w:tc>
          <w:tcPr>
            <w:tcW w:w="4013" w:type="dxa"/>
            <w:shd w:val="clear" w:color="auto" w:fill="auto"/>
            <w:vAlign w:val="center"/>
          </w:tcPr>
          <w:p w14:paraId="75F9A6E2" w14:textId="5C824F28" w:rsidR="00800B83" w:rsidRPr="008D39C3" w:rsidRDefault="00402428" w:rsidP="00800B83">
            <w:pPr>
              <w:rPr>
                <w:rFonts w:cs="Arial"/>
                <w:bCs/>
                <w:sz w:val="16"/>
              </w:rPr>
            </w:pPr>
            <w:r>
              <w:rPr>
                <w:rFonts w:cs="Arial"/>
                <w:bCs/>
                <w:sz w:val="16"/>
              </w:rPr>
              <w:t>The Autonomic Nervous System and Hormones</w:t>
            </w:r>
          </w:p>
        </w:tc>
        <w:tc>
          <w:tcPr>
            <w:tcW w:w="1006" w:type="dxa"/>
            <w:shd w:val="clear" w:color="auto" w:fill="auto"/>
            <w:vAlign w:val="center"/>
          </w:tcPr>
          <w:p w14:paraId="373205B6" w14:textId="5D8699D4" w:rsidR="000E73B0" w:rsidRPr="00934080" w:rsidRDefault="000E73B0" w:rsidP="00800B83">
            <w:pPr>
              <w:rPr>
                <w:rFonts w:cs="Arial"/>
                <w:bCs/>
                <w:sz w:val="16"/>
              </w:rPr>
            </w:pPr>
            <w:r>
              <w:rPr>
                <w:rFonts w:cs="Arial"/>
                <w:bCs/>
                <w:sz w:val="16"/>
              </w:rPr>
              <w:t>CH 7</w:t>
            </w:r>
          </w:p>
        </w:tc>
        <w:tc>
          <w:tcPr>
            <w:tcW w:w="2230" w:type="dxa"/>
            <w:shd w:val="clear" w:color="auto" w:fill="auto"/>
            <w:vAlign w:val="center"/>
          </w:tcPr>
          <w:p w14:paraId="1511EFAF" w14:textId="66FB2DBC" w:rsidR="00800B83" w:rsidRPr="00616C7D" w:rsidRDefault="00C87F9D" w:rsidP="00800B83">
            <w:pPr>
              <w:rPr>
                <w:rFonts w:cs="Arial"/>
                <w:bCs/>
                <w:sz w:val="16"/>
              </w:rPr>
            </w:pPr>
            <w:r>
              <w:rPr>
                <w:rFonts w:cs="Arial"/>
                <w:sz w:val="16"/>
              </w:rPr>
              <w:t>Quiz</w:t>
            </w:r>
            <w:r w:rsidR="00FD1FF1">
              <w:rPr>
                <w:rFonts w:cs="Arial"/>
                <w:sz w:val="16"/>
              </w:rPr>
              <w:t>, Journal</w:t>
            </w:r>
            <w:r w:rsidR="00DC05EE">
              <w:rPr>
                <w:rFonts w:cs="Arial"/>
                <w:sz w:val="16"/>
              </w:rPr>
              <w:t>, I</w:t>
            </w:r>
            <w:r w:rsidR="00DC05EE" w:rsidRPr="00DC05EE">
              <w:rPr>
                <w:rFonts w:cs="Arial"/>
                <w:sz w:val="16"/>
              </w:rPr>
              <w:t xml:space="preserve">ntroduction and </w:t>
            </w:r>
            <w:r w:rsidR="00DC05EE">
              <w:rPr>
                <w:rFonts w:cs="Arial"/>
                <w:sz w:val="16"/>
              </w:rPr>
              <w:t>A</w:t>
            </w:r>
            <w:r w:rsidR="00DC05EE" w:rsidRPr="00DC05EE">
              <w:rPr>
                <w:rFonts w:cs="Arial"/>
                <w:sz w:val="16"/>
              </w:rPr>
              <w:t>bstract</w:t>
            </w:r>
          </w:p>
        </w:tc>
        <w:tc>
          <w:tcPr>
            <w:tcW w:w="1194" w:type="dxa"/>
            <w:shd w:val="clear" w:color="auto" w:fill="auto"/>
            <w:vAlign w:val="center"/>
          </w:tcPr>
          <w:p w14:paraId="6C24DADF" w14:textId="534FFC1A" w:rsidR="00800B83" w:rsidRPr="007F0B8B" w:rsidRDefault="007F0B8B" w:rsidP="00800B83">
            <w:pPr>
              <w:rPr>
                <w:rFonts w:cs="Arial"/>
                <w:bCs/>
                <w:sz w:val="16"/>
              </w:rPr>
            </w:pPr>
            <w:r w:rsidRPr="007F0B8B">
              <w:rPr>
                <w:rFonts w:cs="Arial"/>
                <w:bCs/>
                <w:sz w:val="16"/>
              </w:rPr>
              <w:t>5</w:t>
            </w:r>
            <w:r w:rsidR="00FD1FF1">
              <w:rPr>
                <w:rFonts w:cs="Arial"/>
                <w:sz w:val="16"/>
              </w:rPr>
              <w:t>, 5</w:t>
            </w:r>
            <w:r w:rsidR="00554D29">
              <w:rPr>
                <w:rFonts w:cs="Arial"/>
                <w:sz w:val="16"/>
              </w:rPr>
              <w:t>, 20</w:t>
            </w:r>
          </w:p>
        </w:tc>
      </w:tr>
      <w:tr w:rsidR="00800B83" w:rsidRPr="008B494B" w14:paraId="22C6C539" w14:textId="77777777" w:rsidTr="006813EC">
        <w:trPr>
          <w:cantSplit/>
          <w:trHeight w:val="432"/>
        </w:trPr>
        <w:tc>
          <w:tcPr>
            <w:tcW w:w="907" w:type="dxa"/>
            <w:vAlign w:val="center"/>
          </w:tcPr>
          <w:p w14:paraId="21A404F1" w14:textId="77777777" w:rsidR="00800B83" w:rsidRPr="00101DB6" w:rsidRDefault="00800B83" w:rsidP="00800B83">
            <w:pPr>
              <w:jc w:val="center"/>
              <w:rPr>
                <w:rFonts w:cs="Arial"/>
                <w:b/>
                <w:sz w:val="16"/>
                <w:u w:val="single"/>
              </w:rPr>
            </w:pPr>
            <w:r>
              <w:rPr>
                <w:rFonts w:cs="Arial"/>
                <w:b/>
                <w:sz w:val="16"/>
                <w:u w:val="single"/>
              </w:rPr>
              <w:t>Week</w:t>
            </w:r>
          </w:p>
          <w:p w14:paraId="2C5E4C72" w14:textId="1510124E" w:rsidR="00800B83" w:rsidRPr="00EC2352" w:rsidRDefault="00800B83" w:rsidP="00800B83">
            <w:pPr>
              <w:jc w:val="center"/>
              <w:rPr>
                <w:rFonts w:cs="Arial"/>
                <w:sz w:val="16"/>
              </w:rPr>
            </w:pPr>
            <w:r>
              <w:rPr>
                <w:rFonts w:cs="Arial"/>
                <w:sz w:val="16"/>
              </w:rPr>
              <w:t>9</w:t>
            </w:r>
          </w:p>
        </w:tc>
        <w:tc>
          <w:tcPr>
            <w:tcW w:w="4013" w:type="dxa"/>
            <w:vAlign w:val="center"/>
          </w:tcPr>
          <w:p w14:paraId="38A7826A" w14:textId="1F93A500" w:rsidR="00800B83" w:rsidRPr="00EB4E5C" w:rsidRDefault="00402428" w:rsidP="00800B83">
            <w:pPr>
              <w:rPr>
                <w:rFonts w:cs="Arial"/>
                <w:sz w:val="16"/>
              </w:rPr>
            </w:pPr>
            <w:r>
              <w:rPr>
                <w:rFonts w:cs="Arial"/>
                <w:sz w:val="16"/>
              </w:rPr>
              <w:t>Emotional and Motivational Development</w:t>
            </w:r>
          </w:p>
        </w:tc>
        <w:tc>
          <w:tcPr>
            <w:tcW w:w="1006" w:type="dxa"/>
            <w:vAlign w:val="center"/>
          </w:tcPr>
          <w:p w14:paraId="593A10CF" w14:textId="1CEBCF99" w:rsidR="00800B83" w:rsidRPr="00EB4E5C" w:rsidRDefault="000E73B0" w:rsidP="00800B83">
            <w:pPr>
              <w:rPr>
                <w:rFonts w:cs="Arial"/>
                <w:sz w:val="16"/>
              </w:rPr>
            </w:pPr>
            <w:r>
              <w:rPr>
                <w:rFonts w:cs="Arial"/>
                <w:sz w:val="16"/>
              </w:rPr>
              <w:t>CH 8</w:t>
            </w:r>
          </w:p>
        </w:tc>
        <w:tc>
          <w:tcPr>
            <w:tcW w:w="2230" w:type="dxa"/>
            <w:vAlign w:val="center"/>
          </w:tcPr>
          <w:p w14:paraId="23A3C3F2" w14:textId="2CD4199B" w:rsidR="00800B83" w:rsidRPr="00EB4E5C" w:rsidRDefault="00C87F9D" w:rsidP="00800B83">
            <w:pPr>
              <w:rPr>
                <w:rFonts w:cs="Arial"/>
                <w:sz w:val="16"/>
              </w:rPr>
            </w:pPr>
            <w:r>
              <w:rPr>
                <w:rFonts w:cs="Arial"/>
                <w:sz w:val="16"/>
              </w:rPr>
              <w:t>Quiz</w:t>
            </w:r>
            <w:r w:rsidR="00FD1FF1">
              <w:rPr>
                <w:rFonts w:cs="Arial"/>
                <w:sz w:val="16"/>
              </w:rPr>
              <w:t>, Journal</w:t>
            </w:r>
          </w:p>
        </w:tc>
        <w:tc>
          <w:tcPr>
            <w:tcW w:w="1194" w:type="dxa"/>
            <w:vAlign w:val="center"/>
          </w:tcPr>
          <w:p w14:paraId="5CA0E039" w14:textId="0F690F94" w:rsidR="00800B83" w:rsidRPr="00EB4E5C" w:rsidRDefault="007F0B8B" w:rsidP="00800B83">
            <w:pPr>
              <w:rPr>
                <w:rFonts w:cs="Arial"/>
                <w:sz w:val="16"/>
              </w:rPr>
            </w:pPr>
            <w:r>
              <w:rPr>
                <w:rFonts w:cs="Arial"/>
                <w:sz w:val="16"/>
              </w:rPr>
              <w:t>5</w:t>
            </w:r>
            <w:r w:rsidR="00FD1FF1">
              <w:rPr>
                <w:rFonts w:cs="Arial"/>
                <w:sz w:val="16"/>
              </w:rPr>
              <w:t>, 5</w:t>
            </w:r>
          </w:p>
        </w:tc>
      </w:tr>
      <w:tr w:rsidR="00800B83" w:rsidRPr="008B494B" w14:paraId="26D294A7" w14:textId="77777777" w:rsidTr="006813EC">
        <w:trPr>
          <w:cantSplit/>
          <w:trHeight w:val="432"/>
        </w:trPr>
        <w:tc>
          <w:tcPr>
            <w:tcW w:w="907" w:type="dxa"/>
            <w:vAlign w:val="center"/>
          </w:tcPr>
          <w:p w14:paraId="3E88DF5E" w14:textId="77777777" w:rsidR="00800B83" w:rsidRPr="00101DB6" w:rsidRDefault="00800B83" w:rsidP="00800B83">
            <w:pPr>
              <w:jc w:val="center"/>
              <w:rPr>
                <w:rFonts w:cs="Arial"/>
                <w:b/>
                <w:sz w:val="16"/>
                <w:u w:val="single"/>
              </w:rPr>
            </w:pPr>
            <w:r>
              <w:rPr>
                <w:rFonts w:cs="Arial"/>
                <w:b/>
                <w:sz w:val="16"/>
                <w:u w:val="single"/>
              </w:rPr>
              <w:t>Week</w:t>
            </w:r>
          </w:p>
          <w:p w14:paraId="23EDF3D0" w14:textId="67A7AA77" w:rsidR="00800B83" w:rsidRPr="00EC2352" w:rsidRDefault="00800B83" w:rsidP="00800B83">
            <w:pPr>
              <w:jc w:val="center"/>
              <w:rPr>
                <w:rFonts w:cs="Arial"/>
                <w:b/>
                <w:sz w:val="16"/>
              </w:rPr>
            </w:pPr>
            <w:r>
              <w:rPr>
                <w:rFonts w:cs="Arial"/>
                <w:b/>
                <w:sz w:val="16"/>
              </w:rPr>
              <w:t>10</w:t>
            </w:r>
          </w:p>
        </w:tc>
        <w:tc>
          <w:tcPr>
            <w:tcW w:w="4013" w:type="dxa"/>
            <w:vAlign w:val="center"/>
          </w:tcPr>
          <w:p w14:paraId="7AAF4428" w14:textId="47F2C401" w:rsidR="00800B83" w:rsidRDefault="00402428" w:rsidP="00800B83">
            <w:pPr>
              <w:rPr>
                <w:rFonts w:cs="Arial"/>
                <w:sz w:val="16"/>
              </w:rPr>
            </w:pPr>
            <w:r>
              <w:rPr>
                <w:rFonts w:cs="Arial"/>
                <w:sz w:val="16"/>
              </w:rPr>
              <w:t>Emotion in Relationships and Society</w:t>
            </w:r>
          </w:p>
        </w:tc>
        <w:tc>
          <w:tcPr>
            <w:tcW w:w="1006" w:type="dxa"/>
            <w:vAlign w:val="center"/>
          </w:tcPr>
          <w:p w14:paraId="367714C6" w14:textId="097F0F12" w:rsidR="00800B83" w:rsidRDefault="000E73B0" w:rsidP="00800B83">
            <w:pPr>
              <w:rPr>
                <w:rFonts w:cs="Arial"/>
                <w:sz w:val="16"/>
              </w:rPr>
            </w:pPr>
            <w:r>
              <w:rPr>
                <w:rFonts w:cs="Arial"/>
                <w:sz w:val="16"/>
              </w:rPr>
              <w:t>CH 9</w:t>
            </w:r>
          </w:p>
        </w:tc>
        <w:tc>
          <w:tcPr>
            <w:tcW w:w="2230" w:type="dxa"/>
            <w:vAlign w:val="center"/>
          </w:tcPr>
          <w:p w14:paraId="1164BB50" w14:textId="2F8FC981" w:rsidR="00800B83" w:rsidRDefault="00C87F9D" w:rsidP="00800B83">
            <w:pPr>
              <w:rPr>
                <w:rFonts w:cs="Arial"/>
                <w:sz w:val="16"/>
              </w:rPr>
            </w:pPr>
            <w:r>
              <w:rPr>
                <w:rFonts w:cs="Arial"/>
                <w:sz w:val="16"/>
              </w:rPr>
              <w:t>Quiz</w:t>
            </w:r>
            <w:r w:rsidR="00FD1FF1">
              <w:rPr>
                <w:rFonts w:cs="Arial"/>
                <w:sz w:val="16"/>
              </w:rPr>
              <w:t>, Journal</w:t>
            </w:r>
          </w:p>
        </w:tc>
        <w:tc>
          <w:tcPr>
            <w:tcW w:w="1194" w:type="dxa"/>
            <w:vAlign w:val="center"/>
          </w:tcPr>
          <w:p w14:paraId="60729532" w14:textId="09C76F10" w:rsidR="00800B83" w:rsidRDefault="007F0B8B" w:rsidP="00800B83">
            <w:pPr>
              <w:rPr>
                <w:rFonts w:cs="Arial"/>
                <w:sz w:val="16"/>
              </w:rPr>
            </w:pPr>
            <w:r>
              <w:rPr>
                <w:rFonts w:cs="Arial"/>
                <w:sz w:val="16"/>
              </w:rPr>
              <w:t>5</w:t>
            </w:r>
            <w:r w:rsidR="00FD1FF1">
              <w:rPr>
                <w:rFonts w:cs="Arial"/>
                <w:sz w:val="16"/>
              </w:rPr>
              <w:t>, 5</w:t>
            </w:r>
          </w:p>
        </w:tc>
      </w:tr>
      <w:tr w:rsidR="00800B83" w:rsidRPr="008B494B" w14:paraId="542F4EA2" w14:textId="77777777" w:rsidTr="006813EC">
        <w:trPr>
          <w:cantSplit/>
          <w:trHeight w:val="432"/>
        </w:trPr>
        <w:tc>
          <w:tcPr>
            <w:tcW w:w="907" w:type="dxa"/>
            <w:vAlign w:val="center"/>
          </w:tcPr>
          <w:p w14:paraId="779D9D50" w14:textId="77777777" w:rsidR="00800B83" w:rsidRPr="00101DB6" w:rsidRDefault="00800B83" w:rsidP="00800B83">
            <w:pPr>
              <w:jc w:val="center"/>
              <w:rPr>
                <w:rFonts w:cs="Arial"/>
                <w:b/>
                <w:sz w:val="16"/>
                <w:u w:val="single"/>
              </w:rPr>
            </w:pPr>
            <w:r>
              <w:rPr>
                <w:rFonts w:cs="Arial"/>
                <w:b/>
                <w:sz w:val="16"/>
                <w:u w:val="single"/>
              </w:rPr>
              <w:t>Week</w:t>
            </w:r>
          </w:p>
          <w:p w14:paraId="74A8ED50" w14:textId="058EE31E" w:rsidR="00800B83" w:rsidRPr="00EC2352" w:rsidRDefault="00800B83" w:rsidP="00800B83">
            <w:pPr>
              <w:jc w:val="center"/>
              <w:rPr>
                <w:rFonts w:cs="Arial"/>
                <w:b/>
                <w:sz w:val="16"/>
              </w:rPr>
            </w:pPr>
            <w:r>
              <w:rPr>
                <w:rFonts w:cs="Arial"/>
                <w:b/>
                <w:sz w:val="16"/>
              </w:rPr>
              <w:t>11</w:t>
            </w:r>
          </w:p>
        </w:tc>
        <w:tc>
          <w:tcPr>
            <w:tcW w:w="4013" w:type="dxa"/>
            <w:vAlign w:val="center"/>
          </w:tcPr>
          <w:p w14:paraId="0FA4FB98" w14:textId="2BD3812F" w:rsidR="00800B83" w:rsidRPr="00EB4E5C" w:rsidRDefault="00402428" w:rsidP="00800B83">
            <w:pPr>
              <w:rPr>
                <w:rFonts w:cs="Arial"/>
                <w:sz w:val="16"/>
              </w:rPr>
            </w:pPr>
            <w:r>
              <w:rPr>
                <w:rFonts w:cs="Arial"/>
                <w:sz w:val="16"/>
              </w:rPr>
              <w:t>E and M and Cognition</w:t>
            </w:r>
          </w:p>
        </w:tc>
        <w:tc>
          <w:tcPr>
            <w:tcW w:w="1006" w:type="dxa"/>
            <w:vAlign w:val="center"/>
          </w:tcPr>
          <w:p w14:paraId="16B6DB10" w14:textId="1C154043" w:rsidR="00800B83" w:rsidRPr="00EB4E5C" w:rsidRDefault="000E73B0" w:rsidP="00800B83">
            <w:pPr>
              <w:rPr>
                <w:rFonts w:cs="Arial"/>
                <w:sz w:val="16"/>
              </w:rPr>
            </w:pPr>
            <w:r>
              <w:rPr>
                <w:rFonts w:cs="Arial"/>
                <w:sz w:val="16"/>
              </w:rPr>
              <w:t>CH 10</w:t>
            </w:r>
          </w:p>
        </w:tc>
        <w:tc>
          <w:tcPr>
            <w:tcW w:w="2230" w:type="dxa"/>
            <w:vAlign w:val="center"/>
          </w:tcPr>
          <w:p w14:paraId="7FFEACA1" w14:textId="4C3C90BD" w:rsidR="00800B83" w:rsidRDefault="00C87F9D" w:rsidP="00800B83">
            <w:pPr>
              <w:rPr>
                <w:rFonts w:cs="Arial"/>
                <w:sz w:val="16"/>
              </w:rPr>
            </w:pPr>
            <w:r>
              <w:rPr>
                <w:rFonts w:cs="Arial"/>
                <w:sz w:val="16"/>
              </w:rPr>
              <w:t>Quiz</w:t>
            </w:r>
            <w:r w:rsidR="00FD1FF1">
              <w:rPr>
                <w:rFonts w:cs="Arial"/>
                <w:sz w:val="16"/>
              </w:rPr>
              <w:t>, Journal</w:t>
            </w:r>
            <w:r w:rsidR="000E73B0">
              <w:rPr>
                <w:rFonts w:cs="Arial"/>
                <w:sz w:val="16"/>
              </w:rPr>
              <w:t>, Exam 2 (CHs 6, 7, 8, 9, 10)</w:t>
            </w:r>
          </w:p>
        </w:tc>
        <w:tc>
          <w:tcPr>
            <w:tcW w:w="1194" w:type="dxa"/>
            <w:vAlign w:val="center"/>
          </w:tcPr>
          <w:p w14:paraId="6831A90D" w14:textId="23744743" w:rsidR="00800B83" w:rsidRDefault="007F0B8B" w:rsidP="00800B83">
            <w:pPr>
              <w:rPr>
                <w:rFonts w:cs="Arial"/>
                <w:sz w:val="16"/>
              </w:rPr>
            </w:pPr>
            <w:r>
              <w:rPr>
                <w:rFonts w:cs="Arial"/>
                <w:sz w:val="16"/>
              </w:rPr>
              <w:t>5</w:t>
            </w:r>
            <w:r w:rsidR="00FD1FF1">
              <w:rPr>
                <w:rFonts w:cs="Arial"/>
                <w:sz w:val="16"/>
              </w:rPr>
              <w:t>, 5</w:t>
            </w:r>
            <w:r w:rsidR="000E73B0">
              <w:rPr>
                <w:rFonts w:cs="Arial"/>
                <w:sz w:val="16"/>
              </w:rPr>
              <w:t>, 50</w:t>
            </w:r>
          </w:p>
        </w:tc>
      </w:tr>
      <w:tr w:rsidR="00800B83" w:rsidRPr="008B494B" w14:paraId="4CB8C97D" w14:textId="77777777" w:rsidTr="006813EC">
        <w:trPr>
          <w:cantSplit/>
          <w:trHeight w:val="432"/>
        </w:trPr>
        <w:tc>
          <w:tcPr>
            <w:tcW w:w="907" w:type="dxa"/>
            <w:vAlign w:val="center"/>
          </w:tcPr>
          <w:p w14:paraId="35E880CF" w14:textId="77777777" w:rsidR="00800B83" w:rsidRPr="00101DB6" w:rsidRDefault="00800B83" w:rsidP="00800B83">
            <w:pPr>
              <w:jc w:val="center"/>
              <w:rPr>
                <w:rFonts w:cs="Arial"/>
                <w:b/>
                <w:sz w:val="16"/>
                <w:u w:val="single"/>
              </w:rPr>
            </w:pPr>
            <w:r>
              <w:rPr>
                <w:rFonts w:cs="Arial"/>
                <w:b/>
                <w:sz w:val="16"/>
                <w:u w:val="single"/>
              </w:rPr>
              <w:t>Week</w:t>
            </w:r>
          </w:p>
          <w:p w14:paraId="33A24484" w14:textId="3728A70E" w:rsidR="00800B83" w:rsidRDefault="00800B83" w:rsidP="00800B83">
            <w:pPr>
              <w:jc w:val="center"/>
              <w:rPr>
                <w:rFonts w:cs="Arial"/>
                <w:b/>
                <w:sz w:val="16"/>
                <w:u w:val="single"/>
              </w:rPr>
            </w:pPr>
            <w:r>
              <w:rPr>
                <w:rFonts w:cs="Arial"/>
                <w:b/>
                <w:sz w:val="16"/>
                <w:u w:val="single"/>
              </w:rPr>
              <w:t>12</w:t>
            </w:r>
          </w:p>
        </w:tc>
        <w:tc>
          <w:tcPr>
            <w:tcW w:w="4013" w:type="dxa"/>
            <w:vAlign w:val="center"/>
          </w:tcPr>
          <w:p w14:paraId="732B4215" w14:textId="378E5726" w:rsidR="00800B83" w:rsidRDefault="00402428" w:rsidP="00800B83">
            <w:pPr>
              <w:rPr>
                <w:rFonts w:cs="Arial"/>
                <w:bCs/>
                <w:sz w:val="16"/>
              </w:rPr>
            </w:pPr>
            <w:r>
              <w:rPr>
                <w:rFonts w:cs="Arial"/>
                <w:bCs/>
                <w:sz w:val="16"/>
              </w:rPr>
              <w:t>The Values of Negative Emotions</w:t>
            </w:r>
          </w:p>
        </w:tc>
        <w:tc>
          <w:tcPr>
            <w:tcW w:w="1006" w:type="dxa"/>
            <w:vAlign w:val="center"/>
          </w:tcPr>
          <w:p w14:paraId="704FFF17" w14:textId="1E0C4FC1" w:rsidR="00800B83" w:rsidRPr="000E29D7" w:rsidRDefault="000E73B0" w:rsidP="00800B83">
            <w:pPr>
              <w:rPr>
                <w:rFonts w:cs="Arial"/>
                <w:bCs/>
                <w:sz w:val="16"/>
              </w:rPr>
            </w:pPr>
            <w:r>
              <w:rPr>
                <w:rFonts w:cs="Arial"/>
                <w:bCs/>
                <w:sz w:val="16"/>
              </w:rPr>
              <w:t>CH 11</w:t>
            </w:r>
          </w:p>
        </w:tc>
        <w:tc>
          <w:tcPr>
            <w:tcW w:w="2230" w:type="dxa"/>
            <w:vAlign w:val="center"/>
          </w:tcPr>
          <w:p w14:paraId="47F9FB1C" w14:textId="3BB0DA9D" w:rsidR="00800B83" w:rsidRDefault="00C87F9D" w:rsidP="00800B83">
            <w:pPr>
              <w:rPr>
                <w:rFonts w:cs="Arial"/>
                <w:bCs/>
                <w:sz w:val="16"/>
              </w:rPr>
            </w:pPr>
            <w:r>
              <w:rPr>
                <w:rFonts w:cs="Arial"/>
                <w:sz w:val="16"/>
              </w:rPr>
              <w:t>Quiz</w:t>
            </w:r>
            <w:r w:rsidR="00FD1FF1">
              <w:rPr>
                <w:rFonts w:cs="Arial"/>
                <w:sz w:val="16"/>
              </w:rPr>
              <w:t>, Journal</w:t>
            </w:r>
            <w:r w:rsidR="00554D29">
              <w:rPr>
                <w:rFonts w:cs="Arial"/>
                <w:sz w:val="16"/>
              </w:rPr>
              <w:t>, M</w:t>
            </w:r>
            <w:r w:rsidR="00554D29" w:rsidRPr="00554D29">
              <w:rPr>
                <w:rFonts w:cs="Arial"/>
                <w:sz w:val="16"/>
              </w:rPr>
              <w:t>ethods</w:t>
            </w:r>
          </w:p>
        </w:tc>
        <w:tc>
          <w:tcPr>
            <w:tcW w:w="1194" w:type="dxa"/>
            <w:vAlign w:val="center"/>
          </w:tcPr>
          <w:p w14:paraId="5C232E6C" w14:textId="199E96D8" w:rsidR="00800B83" w:rsidRPr="000E29D7" w:rsidRDefault="007F0B8B" w:rsidP="00800B83">
            <w:pPr>
              <w:rPr>
                <w:rFonts w:cs="Arial"/>
                <w:sz w:val="16"/>
              </w:rPr>
            </w:pPr>
            <w:r>
              <w:rPr>
                <w:rFonts w:cs="Arial"/>
                <w:sz w:val="16"/>
              </w:rPr>
              <w:t>5</w:t>
            </w:r>
            <w:r w:rsidR="00FD1FF1">
              <w:rPr>
                <w:rFonts w:cs="Arial"/>
                <w:sz w:val="16"/>
              </w:rPr>
              <w:t>, 5</w:t>
            </w:r>
            <w:r w:rsidR="00554D29">
              <w:rPr>
                <w:rFonts w:cs="Arial"/>
                <w:sz w:val="16"/>
              </w:rPr>
              <w:t>, 20</w:t>
            </w:r>
          </w:p>
        </w:tc>
      </w:tr>
      <w:tr w:rsidR="00800B83" w:rsidRPr="008B494B" w14:paraId="0E7294C4" w14:textId="77777777" w:rsidTr="006813EC">
        <w:trPr>
          <w:cantSplit/>
          <w:trHeight w:val="432"/>
        </w:trPr>
        <w:tc>
          <w:tcPr>
            <w:tcW w:w="907" w:type="dxa"/>
            <w:vAlign w:val="center"/>
          </w:tcPr>
          <w:p w14:paraId="12272198" w14:textId="77777777" w:rsidR="00800B83" w:rsidRPr="00101DB6" w:rsidRDefault="00800B83" w:rsidP="00800B83">
            <w:pPr>
              <w:jc w:val="center"/>
              <w:rPr>
                <w:rFonts w:cs="Arial"/>
                <w:b/>
                <w:sz w:val="16"/>
                <w:u w:val="single"/>
              </w:rPr>
            </w:pPr>
            <w:r>
              <w:rPr>
                <w:rFonts w:cs="Arial"/>
                <w:b/>
                <w:sz w:val="16"/>
                <w:u w:val="single"/>
              </w:rPr>
              <w:t>Week</w:t>
            </w:r>
          </w:p>
          <w:p w14:paraId="02407693" w14:textId="109B5779" w:rsidR="00800B83" w:rsidRDefault="00800B83" w:rsidP="00800B83">
            <w:pPr>
              <w:jc w:val="center"/>
              <w:rPr>
                <w:rFonts w:cs="Arial"/>
                <w:b/>
                <w:sz w:val="16"/>
                <w:u w:val="single"/>
              </w:rPr>
            </w:pPr>
            <w:r>
              <w:rPr>
                <w:rFonts w:cs="Arial"/>
                <w:b/>
                <w:sz w:val="16"/>
                <w:u w:val="single"/>
              </w:rPr>
              <w:t>13</w:t>
            </w:r>
          </w:p>
        </w:tc>
        <w:tc>
          <w:tcPr>
            <w:tcW w:w="4013" w:type="dxa"/>
            <w:vAlign w:val="center"/>
          </w:tcPr>
          <w:p w14:paraId="7E119B46" w14:textId="6310C546" w:rsidR="00800B83" w:rsidRPr="00D76AFE" w:rsidRDefault="00402428" w:rsidP="00800B83">
            <w:pPr>
              <w:rPr>
                <w:rFonts w:cs="Arial"/>
                <w:sz w:val="16"/>
              </w:rPr>
            </w:pPr>
            <w:r>
              <w:rPr>
                <w:rFonts w:cs="Arial"/>
                <w:sz w:val="16"/>
              </w:rPr>
              <w:t>Happiness and the Positive Emotions</w:t>
            </w:r>
          </w:p>
        </w:tc>
        <w:tc>
          <w:tcPr>
            <w:tcW w:w="1006" w:type="dxa"/>
            <w:vAlign w:val="center"/>
          </w:tcPr>
          <w:p w14:paraId="0D30061E" w14:textId="703F2876" w:rsidR="00800B83" w:rsidRPr="00805E64" w:rsidRDefault="000E73B0" w:rsidP="00800B83">
            <w:pPr>
              <w:rPr>
                <w:rFonts w:cs="Arial"/>
                <w:bCs/>
                <w:sz w:val="16"/>
              </w:rPr>
            </w:pPr>
            <w:r>
              <w:rPr>
                <w:rFonts w:cs="Arial"/>
                <w:bCs/>
                <w:sz w:val="16"/>
              </w:rPr>
              <w:t>CH 12</w:t>
            </w:r>
          </w:p>
        </w:tc>
        <w:tc>
          <w:tcPr>
            <w:tcW w:w="2230" w:type="dxa"/>
            <w:vAlign w:val="center"/>
          </w:tcPr>
          <w:p w14:paraId="06675EA8" w14:textId="4E85FD20" w:rsidR="00800B83" w:rsidRPr="00616C7D" w:rsidRDefault="00C87F9D" w:rsidP="00800B83">
            <w:pPr>
              <w:rPr>
                <w:rFonts w:cs="Arial"/>
                <w:bCs/>
                <w:sz w:val="16"/>
              </w:rPr>
            </w:pPr>
            <w:r>
              <w:rPr>
                <w:rFonts w:cs="Arial"/>
                <w:sz w:val="16"/>
              </w:rPr>
              <w:t>Quiz</w:t>
            </w:r>
            <w:r w:rsidR="00FD1FF1">
              <w:rPr>
                <w:rFonts w:cs="Arial"/>
                <w:sz w:val="16"/>
              </w:rPr>
              <w:t>, Journal</w:t>
            </w:r>
          </w:p>
        </w:tc>
        <w:tc>
          <w:tcPr>
            <w:tcW w:w="1194" w:type="dxa"/>
            <w:vAlign w:val="center"/>
          </w:tcPr>
          <w:p w14:paraId="46A6F785" w14:textId="01340998" w:rsidR="00800B83" w:rsidRPr="000E29D7" w:rsidRDefault="007F0B8B" w:rsidP="00800B83">
            <w:pPr>
              <w:rPr>
                <w:rFonts w:cs="Arial"/>
                <w:sz w:val="16"/>
              </w:rPr>
            </w:pPr>
            <w:r>
              <w:rPr>
                <w:rFonts w:cs="Arial"/>
                <w:sz w:val="16"/>
              </w:rPr>
              <w:t>5</w:t>
            </w:r>
            <w:r w:rsidR="00FD1FF1">
              <w:rPr>
                <w:rFonts w:cs="Arial"/>
                <w:sz w:val="16"/>
              </w:rPr>
              <w:t>, 5</w:t>
            </w:r>
          </w:p>
        </w:tc>
      </w:tr>
      <w:tr w:rsidR="00800B83" w:rsidRPr="008B494B" w14:paraId="70E7F311" w14:textId="77777777" w:rsidTr="006813EC">
        <w:trPr>
          <w:cantSplit/>
          <w:trHeight w:val="432"/>
        </w:trPr>
        <w:tc>
          <w:tcPr>
            <w:tcW w:w="907" w:type="dxa"/>
            <w:vAlign w:val="center"/>
          </w:tcPr>
          <w:p w14:paraId="5CC1E8CF" w14:textId="77777777" w:rsidR="00800B83" w:rsidRPr="00101DB6" w:rsidRDefault="00800B83" w:rsidP="00800B83">
            <w:pPr>
              <w:jc w:val="center"/>
              <w:rPr>
                <w:rFonts w:cs="Arial"/>
                <w:b/>
                <w:sz w:val="16"/>
                <w:u w:val="single"/>
              </w:rPr>
            </w:pPr>
            <w:r>
              <w:rPr>
                <w:rFonts w:cs="Arial"/>
                <w:b/>
                <w:sz w:val="16"/>
                <w:u w:val="single"/>
              </w:rPr>
              <w:t>Week</w:t>
            </w:r>
          </w:p>
          <w:p w14:paraId="160D4397" w14:textId="2E09A281" w:rsidR="00800B83" w:rsidRDefault="00800B83" w:rsidP="00800B83">
            <w:pPr>
              <w:jc w:val="center"/>
              <w:rPr>
                <w:rFonts w:cs="Arial"/>
                <w:b/>
                <w:sz w:val="16"/>
                <w:u w:val="single"/>
              </w:rPr>
            </w:pPr>
            <w:r>
              <w:rPr>
                <w:rFonts w:cs="Arial"/>
                <w:b/>
                <w:sz w:val="16"/>
                <w:u w:val="single"/>
              </w:rPr>
              <w:t>14</w:t>
            </w:r>
          </w:p>
        </w:tc>
        <w:tc>
          <w:tcPr>
            <w:tcW w:w="4013" w:type="dxa"/>
            <w:vAlign w:val="center"/>
          </w:tcPr>
          <w:p w14:paraId="15E6AB09" w14:textId="7F1A6AA4" w:rsidR="00800B83" w:rsidRDefault="00402428" w:rsidP="00800B83">
            <w:pPr>
              <w:rPr>
                <w:rFonts w:cs="Arial"/>
                <w:bCs/>
                <w:sz w:val="16"/>
              </w:rPr>
            </w:pPr>
            <w:r>
              <w:rPr>
                <w:rFonts w:cs="Arial"/>
                <w:bCs/>
                <w:sz w:val="16"/>
              </w:rPr>
              <w:t>Goal Setting and Self-Control</w:t>
            </w:r>
          </w:p>
        </w:tc>
        <w:tc>
          <w:tcPr>
            <w:tcW w:w="1006" w:type="dxa"/>
            <w:vAlign w:val="center"/>
          </w:tcPr>
          <w:p w14:paraId="18C02C0D" w14:textId="28470C3F" w:rsidR="00800B83" w:rsidRPr="00805E64" w:rsidRDefault="000E73B0" w:rsidP="00800B83">
            <w:pPr>
              <w:rPr>
                <w:rFonts w:cs="Arial"/>
                <w:bCs/>
                <w:sz w:val="16"/>
              </w:rPr>
            </w:pPr>
            <w:r>
              <w:rPr>
                <w:rFonts w:cs="Arial"/>
                <w:bCs/>
                <w:sz w:val="16"/>
              </w:rPr>
              <w:t>CH 14</w:t>
            </w:r>
          </w:p>
        </w:tc>
        <w:tc>
          <w:tcPr>
            <w:tcW w:w="2230" w:type="dxa"/>
            <w:vAlign w:val="center"/>
          </w:tcPr>
          <w:p w14:paraId="1F66BB74" w14:textId="00BE1FB5" w:rsidR="00800B83" w:rsidRDefault="00C87F9D" w:rsidP="00800B83">
            <w:pPr>
              <w:rPr>
                <w:rFonts w:cs="Arial"/>
                <w:bCs/>
                <w:sz w:val="16"/>
              </w:rPr>
            </w:pPr>
            <w:r>
              <w:rPr>
                <w:rFonts w:cs="Arial"/>
                <w:sz w:val="16"/>
              </w:rPr>
              <w:t>Quiz</w:t>
            </w:r>
            <w:r w:rsidR="00FD1FF1">
              <w:rPr>
                <w:rFonts w:cs="Arial"/>
                <w:sz w:val="16"/>
              </w:rPr>
              <w:t>, Journal</w:t>
            </w:r>
          </w:p>
        </w:tc>
        <w:tc>
          <w:tcPr>
            <w:tcW w:w="1194" w:type="dxa"/>
            <w:vAlign w:val="center"/>
          </w:tcPr>
          <w:p w14:paraId="4332049E" w14:textId="4460ADA2" w:rsidR="00800B83" w:rsidRPr="000E29D7" w:rsidRDefault="007F0B8B" w:rsidP="00800B83">
            <w:pPr>
              <w:rPr>
                <w:rFonts w:cs="Arial"/>
                <w:sz w:val="16"/>
              </w:rPr>
            </w:pPr>
            <w:r>
              <w:rPr>
                <w:rFonts w:cs="Arial"/>
                <w:sz w:val="16"/>
              </w:rPr>
              <w:t>5</w:t>
            </w:r>
            <w:r w:rsidR="00FD1FF1">
              <w:rPr>
                <w:rFonts w:cs="Arial"/>
                <w:sz w:val="16"/>
              </w:rPr>
              <w:t>, 5</w:t>
            </w:r>
          </w:p>
        </w:tc>
      </w:tr>
      <w:tr w:rsidR="00800B83" w:rsidRPr="008B494B" w14:paraId="073FD22E" w14:textId="77777777" w:rsidTr="006813EC">
        <w:trPr>
          <w:cantSplit/>
          <w:trHeight w:val="432"/>
        </w:trPr>
        <w:tc>
          <w:tcPr>
            <w:tcW w:w="907" w:type="dxa"/>
            <w:vAlign w:val="center"/>
          </w:tcPr>
          <w:p w14:paraId="683A95AD" w14:textId="77777777" w:rsidR="00800B83" w:rsidRPr="00101DB6" w:rsidRDefault="00800B83" w:rsidP="00800B83">
            <w:pPr>
              <w:jc w:val="center"/>
              <w:rPr>
                <w:rFonts w:cs="Arial"/>
                <w:b/>
                <w:sz w:val="16"/>
                <w:u w:val="single"/>
              </w:rPr>
            </w:pPr>
            <w:r>
              <w:rPr>
                <w:rFonts w:cs="Arial"/>
                <w:b/>
                <w:sz w:val="16"/>
                <w:u w:val="single"/>
              </w:rPr>
              <w:t>Week</w:t>
            </w:r>
          </w:p>
          <w:p w14:paraId="3334D1F5" w14:textId="2A8CFD45" w:rsidR="00800B83" w:rsidRDefault="00800B83" w:rsidP="00800B83">
            <w:pPr>
              <w:jc w:val="center"/>
              <w:rPr>
                <w:rFonts w:cs="Arial"/>
                <w:b/>
                <w:sz w:val="16"/>
                <w:u w:val="single"/>
              </w:rPr>
            </w:pPr>
            <w:r w:rsidRPr="00D76AFE">
              <w:rPr>
                <w:rFonts w:cs="Arial"/>
                <w:b/>
                <w:sz w:val="16"/>
                <w:u w:val="single"/>
              </w:rPr>
              <w:t>15</w:t>
            </w:r>
          </w:p>
        </w:tc>
        <w:tc>
          <w:tcPr>
            <w:tcW w:w="4013" w:type="dxa"/>
            <w:vAlign w:val="center"/>
          </w:tcPr>
          <w:p w14:paraId="0C676592" w14:textId="47BBDE32" w:rsidR="00800B83" w:rsidRDefault="00402428" w:rsidP="00800B83">
            <w:pPr>
              <w:rPr>
                <w:rFonts w:cs="Arial"/>
                <w:bCs/>
                <w:sz w:val="16"/>
              </w:rPr>
            </w:pPr>
            <w:r>
              <w:rPr>
                <w:rFonts w:cs="Arial"/>
                <w:bCs/>
                <w:sz w:val="16"/>
              </w:rPr>
              <w:t>Emotion Regulation</w:t>
            </w:r>
          </w:p>
        </w:tc>
        <w:tc>
          <w:tcPr>
            <w:tcW w:w="1006" w:type="dxa"/>
            <w:vAlign w:val="center"/>
          </w:tcPr>
          <w:p w14:paraId="0608CEE6" w14:textId="19E1FD29" w:rsidR="00800B83" w:rsidRPr="00805E64" w:rsidRDefault="000E73B0" w:rsidP="00800B83">
            <w:pPr>
              <w:rPr>
                <w:rFonts w:cs="Arial"/>
                <w:bCs/>
                <w:sz w:val="16"/>
              </w:rPr>
            </w:pPr>
            <w:r>
              <w:rPr>
                <w:rFonts w:cs="Arial"/>
                <w:bCs/>
                <w:sz w:val="16"/>
              </w:rPr>
              <w:t>CH 15</w:t>
            </w:r>
          </w:p>
        </w:tc>
        <w:tc>
          <w:tcPr>
            <w:tcW w:w="2230" w:type="dxa"/>
            <w:vAlign w:val="center"/>
          </w:tcPr>
          <w:p w14:paraId="1AF5EF33" w14:textId="6801D53C" w:rsidR="00800B83" w:rsidRDefault="00C87F9D" w:rsidP="00800B83">
            <w:pPr>
              <w:rPr>
                <w:rFonts w:cs="Arial"/>
                <w:bCs/>
                <w:sz w:val="16"/>
              </w:rPr>
            </w:pPr>
            <w:r>
              <w:rPr>
                <w:rFonts w:cs="Arial"/>
                <w:sz w:val="16"/>
              </w:rPr>
              <w:t>Quiz</w:t>
            </w:r>
            <w:r w:rsidR="00FD1FF1">
              <w:rPr>
                <w:rFonts w:cs="Arial"/>
                <w:sz w:val="16"/>
              </w:rPr>
              <w:t>, Journal</w:t>
            </w:r>
            <w:r w:rsidR="00554D29">
              <w:rPr>
                <w:rFonts w:cs="Arial"/>
                <w:sz w:val="16"/>
              </w:rPr>
              <w:t>, Results and Putting it all Together</w:t>
            </w:r>
          </w:p>
        </w:tc>
        <w:tc>
          <w:tcPr>
            <w:tcW w:w="1194" w:type="dxa"/>
            <w:vAlign w:val="center"/>
          </w:tcPr>
          <w:p w14:paraId="67E6405B" w14:textId="06EE43BF" w:rsidR="00800B83" w:rsidRPr="000E29D7" w:rsidRDefault="007F0B8B" w:rsidP="00800B83">
            <w:pPr>
              <w:rPr>
                <w:rFonts w:cs="Arial"/>
                <w:sz w:val="16"/>
              </w:rPr>
            </w:pPr>
            <w:r>
              <w:rPr>
                <w:rFonts w:cs="Arial"/>
                <w:sz w:val="16"/>
              </w:rPr>
              <w:t>5</w:t>
            </w:r>
            <w:r w:rsidR="00FD1FF1">
              <w:rPr>
                <w:rFonts w:cs="Arial"/>
                <w:sz w:val="16"/>
              </w:rPr>
              <w:t>, 5</w:t>
            </w:r>
            <w:r w:rsidR="00554D29">
              <w:rPr>
                <w:rFonts w:cs="Arial"/>
                <w:sz w:val="16"/>
              </w:rPr>
              <w:t>, 90</w:t>
            </w:r>
          </w:p>
        </w:tc>
      </w:tr>
      <w:tr w:rsidR="00800B83" w:rsidRPr="008B494B" w14:paraId="530A7857" w14:textId="77777777" w:rsidTr="006813EC">
        <w:trPr>
          <w:cantSplit/>
          <w:trHeight w:val="432"/>
        </w:trPr>
        <w:tc>
          <w:tcPr>
            <w:tcW w:w="907" w:type="dxa"/>
            <w:vAlign w:val="center"/>
          </w:tcPr>
          <w:p w14:paraId="66490D1A" w14:textId="77777777" w:rsidR="00800B83" w:rsidRPr="00101DB6" w:rsidRDefault="00800B83" w:rsidP="00800B83">
            <w:pPr>
              <w:jc w:val="center"/>
              <w:rPr>
                <w:rFonts w:cs="Arial"/>
                <w:b/>
                <w:sz w:val="16"/>
                <w:u w:val="single"/>
              </w:rPr>
            </w:pPr>
            <w:r>
              <w:rPr>
                <w:rFonts w:cs="Arial"/>
                <w:b/>
                <w:sz w:val="16"/>
                <w:u w:val="single"/>
              </w:rPr>
              <w:t>Week</w:t>
            </w:r>
          </w:p>
          <w:p w14:paraId="5EC8740F" w14:textId="542297A1" w:rsidR="00800B83" w:rsidRDefault="00800B83" w:rsidP="00800B83">
            <w:pPr>
              <w:jc w:val="center"/>
              <w:rPr>
                <w:rFonts w:cs="Arial"/>
                <w:b/>
                <w:sz w:val="16"/>
                <w:u w:val="single"/>
              </w:rPr>
            </w:pPr>
            <w:r>
              <w:rPr>
                <w:rFonts w:cs="Arial"/>
                <w:b/>
                <w:sz w:val="16"/>
                <w:u w:val="single"/>
              </w:rPr>
              <w:t>Finals</w:t>
            </w:r>
          </w:p>
        </w:tc>
        <w:tc>
          <w:tcPr>
            <w:tcW w:w="8443" w:type="dxa"/>
            <w:gridSpan w:val="4"/>
            <w:vAlign w:val="center"/>
          </w:tcPr>
          <w:p w14:paraId="3CBDA908" w14:textId="16F6BC39" w:rsidR="00800B83" w:rsidRPr="00B001DC" w:rsidRDefault="00C87F9D" w:rsidP="00800B83">
            <w:pPr>
              <w:rPr>
                <w:highlight w:val="yellow"/>
              </w:rPr>
            </w:pPr>
            <w:r w:rsidRPr="00B001DC">
              <w:rPr>
                <w:rFonts w:cs="Arial"/>
                <w:sz w:val="16"/>
                <w:highlight w:val="yellow"/>
              </w:rPr>
              <w:t>Final Exam</w:t>
            </w:r>
            <w:r w:rsidR="000E73B0">
              <w:rPr>
                <w:rFonts w:cs="Arial"/>
                <w:sz w:val="16"/>
                <w:highlight w:val="yellow"/>
              </w:rPr>
              <w:t xml:space="preserve">  </w:t>
            </w:r>
            <w:r w:rsidR="00844BEE" w:rsidRPr="00B001DC">
              <w:rPr>
                <w:rFonts w:cs="Arial"/>
                <w:sz w:val="16"/>
                <w:highlight w:val="yellow"/>
              </w:rPr>
              <w:t xml:space="preserve"> </w:t>
            </w:r>
            <w:r w:rsidR="000E73B0">
              <w:rPr>
                <w:rFonts w:cs="Arial"/>
                <w:sz w:val="16"/>
                <w:highlight w:val="yellow"/>
              </w:rPr>
              <w:t>(CHs 11, 12, 14, 15)</w:t>
            </w:r>
            <w:r w:rsidR="00844BEE" w:rsidRPr="00B001DC">
              <w:rPr>
                <w:rFonts w:cs="Arial"/>
                <w:sz w:val="16"/>
                <w:highlight w:val="yellow"/>
              </w:rPr>
              <w:t xml:space="preserve">      Final Exam</w:t>
            </w:r>
            <w:r w:rsidR="000E73B0">
              <w:rPr>
                <w:rFonts w:cs="Arial"/>
                <w:sz w:val="16"/>
                <w:highlight w:val="yellow"/>
              </w:rPr>
              <w:t xml:space="preserve">    </w:t>
            </w:r>
            <w:r w:rsidR="00844BEE" w:rsidRPr="00B001DC">
              <w:rPr>
                <w:rFonts w:cs="Arial"/>
                <w:sz w:val="16"/>
                <w:highlight w:val="yellow"/>
              </w:rPr>
              <w:t xml:space="preserve"> </w:t>
            </w:r>
            <w:r w:rsidR="000E73B0">
              <w:rPr>
                <w:rFonts w:cs="Arial"/>
                <w:sz w:val="16"/>
                <w:highlight w:val="yellow"/>
              </w:rPr>
              <w:t>(CHs 11, 12, 14, 15)</w:t>
            </w:r>
            <w:r w:rsidR="00844BEE" w:rsidRPr="00B001DC">
              <w:rPr>
                <w:rFonts w:cs="Arial"/>
                <w:sz w:val="16"/>
                <w:highlight w:val="yellow"/>
              </w:rPr>
              <w:t xml:space="preserve">     </w:t>
            </w:r>
            <w:r w:rsidR="00844BEE" w:rsidRPr="00B001DC">
              <w:rPr>
                <w:highlight w:val="yellow"/>
              </w:rPr>
              <w:t xml:space="preserve"> </w:t>
            </w:r>
            <w:r w:rsidR="00844BEE" w:rsidRPr="00B001DC">
              <w:rPr>
                <w:rFonts w:cs="Arial"/>
                <w:sz w:val="16"/>
                <w:highlight w:val="yellow"/>
              </w:rPr>
              <w:t xml:space="preserve">Final Exam </w:t>
            </w:r>
            <w:r w:rsidR="000E73B0">
              <w:rPr>
                <w:rFonts w:cs="Arial"/>
                <w:sz w:val="16"/>
                <w:highlight w:val="yellow"/>
              </w:rPr>
              <w:t xml:space="preserve">     (CHs 11, 12, 14, 15)</w:t>
            </w:r>
            <w:r w:rsidR="00844BEE" w:rsidRPr="00B001DC">
              <w:rPr>
                <w:rFonts w:cs="Arial"/>
                <w:sz w:val="16"/>
                <w:highlight w:val="yellow"/>
              </w:rPr>
              <w:t xml:space="preserve"> </w:t>
            </w:r>
            <w:r w:rsidR="000E73B0">
              <w:rPr>
                <w:rFonts w:cs="Arial"/>
                <w:sz w:val="16"/>
                <w:highlight w:val="yellow"/>
              </w:rPr>
              <w:t xml:space="preserve">   </w:t>
            </w:r>
            <w:r w:rsidR="00844BEE" w:rsidRPr="00B001DC">
              <w:rPr>
                <w:rFonts w:cs="Arial"/>
                <w:sz w:val="16"/>
                <w:highlight w:val="yellow"/>
              </w:rPr>
              <w:t xml:space="preserve">  Final Exam</w:t>
            </w:r>
          </w:p>
        </w:tc>
      </w:tr>
    </w:tbl>
    <w:p w14:paraId="289D151F" w14:textId="77777777" w:rsidR="00D76AFE" w:rsidRDefault="00D76AFE" w:rsidP="00FF2C23"/>
    <w:p w14:paraId="2DC9C778" w14:textId="30F5FF3E" w:rsidR="009A00FF" w:rsidRDefault="009A00FF" w:rsidP="00FF2C23">
      <w:r w:rsidRPr="00870A8E">
        <w:rPr>
          <w:bCs/>
        </w:rPr>
        <w:t>This syllabus is subject to revision as deemed necessary by the instructor. Appropriate notice shall be given to the students.</w:t>
      </w:r>
    </w:p>
    <w:sectPr w:rsidR="009A00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251774"/>
    <w:multiLevelType w:val="hybridMultilevel"/>
    <w:tmpl w:val="F2CE6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467F43"/>
    <w:multiLevelType w:val="hybridMultilevel"/>
    <w:tmpl w:val="0D1E91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435094F"/>
    <w:multiLevelType w:val="hybridMultilevel"/>
    <w:tmpl w:val="A01CD0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F395FF7"/>
    <w:multiLevelType w:val="hybridMultilevel"/>
    <w:tmpl w:val="C31C8C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87696059">
    <w:abstractNumId w:val="2"/>
  </w:num>
  <w:num w:numId="2" w16cid:durableId="1672947543">
    <w:abstractNumId w:val="3"/>
  </w:num>
  <w:num w:numId="3" w16cid:durableId="1182015507">
    <w:abstractNumId w:val="1"/>
  </w:num>
  <w:num w:numId="4" w16cid:durableId="8776214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2C23"/>
    <w:rsid w:val="00007DED"/>
    <w:rsid w:val="000E73B0"/>
    <w:rsid w:val="00106702"/>
    <w:rsid w:val="00174471"/>
    <w:rsid w:val="001927DC"/>
    <w:rsid w:val="001A0BDF"/>
    <w:rsid w:val="001B7995"/>
    <w:rsid w:val="001F0E10"/>
    <w:rsid w:val="00274FAE"/>
    <w:rsid w:val="002827F1"/>
    <w:rsid w:val="002E1030"/>
    <w:rsid w:val="00382551"/>
    <w:rsid w:val="003933C5"/>
    <w:rsid w:val="00402428"/>
    <w:rsid w:val="0040784A"/>
    <w:rsid w:val="00450A03"/>
    <w:rsid w:val="0045316F"/>
    <w:rsid w:val="00474328"/>
    <w:rsid w:val="004F2CD3"/>
    <w:rsid w:val="00520278"/>
    <w:rsid w:val="00554D29"/>
    <w:rsid w:val="00562D3B"/>
    <w:rsid w:val="005B1A71"/>
    <w:rsid w:val="005E3E06"/>
    <w:rsid w:val="006813EC"/>
    <w:rsid w:val="007049A3"/>
    <w:rsid w:val="007B5421"/>
    <w:rsid w:val="007F0B8B"/>
    <w:rsid w:val="00800B83"/>
    <w:rsid w:val="00844BEE"/>
    <w:rsid w:val="00904792"/>
    <w:rsid w:val="00914420"/>
    <w:rsid w:val="0092437F"/>
    <w:rsid w:val="0093022D"/>
    <w:rsid w:val="00934080"/>
    <w:rsid w:val="0094510D"/>
    <w:rsid w:val="00994B67"/>
    <w:rsid w:val="009A00FF"/>
    <w:rsid w:val="00A93C04"/>
    <w:rsid w:val="00AD1095"/>
    <w:rsid w:val="00B001DC"/>
    <w:rsid w:val="00B97F9E"/>
    <w:rsid w:val="00BB2A79"/>
    <w:rsid w:val="00C1499B"/>
    <w:rsid w:val="00C24CC3"/>
    <w:rsid w:val="00C814F4"/>
    <w:rsid w:val="00C87F9D"/>
    <w:rsid w:val="00CD655A"/>
    <w:rsid w:val="00D72607"/>
    <w:rsid w:val="00D76AFE"/>
    <w:rsid w:val="00DC05EE"/>
    <w:rsid w:val="00DF6E10"/>
    <w:rsid w:val="00EC791C"/>
    <w:rsid w:val="00F90117"/>
    <w:rsid w:val="00FD1FF1"/>
    <w:rsid w:val="00FF2C23"/>
    <w:rsid w:val="00FF31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7744B7"/>
  <w15:chartTrackingRefBased/>
  <w15:docId w15:val="{669F38A0-007F-4188-99F3-7A79D9F5AC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9A00FF"/>
    <w:pPr>
      <w:keepNext/>
      <w:keepLines/>
      <w:spacing w:before="280" w:after="240" w:line="276" w:lineRule="auto"/>
      <w:outlineLvl w:val="1"/>
    </w:pPr>
    <w:rPr>
      <w:rFonts w:ascii="Verdana" w:eastAsiaTheme="majorEastAsia" w:hAnsi="Verdana" w:cstheme="majorBidi"/>
      <w:b/>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F2C23"/>
    <w:pPr>
      <w:autoSpaceDE w:val="0"/>
      <w:autoSpaceDN w:val="0"/>
      <w:adjustRightInd w:val="0"/>
      <w:spacing w:after="0" w:line="240" w:lineRule="auto"/>
    </w:pPr>
    <w:rPr>
      <w:rFonts w:ascii="Arial" w:hAnsi="Arial" w:cs="Arial"/>
      <w:color w:val="000000"/>
      <w:sz w:val="24"/>
      <w:szCs w:val="24"/>
    </w:rPr>
  </w:style>
  <w:style w:type="table" w:styleId="TableGrid">
    <w:name w:val="Table Grid"/>
    <w:basedOn w:val="TableNormal"/>
    <w:rsid w:val="00D76AFE"/>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eature1">
    <w:name w:val="feature1"/>
    <w:rsid w:val="00C1499B"/>
    <w:rPr>
      <w:rFonts w:ascii="Arial" w:hAnsi="Arial" w:hint="default"/>
      <w:color w:val="000066"/>
      <w:sz w:val="18"/>
    </w:rPr>
  </w:style>
  <w:style w:type="paragraph" w:styleId="ListParagraph">
    <w:name w:val="List Paragraph"/>
    <w:basedOn w:val="Normal"/>
    <w:uiPriority w:val="34"/>
    <w:qFormat/>
    <w:rsid w:val="00C1499B"/>
    <w:pPr>
      <w:spacing w:after="0" w:line="240" w:lineRule="auto"/>
      <w:ind w:left="720"/>
      <w:contextualSpacing/>
    </w:pPr>
    <w:rPr>
      <w:rFonts w:ascii="Times New Roman" w:eastAsia="Times" w:hAnsi="Times New Roman" w:cs="Times New Roman"/>
      <w:sz w:val="24"/>
      <w:szCs w:val="20"/>
    </w:rPr>
  </w:style>
  <w:style w:type="character" w:styleId="Hyperlink">
    <w:name w:val="Hyperlink"/>
    <w:basedOn w:val="DefaultParagraphFont"/>
    <w:uiPriority w:val="99"/>
    <w:unhideWhenUsed/>
    <w:rsid w:val="00B001DC"/>
    <w:rPr>
      <w:color w:val="0563C1" w:themeColor="hyperlink"/>
      <w:u w:val="single"/>
    </w:rPr>
  </w:style>
  <w:style w:type="character" w:customStyle="1" w:styleId="Heading2Char">
    <w:name w:val="Heading 2 Char"/>
    <w:basedOn w:val="DefaultParagraphFont"/>
    <w:link w:val="Heading2"/>
    <w:uiPriority w:val="9"/>
    <w:rsid w:val="009A00FF"/>
    <w:rPr>
      <w:rFonts w:ascii="Verdana" w:eastAsiaTheme="majorEastAsia" w:hAnsi="Verdana" w:cstheme="majorBidi"/>
      <w:b/>
      <w:sz w:val="28"/>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zoom.us/j/9153001201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1188</TotalTime>
  <Pages>10</Pages>
  <Words>3589</Words>
  <Characters>20463</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Camden</dc:creator>
  <cp:keywords/>
  <dc:description/>
  <cp:lastModifiedBy>Adrian</cp:lastModifiedBy>
  <cp:revision>14</cp:revision>
  <dcterms:created xsi:type="dcterms:W3CDTF">2023-08-30T14:37:00Z</dcterms:created>
  <dcterms:modified xsi:type="dcterms:W3CDTF">2023-11-12T23:24:00Z</dcterms:modified>
</cp:coreProperties>
</file>