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F6" w:rsidRPr="008E522D" w:rsidRDefault="008E522D" w:rsidP="00CE1A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22D">
        <w:rPr>
          <w:rFonts w:ascii="Times New Roman" w:hAnsi="Times New Roman" w:cs="Times New Roman"/>
          <w:sz w:val="28"/>
          <w:szCs w:val="28"/>
        </w:rPr>
        <w:t>Информация о разработке</w:t>
      </w:r>
    </w:p>
    <w:p w:rsidR="008B5501" w:rsidRDefault="00703AE4" w:rsidP="007B10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3AE4">
        <w:rPr>
          <w:rFonts w:ascii="Times New Roman" w:hAnsi="Times New Roman" w:cs="Times New Roman"/>
          <w:sz w:val="28"/>
          <w:szCs w:val="28"/>
        </w:rPr>
        <w:t>Сердечно-сосудистые</w:t>
      </w:r>
      <w:proofErr w:type="spellEnd"/>
      <w:proofErr w:type="gramEnd"/>
      <w:r w:rsidRPr="00703AE4">
        <w:rPr>
          <w:rFonts w:ascii="Times New Roman" w:hAnsi="Times New Roman" w:cs="Times New Roman"/>
          <w:sz w:val="28"/>
          <w:szCs w:val="28"/>
        </w:rPr>
        <w:t xml:space="preserve"> заболевания  являются одной из главных причин смертности и </w:t>
      </w:r>
      <w:proofErr w:type="spellStart"/>
      <w:r w:rsidRPr="00703AE4">
        <w:rPr>
          <w:rFonts w:ascii="Times New Roman" w:hAnsi="Times New Roman" w:cs="Times New Roman"/>
          <w:sz w:val="28"/>
          <w:szCs w:val="28"/>
        </w:rPr>
        <w:t>инвалид</w:t>
      </w:r>
      <w:r>
        <w:rPr>
          <w:rFonts w:ascii="Times New Roman" w:hAnsi="Times New Roman" w:cs="Times New Roman"/>
          <w:sz w:val="28"/>
          <w:szCs w:val="28"/>
        </w:rPr>
        <w:t>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большинстве стран мира</w:t>
      </w:r>
      <w:r w:rsidRPr="00703AE4">
        <w:rPr>
          <w:rFonts w:ascii="Times New Roman" w:hAnsi="Times New Roman" w:cs="Times New Roman"/>
          <w:sz w:val="28"/>
          <w:szCs w:val="28"/>
        </w:rPr>
        <w:t xml:space="preserve">, в т. ч. в России. </w:t>
      </w:r>
      <w:r w:rsidR="008E522D" w:rsidRPr="00703AE4">
        <w:rPr>
          <w:rFonts w:ascii="Times New Roman" w:hAnsi="Times New Roman" w:cs="Times New Roman"/>
          <w:sz w:val="28"/>
          <w:szCs w:val="28"/>
        </w:rPr>
        <w:t>Расшифровка</w:t>
      </w:r>
      <w:r w:rsidR="008E522D" w:rsidRPr="008E522D">
        <w:rPr>
          <w:rFonts w:ascii="Times New Roman" w:hAnsi="Times New Roman" w:cs="Times New Roman"/>
          <w:sz w:val="28"/>
          <w:szCs w:val="28"/>
        </w:rPr>
        <w:t xml:space="preserve"> ЭКГ является довольно сложным </w:t>
      </w:r>
      <w:r w:rsidR="00A04791" w:rsidRPr="008E522D">
        <w:rPr>
          <w:rFonts w:ascii="Times New Roman" w:hAnsi="Times New Roman" w:cs="Times New Roman"/>
          <w:sz w:val="28"/>
          <w:szCs w:val="28"/>
        </w:rPr>
        <w:t>процессом,</w:t>
      </w:r>
      <w:r w:rsidR="008E522D" w:rsidRPr="008E522D">
        <w:rPr>
          <w:rFonts w:ascii="Times New Roman" w:hAnsi="Times New Roman" w:cs="Times New Roman"/>
          <w:sz w:val="28"/>
          <w:szCs w:val="28"/>
        </w:rPr>
        <w:t xml:space="preserve"> и даже лучшие врачи-кардиологи не всегда могут точно провести анализ ЭКГ. </w:t>
      </w:r>
    </w:p>
    <w:p w:rsidR="008B5501" w:rsidRPr="008B5501" w:rsidRDefault="008B5501" w:rsidP="00A047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5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Громоздкие рабочие процессы, неудобные и недружественные интерфейсы, перегруженные управляющими элементами, не интуитивные правила работы являются привычными недостатками очень многих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электронных медицинских карт (</w:t>
      </w:r>
      <w:r w:rsidRPr="008B5501">
        <w:rPr>
          <w:rFonts w:ascii="Times New Roman" w:hAnsi="Times New Roman" w:cs="Times New Roman"/>
          <w:sz w:val="28"/>
          <w:szCs w:val="28"/>
          <w:shd w:val="clear" w:color="auto" w:fill="FFFFFF"/>
        </w:rPr>
        <w:t>ЭМК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B55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 всем мире, в том числе и созданные лидерами рынка. Такие системы нередко добавляют к рабочим нагрузкам врачей дополнительное бремя и значительно сокращают их время взаимодействия с пациентами. Встраивание в ЭМК эффективных сервисов поддержки принятия врачебных решений могло бы частично оправдать сложности ведения ЭМК.</w:t>
      </w:r>
    </w:p>
    <w:p w:rsidR="001B7F97" w:rsidRPr="00CE1AE8" w:rsidRDefault="008E522D" w:rsidP="00A047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522D">
        <w:rPr>
          <w:rFonts w:ascii="Times New Roman" w:hAnsi="Times New Roman" w:cs="Times New Roman"/>
          <w:sz w:val="28"/>
          <w:szCs w:val="28"/>
        </w:rPr>
        <w:t>Одним из перспективных решений этой проблемы является использование</w:t>
      </w:r>
      <w:r w:rsidR="00A436C3" w:rsidRPr="00A436C3">
        <w:rPr>
          <w:rFonts w:ascii="Times New Roman" w:hAnsi="Times New Roman" w:cs="Times New Roman"/>
          <w:sz w:val="28"/>
          <w:szCs w:val="28"/>
        </w:rPr>
        <w:t xml:space="preserve"> </w:t>
      </w:r>
      <w:r w:rsidR="00A436C3">
        <w:rPr>
          <w:rFonts w:ascii="Times New Roman" w:hAnsi="Times New Roman" w:cs="Times New Roman"/>
          <w:sz w:val="28"/>
          <w:szCs w:val="28"/>
        </w:rPr>
        <w:t xml:space="preserve">алгоритма на базе сверхточной </w:t>
      </w:r>
      <w:r w:rsidRPr="008E522D">
        <w:rPr>
          <w:rFonts w:ascii="Times New Roman" w:hAnsi="Times New Roman" w:cs="Times New Roman"/>
          <w:sz w:val="28"/>
          <w:szCs w:val="28"/>
        </w:rPr>
        <w:t xml:space="preserve"> нейронной сети. </w:t>
      </w:r>
      <w:r w:rsidR="00A436C3">
        <w:rPr>
          <w:rFonts w:ascii="Times New Roman" w:hAnsi="Times New Roman" w:cs="Times New Roman"/>
          <w:sz w:val="28"/>
          <w:szCs w:val="28"/>
        </w:rPr>
        <w:t xml:space="preserve">Алгоритм быстрее и точнее врачей определяет виды </w:t>
      </w:r>
      <w:r w:rsidR="00235B2D">
        <w:rPr>
          <w:rFonts w:ascii="Times New Roman" w:hAnsi="Times New Roman" w:cs="Times New Roman"/>
          <w:sz w:val="28"/>
          <w:szCs w:val="28"/>
        </w:rPr>
        <w:t xml:space="preserve">патологий </w:t>
      </w:r>
      <w:proofErr w:type="spellStart"/>
      <w:r w:rsidR="00A436C3">
        <w:rPr>
          <w:rFonts w:ascii="Times New Roman" w:hAnsi="Times New Roman" w:cs="Times New Roman"/>
          <w:sz w:val="28"/>
          <w:szCs w:val="28"/>
        </w:rPr>
        <w:t>сердц</w:t>
      </w:r>
      <w:r w:rsidR="00235B2D">
        <w:rPr>
          <w:rFonts w:ascii="Times New Roman" w:hAnsi="Times New Roman" w:cs="Times New Roman"/>
          <w:sz w:val="28"/>
          <w:szCs w:val="28"/>
        </w:rPr>
        <w:t>ечно-сосудистой</w:t>
      </w:r>
      <w:proofErr w:type="spellEnd"/>
      <w:r w:rsidR="00235B2D">
        <w:rPr>
          <w:rFonts w:ascii="Times New Roman" w:hAnsi="Times New Roman" w:cs="Times New Roman"/>
          <w:sz w:val="28"/>
          <w:szCs w:val="28"/>
        </w:rPr>
        <w:t xml:space="preserve"> системы. </w:t>
      </w:r>
      <w:r w:rsidR="00A436C3">
        <w:rPr>
          <w:rFonts w:ascii="Times New Roman" w:hAnsi="Times New Roman" w:cs="Times New Roman"/>
          <w:sz w:val="28"/>
          <w:szCs w:val="28"/>
        </w:rPr>
        <w:t>В результате работы алгоритм</w:t>
      </w:r>
      <w:r w:rsidR="00CE1AE8">
        <w:rPr>
          <w:rFonts w:ascii="Times New Roman" w:hAnsi="Times New Roman" w:cs="Times New Roman"/>
          <w:sz w:val="28"/>
          <w:szCs w:val="28"/>
        </w:rPr>
        <w:t>а точность диагностики по оценочным прогнозам составит</w:t>
      </w:r>
      <w:r w:rsidR="00A436C3">
        <w:rPr>
          <w:rFonts w:ascii="Times New Roman" w:hAnsi="Times New Roman" w:cs="Times New Roman"/>
          <w:sz w:val="28"/>
          <w:szCs w:val="28"/>
        </w:rPr>
        <w:t xml:space="preserve"> 83</w:t>
      </w:r>
      <w:r w:rsidR="00CE1AE8">
        <w:rPr>
          <w:rFonts w:ascii="Times New Roman" w:hAnsi="Times New Roman" w:cs="Times New Roman"/>
          <w:sz w:val="28"/>
          <w:szCs w:val="28"/>
        </w:rPr>
        <w:t xml:space="preserve">,8-94,5% по </w:t>
      </w:r>
      <w:r w:rsidR="00A436C3">
        <w:rPr>
          <w:rFonts w:ascii="Times New Roman" w:hAnsi="Times New Roman" w:cs="Times New Roman"/>
          <w:sz w:val="28"/>
          <w:szCs w:val="28"/>
        </w:rPr>
        <w:t>сравнени</w:t>
      </w:r>
      <w:r w:rsidR="00CE1AE8">
        <w:rPr>
          <w:rFonts w:ascii="Times New Roman" w:hAnsi="Times New Roman" w:cs="Times New Roman"/>
          <w:sz w:val="28"/>
          <w:szCs w:val="28"/>
        </w:rPr>
        <w:t>ю</w:t>
      </w:r>
      <w:r w:rsidR="00A436C3">
        <w:rPr>
          <w:rFonts w:ascii="Times New Roman" w:hAnsi="Times New Roman" w:cs="Times New Roman"/>
          <w:sz w:val="28"/>
          <w:szCs w:val="28"/>
        </w:rPr>
        <w:t xml:space="preserve"> с заключениями врачей-экспертов </w:t>
      </w:r>
      <w:r w:rsidR="00CE1AE8">
        <w:rPr>
          <w:rFonts w:ascii="Times New Roman" w:hAnsi="Times New Roman" w:cs="Times New Roman"/>
          <w:sz w:val="28"/>
          <w:szCs w:val="28"/>
        </w:rPr>
        <w:t>(</w:t>
      </w:r>
      <w:r w:rsidR="00A436C3">
        <w:rPr>
          <w:rFonts w:ascii="Times New Roman" w:hAnsi="Times New Roman" w:cs="Times New Roman"/>
          <w:sz w:val="28"/>
          <w:szCs w:val="28"/>
        </w:rPr>
        <w:t>66</w:t>
      </w:r>
      <w:r w:rsidR="00A436C3" w:rsidRPr="00A436C3">
        <w:rPr>
          <w:rFonts w:ascii="Times New Roman" w:hAnsi="Times New Roman" w:cs="Times New Roman"/>
          <w:sz w:val="28"/>
          <w:szCs w:val="28"/>
        </w:rPr>
        <w:t>,3-</w:t>
      </w:r>
      <w:r w:rsidR="00CE1AE8">
        <w:rPr>
          <w:rFonts w:ascii="Times New Roman" w:hAnsi="Times New Roman" w:cs="Times New Roman"/>
          <w:sz w:val="28"/>
          <w:szCs w:val="28"/>
        </w:rPr>
        <w:t>80</w:t>
      </w:r>
      <w:r w:rsidR="00A436C3" w:rsidRPr="00A436C3">
        <w:rPr>
          <w:rFonts w:ascii="Times New Roman" w:hAnsi="Times New Roman" w:cs="Times New Roman"/>
          <w:sz w:val="28"/>
          <w:szCs w:val="28"/>
        </w:rPr>
        <w:t>%</w:t>
      </w:r>
      <w:r w:rsidR="00CE1AE8">
        <w:rPr>
          <w:rFonts w:ascii="Times New Roman" w:hAnsi="Times New Roman" w:cs="Times New Roman"/>
          <w:sz w:val="28"/>
          <w:szCs w:val="28"/>
        </w:rPr>
        <w:t>)</w:t>
      </w:r>
      <w:r w:rsidR="00A436C3" w:rsidRPr="00A436C3">
        <w:rPr>
          <w:rFonts w:ascii="Times New Roman" w:hAnsi="Times New Roman" w:cs="Times New Roman"/>
          <w:sz w:val="28"/>
          <w:szCs w:val="28"/>
        </w:rPr>
        <w:t xml:space="preserve">. </w:t>
      </w:r>
      <w:r w:rsidR="007B10E6" w:rsidRPr="007B10E6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7B10E6">
        <w:rPr>
          <w:rFonts w:ascii="Times New Roman" w:hAnsi="Times New Roman"/>
          <w:sz w:val="28"/>
          <w:szCs w:val="28"/>
        </w:rPr>
        <w:t>м</w:t>
      </w:r>
      <w:r w:rsidR="007B10E6" w:rsidRPr="007B10E6">
        <w:rPr>
          <w:rFonts w:ascii="Times New Roman" w:hAnsi="Times New Roman"/>
          <w:sz w:val="28"/>
          <w:szCs w:val="28"/>
        </w:rPr>
        <w:t>аксимально точно прин</w:t>
      </w:r>
      <w:r w:rsidR="007B10E6">
        <w:rPr>
          <w:rFonts w:ascii="Times New Roman" w:hAnsi="Times New Roman"/>
          <w:sz w:val="28"/>
          <w:szCs w:val="28"/>
        </w:rPr>
        <w:t>имает</w:t>
      </w:r>
      <w:r w:rsidR="007B10E6" w:rsidRPr="007B10E6">
        <w:rPr>
          <w:rFonts w:ascii="Times New Roman" w:hAnsi="Times New Roman"/>
          <w:sz w:val="28"/>
          <w:szCs w:val="28"/>
        </w:rPr>
        <w:t xml:space="preserve"> данные с портативного </w:t>
      </w:r>
      <w:r w:rsidR="007B10E6" w:rsidRPr="007B10E6">
        <w:rPr>
          <w:rFonts w:ascii="Times New Roman" w:hAnsi="Times New Roman" w:cs="Times New Roman"/>
          <w:sz w:val="28"/>
          <w:szCs w:val="28"/>
        </w:rPr>
        <w:t>электрокардиографа за выбранный временной период</w:t>
      </w:r>
      <w:r w:rsidR="007B10E6">
        <w:rPr>
          <w:rFonts w:ascii="Times New Roman" w:hAnsi="Times New Roman" w:cs="Times New Roman"/>
          <w:sz w:val="28"/>
          <w:szCs w:val="28"/>
        </w:rPr>
        <w:t xml:space="preserve"> и осуществляет</w:t>
      </w:r>
      <w:r w:rsidR="007B10E6" w:rsidRPr="007B10E6">
        <w:rPr>
          <w:rFonts w:ascii="Times New Roman" w:hAnsi="Times New Roman" w:cs="Times New Roman"/>
          <w:sz w:val="28"/>
          <w:szCs w:val="28"/>
        </w:rPr>
        <w:t xml:space="preserve"> бесперебойную отправку  входных данных на сервер </w:t>
      </w:r>
      <w:r w:rsidR="007B10E6" w:rsidRPr="007B10E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B10E6" w:rsidRPr="007B10E6">
        <w:rPr>
          <w:rFonts w:ascii="Times New Roman" w:hAnsi="Times New Roman" w:cs="Times New Roman"/>
          <w:sz w:val="28"/>
          <w:szCs w:val="28"/>
        </w:rPr>
        <w:t xml:space="preserve"> </w:t>
      </w:r>
      <w:r w:rsidR="007B10E6" w:rsidRPr="007B10E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B10E6" w:rsidRPr="007B10E6">
        <w:rPr>
          <w:rFonts w:ascii="Times New Roman" w:hAnsi="Times New Roman" w:cs="Times New Roman"/>
          <w:sz w:val="28"/>
          <w:szCs w:val="28"/>
        </w:rPr>
        <w:t>.</w:t>
      </w:r>
      <w:r w:rsidR="001B7F97" w:rsidRPr="001B7F97">
        <w:rPr>
          <w:rFonts w:ascii="Times New Roman" w:hAnsi="Times New Roman" w:cs="Times New Roman"/>
          <w:sz w:val="28"/>
          <w:szCs w:val="28"/>
        </w:rPr>
        <w:t xml:space="preserve"> </w:t>
      </w:r>
      <w:r w:rsidR="001B7F97">
        <w:rPr>
          <w:rFonts w:ascii="Times New Roman" w:hAnsi="Times New Roman" w:cs="Times New Roman"/>
          <w:sz w:val="28"/>
          <w:szCs w:val="28"/>
        </w:rPr>
        <w:t>Результаты показывают, что  искусственный интеллект может быть использован для повышения точности анализа ЭКГ и в постановке диагноза</w:t>
      </w:r>
      <w:r w:rsidR="001B7F97" w:rsidRPr="00A436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7F97" w:rsidRPr="00172760" w:rsidRDefault="001B7F97" w:rsidP="001B7F97">
      <w:pPr>
        <w:spacing w:line="360" w:lineRule="auto"/>
        <w:ind w:firstLine="567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r w:rsidRPr="00172760">
        <w:rPr>
          <w:rFonts w:ascii="Times New Roman" w:hAnsi="Times New Roman" w:cs="Times New Roman"/>
          <w:sz w:val="28"/>
          <w:szCs w:val="28"/>
        </w:rPr>
        <w:t xml:space="preserve">Суть разработки состоит в создании специального, </w:t>
      </w:r>
      <w:r>
        <w:rPr>
          <w:rFonts w:ascii="Times New Roman" w:hAnsi="Times New Roman" w:cs="Times New Roman"/>
          <w:sz w:val="28"/>
          <w:szCs w:val="28"/>
        </w:rPr>
        <w:t xml:space="preserve">самостоятельного, </w:t>
      </w:r>
      <w:r w:rsidRPr="00172760">
        <w:rPr>
          <w:rFonts w:ascii="Times New Roman" w:hAnsi="Times New Roman" w:cs="Times New Roman"/>
          <w:sz w:val="28"/>
          <w:szCs w:val="28"/>
        </w:rPr>
        <w:t>портативного носимого программно-аппаратного комплекса. Устройство, с помощью четырех малозаметных электродов устанавливается в 4-х зонах  на теле больного, считывает сердечный ритм и отправляет полученные результаты на сервер, после чего эти данные обрабатываются нейронной сетью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72760">
        <w:rPr>
          <w:rFonts w:ascii="Times New Roman" w:hAnsi="Times New Roman" w:cs="Times New Roman"/>
          <w:b/>
          <w:bCs/>
          <w:color w:val="0C0C0C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C0C"/>
          <w:sz w:val="28"/>
          <w:szCs w:val="28"/>
        </w:rPr>
        <w:t xml:space="preserve"> </w:t>
      </w:r>
      <w:r w:rsidRPr="00703AE4">
        <w:rPr>
          <w:rFonts w:ascii="Times New Roman" w:hAnsi="Times New Roman" w:cs="Times New Roman"/>
          <w:bCs/>
          <w:color w:val="0C0C0C"/>
          <w:sz w:val="28"/>
          <w:szCs w:val="28"/>
        </w:rPr>
        <w:t>которая</w:t>
      </w:r>
      <w:r>
        <w:rPr>
          <w:rFonts w:ascii="Times New Roman" w:hAnsi="Times New Roman" w:cs="Times New Roman"/>
          <w:b/>
          <w:bCs/>
          <w:color w:val="0C0C0C"/>
          <w:sz w:val="28"/>
          <w:szCs w:val="28"/>
        </w:rPr>
        <w:t xml:space="preserve"> </w:t>
      </w:r>
      <w:r w:rsidRPr="00172760">
        <w:rPr>
          <w:rFonts w:ascii="Times New Roman" w:hAnsi="Times New Roman" w:cs="Times New Roman"/>
          <w:color w:val="0C0C0C"/>
          <w:sz w:val="28"/>
          <w:szCs w:val="28"/>
        </w:rPr>
        <w:t>определяет и классифицирует аритмию точнее кардиологов</w:t>
      </w:r>
      <w:r>
        <w:rPr>
          <w:rFonts w:ascii="Times New Roman" w:hAnsi="Times New Roman" w:cs="Times New Roman"/>
          <w:color w:val="0C0C0C"/>
          <w:sz w:val="28"/>
          <w:szCs w:val="28"/>
        </w:rPr>
        <w:t>.</w:t>
      </w:r>
    </w:p>
    <w:p w:rsidR="001B7F97" w:rsidRPr="00CE1AE8" w:rsidRDefault="001B7F97" w:rsidP="00A047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программы будет следующий</w:t>
      </w:r>
      <w:r w:rsidRPr="005215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предварительная обработка сигнала ЭКГ</w:t>
      </w:r>
      <w:r w:rsidRPr="005215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фильтрация (подавления шумов)</w:t>
      </w:r>
      <w:r w:rsidRPr="00521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выделение изолиний</w:t>
      </w:r>
      <w:r w:rsidRPr="009247E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детектирование начала</w:t>
      </w:r>
      <w:r w:rsidRPr="00521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пика и конца комплекса </w:t>
      </w:r>
      <w:r>
        <w:rPr>
          <w:rFonts w:ascii="Times New Roman" w:hAnsi="Times New Roman" w:cs="Times New Roman"/>
          <w:sz w:val="28"/>
          <w:szCs w:val="28"/>
          <w:lang w:val="en-US"/>
        </w:rPr>
        <w:t>QRS</w:t>
      </w:r>
      <w:r w:rsidRPr="005215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155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-волн и определение их </w:t>
      </w:r>
      <w:r w:rsidR="00B54A66">
        <w:rPr>
          <w:rFonts w:ascii="Times New Roman" w:hAnsi="Times New Roman" w:cs="Times New Roman"/>
          <w:sz w:val="28"/>
          <w:szCs w:val="28"/>
        </w:rPr>
        <w:t>морфологии</w:t>
      </w:r>
      <w:r w:rsidRPr="009247E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автоматическая генерация заключений</w:t>
      </w:r>
      <w:r w:rsidRPr="00CE1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 основе этих данных будут рассчитываться общепринятые характеристики сигнала</w:t>
      </w:r>
      <w:r w:rsidRPr="009247E6">
        <w:rPr>
          <w:rFonts w:ascii="Times New Roman" w:hAnsi="Times New Roman" w:cs="Times New Roman"/>
          <w:sz w:val="28"/>
          <w:szCs w:val="28"/>
        </w:rPr>
        <w:t>.</w:t>
      </w:r>
    </w:p>
    <w:p w:rsidR="001B7F97" w:rsidRDefault="003963D4" w:rsidP="00A047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63D4">
        <w:rPr>
          <w:rFonts w:ascii="Times New Roman" w:hAnsi="Times New Roman" w:cs="Times New Roman"/>
          <w:sz w:val="28"/>
          <w:szCs w:val="28"/>
        </w:rPr>
        <w:t xml:space="preserve">В ходе разработки механизма и процесса управления системой поддержки принятия решений показано, что </w:t>
      </w:r>
      <w:r w:rsidRPr="001B7F97">
        <w:rPr>
          <w:rStyle w:val="white-space-pre-wrap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программно-аппаратн</w:t>
      </w:r>
      <w:r w:rsidR="001B7F97">
        <w:rPr>
          <w:rStyle w:val="white-space-pre-wrap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ый</w:t>
      </w:r>
      <w:r w:rsidRPr="001B7F97">
        <w:rPr>
          <w:rStyle w:val="white-space-pre-wrap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комплекс для высокоточной обработки и анализа данных с носимых пациентами электрокардиографов</w:t>
      </w:r>
      <w:r w:rsidR="001B7F97">
        <w:rPr>
          <w:rStyle w:val="white-space-pre-wrap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  <w:r w:rsidRPr="003963D4">
        <w:rPr>
          <w:rFonts w:ascii="Times New Roman" w:hAnsi="Times New Roman" w:cs="Times New Roman"/>
          <w:sz w:val="28"/>
          <w:szCs w:val="28"/>
        </w:rPr>
        <w:t xml:space="preserve"> должен обеспечить:</w:t>
      </w:r>
    </w:p>
    <w:p w:rsidR="001B7F97" w:rsidRDefault="003963D4" w:rsidP="00A0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D4">
        <w:rPr>
          <w:rFonts w:ascii="Times New Roman" w:hAnsi="Times New Roman" w:cs="Times New Roman"/>
          <w:sz w:val="28"/>
          <w:szCs w:val="28"/>
        </w:rPr>
        <w:t xml:space="preserve"> − непрерывный мониторинг</w:t>
      </w:r>
      <w:r w:rsidR="001B7F97">
        <w:rPr>
          <w:rFonts w:ascii="Times New Roman" w:hAnsi="Times New Roman" w:cs="Times New Roman"/>
          <w:sz w:val="28"/>
          <w:szCs w:val="28"/>
        </w:rPr>
        <w:t xml:space="preserve"> и анализ </w:t>
      </w:r>
      <w:r w:rsidRPr="003963D4">
        <w:rPr>
          <w:rFonts w:ascii="Times New Roman" w:hAnsi="Times New Roman" w:cs="Times New Roman"/>
          <w:sz w:val="28"/>
          <w:szCs w:val="28"/>
        </w:rPr>
        <w:t>состояния пациентов, находящихся в группе повышенного риска с помощью датчиков, регистрирующих необходимую информацию и осуществл</w:t>
      </w:r>
      <w:r w:rsidR="001B7F97">
        <w:rPr>
          <w:rFonts w:ascii="Times New Roman" w:hAnsi="Times New Roman" w:cs="Times New Roman"/>
          <w:sz w:val="28"/>
          <w:szCs w:val="28"/>
        </w:rPr>
        <w:t>яющих их оперативную передачу</w:t>
      </w:r>
      <w:r w:rsidRPr="003963D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B7F97" w:rsidRDefault="003963D4" w:rsidP="00A0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D4">
        <w:rPr>
          <w:rFonts w:ascii="Times New Roman" w:hAnsi="Times New Roman" w:cs="Times New Roman"/>
          <w:sz w:val="28"/>
          <w:szCs w:val="28"/>
        </w:rPr>
        <w:t>− автоматическое прогнозирование возможных угроз на основании анализа поступающих данных о пациенте</w:t>
      </w:r>
      <w:r w:rsidR="001B7F97">
        <w:rPr>
          <w:rFonts w:ascii="Times New Roman" w:hAnsi="Times New Roman" w:cs="Times New Roman"/>
          <w:sz w:val="28"/>
          <w:szCs w:val="28"/>
        </w:rPr>
        <w:t xml:space="preserve"> </w:t>
      </w:r>
      <w:r w:rsidRPr="003963D4">
        <w:rPr>
          <w:rFonts w:ascii="Times New Roman" w:hAnsi="Times New Roman" w:cs="Times New Roman"/>
          <w:sz w:val="28"/>
          <w:szCs w:val="28"/>
        </w:rPr>
        <w:t>и разработка ему профилактических рекомендаций (например, по принятию лека</w:t>
      </w:r>
      <w:proofErr w:type="gramStart"/>
      <w:r w:rsidRPr="003963D4">
        <w:rPr>
          <w:rFonts w:ascii="Times New Roman" w:hAnsi="Times New Roman" w:cs="Times New Roman"/>
          <w:sz w:val="28"/>
          <w:szCs w:val="28"/>
        </w:rPr>
        <w:t>рств пр</w:t>
      </w:r>
      <w:proofErr w:type="gramEnd"/>
      <w:r w:rsidRPr="003963D4">
        <w:rPr>
          <w:rFonts w:ascii="Times New Roman" w:hAnsi="Times New Roman" w:cs="Times New Roman"/>
          <w:sz w:val="28"/>
          <w:szCs w:val="28"/>
        </w:rPr>
        <w:t xml:space="preserve">и повышенной угрозе и/или обращению в ближайшее лечебное учреждение с учётом его текущего местонахождения). В данной функциональной возможности и будет заключаться интеллектуальная составляющая разрабатываемого </w:t>
      </w:r>
      <w:r w:rsidR="001B7F97">
        <w:rPr>
          <w:rFonts w:ascii="Times New Roman" w:hAnsi="Times New Roman" w:cs="Times New Roman"/>
          <w:sz w:val="28"/>
          <w:szCs w:val="28"/>
        </w:rPr>
        <w:t xml:space="preserve"> ком</w:t>
      </w:r>
      <w:r w:rsidR="00B54A66">
        <w:rPr>
          <w:rFonts w:ascii="Times New Roman" w:hAnsi="Times New Roman" w:cs="Times New Roman"/>
          <w:sz w:val="28"/>
          <w:szCs w:val="28"/>
        </w:rPr>
        <w:t>п</w:t>
      </w:r>
      <w:r w:rsidR="001B7F97">
        <w:rPr>
          <w:rFonts w:ascii="Times New Roman" w:hAnsi="Times New Roman" w:cs="Times New Roman"/>
          <w:sz w:val="28"/>
          <w:szCs w:val="28"/>
        </w:rPr>
        <w:t xml:space="preserve">лекса </w:t>
      </w:r>
      <w:r w:rsidRPr="003963D4">
        <w:rPr>
          <w:rFonts w:ascii="Times New Roman" w:hAnsi="Times New Roman" w:cs="Times New Roman"/>
          <w:sz w:val="28"/>
          <w:szCs w:val="28"/>
        </w:rPr>
        <w:t xml:space="preserve">кардиолога; </w:t>
      </w:r>
    </w:p>
    <w:p w:rsidR="003963D4" w:rsidRPr="003963D4" w:rsidRDefault="003963D4" w:rsidP="00A0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D4">
        <w:rPr>
          <w:rFonts w:ascii="Times New Roman" w:hAnsi="Times New Roman" w:cs="Times New Roman"/>
          <w:sz w:val="28"/>
          <w:szCs w:val="28"/>
        </w:rPr>
        <w:t>− предупреждение лечащего врача и пациента о возможной угрозе до ее возникновения, а при возникновении сердечной недостаточности – автоматический вызов скорой помощи с указанием «электронного диагноза» и координат местоположения больного</w:t>
      </w:r>
      <w:r w:rsidR="001B7F97">
        <w:rPr>
          <w:rFonts w:ascii="Times New Roman" w:hAnsi="Times New Roman" w:cs="Times New Roman"/>
          <w:sz w:val="28"/>
          <w:szCs w:val="28"/>
        </w:rPr>
        <w:t>.</w:t>
      </w:r>
    </w:p>
    <w:p w:rsidR="007B10E6" w:rsidRPr="009247E6" w:rsidRDefault="007B10E6" w:rsidP="00A047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функция</w:t>
      </w:r>
      <w:r w:rsidR="001727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 будут относиться</w:t>
      </w:r>
      <w:r w:rsidRPr="009247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средняя продолжительность и высота комплексов сигнала ЭКГ</w:t>
      </w:r>
      <w:r w:rsidRPr="009247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стандартные отклонения</w:t>
      </w:r>
      <w:r w:rsidR="00172760">
        <w:rPr>
          <w:rFonts w:ascii="Times New Roman" w:hAnsi="Times New Roman" w:cs="Times New Roman"/>
          <w:sz w:val="28"/>
          <w:szCs w:val="28"/>
        </w:rPr>
        <w:t>.</w:t>
      </w:r>
    </w:p>
    <w:p w:rsidR="007B10E6" w:rsidRDefault="007B10E6" w:rsidP="00A04791">
      <w:pPr>
        <w:spacing w:after="0" w:line="360" w:lineRule="auto"/>
        <w:ind w:firstLine="567"/>
        <w:jc w:val="both"/>
        <w:rPr>
          <w:rFonts w:ascii="Lora" w:hAnsi="Lora"/>
          <w:color w:val="191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обучения нейронной сети будут использоваться следующие методы</w:t>
      </w:r>
      <w:r w:rsidRPr="009247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метод опорных векторов</w:t>
      </w:r>
      <w:r w:rsidRPr="009247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дерево решений</w:t>
      </w:r>
      <w:r w:rsidRPr="009247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методы квадратичного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линейного </w:t>
      </w:r>
      <w:proofErr w:type="spellStart"/>
      <w:r w:rsidRPr="007871BE">
        <w:rPr>
          <w:rFonts w:ascii="Times New Roman" w:hAnsi="Times New Roman" w:cs="Times New Roman"/>
          <w:sz w:val="28"/>
          <w:szCs w:val="28"/>
        </w:rPr>
        <w:t>дискриминантного</w:t>
      </w:r>
      <w:proofErr w:type="spellEnd"/>
      <w:r w:rsidRPr="00787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Pr="00787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 случайных подпространств</w:t>
      </w:r>
      <w:r w:rsidRPr="00787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proofErr w:type="spellEnd"/>
      <w:r w:rsidRPr="00787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случайный лес</w:t>
      </w:r>
      <w:r w:rsidRPr="00787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логистическая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регрессия (модель нейрона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Мак-Каллока-Питса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871BE">
        <w:rPr>
          <w:rFonts w:ascii="Times New Roman" w:hAnsi="Times New Roman" w:cs="Times New Roman"/>
          <w:sz w:val="28"/>
          <w:szCs w:val="28"/>
        </w:rPr>
        <w:t>.</w:t>
      </w:r>
      <w:r w:rsidR="00703AE4" w:rsidRPr="00703AE4">
        <w:rPr>
          <w:rFonts w:ascii="Lora" w:hAnsi="Lora"/>
          <w:color w:val="191000"/>
          <w:sz w:val="32"/>
          <w:szCs w:val="32"/>
          <w:shd w:val="clear" w:color="auto" w:fill="FFFFFF"/>
        </w:rPr>
        <w:t xml:space="preserve"> </w:t>
      </w:r>
      <w:r w:rsidR="00703AE4" w:rsidRPr="00703AE4">
        <w:rPr>
          <w:rFonts w:ascii="Lora" w:hAnsi="Lora"/>
          <w:color w:val="191000"/>
          <w:sz w:val="28"/>
          <w:szCs w:val="28"/>
          <w:shd w:val="clear" w:color="auto" w:fill="FFFFFF"/>
        </w:rPr>
        <w:t>Сеть принимает необработанные данные ЭКГ в качестве входных данных и выводит прогноз одного из 12 возможных классов ритма</w:t>
      </w:r>
      <w:r w:rsidR="00703AE4">
        <w:rPr>
          <w:rFonts w:ascii="Lora" w:hAnsi="Lora"/>
          <w:color w:val="191000"/>
          <w:sz w:val="28"/>
          <w:szCs w:val="28"/>
          <w:shd w:val="clear" w:color="auto" w:fill="FFFFFF"/>
        </w:rPr>
        <w:t xml:space="preserve"> с предполагаемым диагнозом.</w:t>
      </w:r>
    </w:p>
    <w:p w:rsidR="001B7F97" w:rsidRPr="001B7F97" w:rsidRDefault="001B7F97" w:rsidP="00A047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97">
        <w:rPr>
          <w:rFonts w:ascii="Times New Roman" w:hAnsi="Times New Roman" w:cs="Times New Roman"/>
          <w:sz w:val="28"/>
          <w:szCs w:val="28"/>
        </w:rPr>
        <w:t xml:space="preserve"> Предложенный принцип построения электронного комплекса позволит реализовать основные требования к современным медицинским аппаратно-программным комплексам. </w:t>
      </w:r>
      <w:r w:rsidR="001D1F05">
        <w:rPr>
          <w:rFonts w:ascii="Times New Roman" w:hAnsi="Times New Roman" w:cs="Times New Roman"/>
          <w:sz w:val="28"/>
          <w:szCs w:val="28"/>
        </w:rPr>
        <w:t xml:space="preserve"> П</w:t>
      </w:r>
      <w:r w:rsidRPr="001B7F97">
        <w:rPr>
          <w:rFonts w:ascii="Times New Roman" w:hAnsi="Times New Roman" w:cs="Times New Roman"/>
          <w:sz w:val="28"/>
          <w:szCs w:val="28"/>
        </w:rPr>
        <w:t>режде всего</w:t>
      </w:r>
      <w:r w:rsidR="0084169A">
        <w:rPr>
          <w:rFonts w:ascii="Times New Roman" w:hAnsi="Times New Roman" w:cs="Times New Roman"/>
          <w:sz w:val="28"/>
          <w:szCs w:val="28"/>
        </w:rPr>
        <w:t>,</w:t>
      </w:r>
      <w:r w:rsidR="001D1F05">
        <w:rPr>
          <w:rFonts w:ascii="Times New Roman" w:hAnsi="Times New Roman" w:cs="Times New Roman"/>
          <w:sz w:val="28"/>
          <w:szCs w:val="28"/>
        </w:rPr>
        <w:t xml:space="preserve"> это</w:t>
      </w:r>
      <w:r w:rsidRPr="001B7F97">
        <w:rPr>
          <w:rFonts w:ascii="Times New Roman" w:hAnsi="Times New Roman" w:cs="Times New Roman"/>
          <w:sz w:val="28"/>
          <w:szCs w:val="28"/>
        </w:rPr>
        <w:t xml:space="preserve"> учет широкого спектра патологий, мгновенного состояния </w:t>
      </w:r>
      <w:proofErr w:type="spellStart"/>
      <w:proofErr w:type="gramStart"/>
      <w:r w:rsidRPr="001B7F97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spellEnd"/>
      <w:proofErr w:type="gramEnd"/>
      <w:r w:rsidRPr="001B7F97">
        <w:rPr>
          <w:rFonts w:ascii="Times New Roman" w:hAnsi="Times New Roman" w:cs="Times New Roman"/>
          <w:sz w:val="28"/>
          <w:szCs w:val="28"/>
        </w:rPr>
        <w:t xml:space="preserve"> системы; достижение достаточной для экспертной диагностики степени достоверности электронного проекта диагноза; надежность и простота в эксплуатации.  Предложенное техническое решение базы данных имеет весьма широкую среду применения, включающую функциональную диагностику, кардиологию, кардиохирургию, интенсивную терапию, реанимацию</w:t>
      </w:r>
      <w:r w:rsidR="001D1F05">
        <w:rPr>
          <w:rFonts w:ascii="Times New Roman" w:hAnsi="Times New Roman" w:cs="Times New Roman"/>
          <w:sz w:val="28"/>
          <w:szCs w:val="28"/>
        </w:rPr>
        <w:t>.</w:t>
      </w:r>
    </w:p>
    <w:sectPr w:rsidR="001B7F97" w:rsidRPr="001B7F97" w:rsidSect="00B8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8E522D"/>
    <w:rsid w:val="00064E1C"/>
    <w:rsid w:val="00133B7F"/>
    <w:rsid w:val="00172760"/>
    <w:rsid w:val="001B7F97"/>
    <w:rsid w:val="001D1F05"/>
    <w:rsid w:val="00205D60"/>
    <w:rsid w:val="00235B2D"/>
    <w:rsid w:val="003963D4"/>
    <w:rsid w:val="003E46D4"/>
    <w:rsid w:val="00520896"/>
    <w:rsid w:val="00521555"/>
    <w:rsid w:val="005353AE"/>
    <w:rsid w:val="00551632"/>
    <w:rsid w:val="00703AE4"/>
    <w:rsid w:val="007871BE"/>
    <w:rsid w:val="007B10E6"/>
    <w:rsid w:val="0084169A"/>
    <w:rsid w:val="008B30C8"/>
    <w:rsid w:val="008B5501"/>
    <w:rsid w:val="008E522D"/>
    <w:rsid w:val="009247E6"/>
    <w:rsid w:val="00A04791"/>
    <w:rsid w:val="00A436C3"/>
    <w:rsid w:val="00B54A66"/>
    <w:rsid w:val="00B87DF6"/>
    <w:rsid w:val="00B9471C"/>
    <w:rsid w:val="00CE1AE8"/>
    <w:rsid w:val="00DF6220"/>
    <w:rsid w:val="00EA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DF6"/>
  </w:style>
  <w:style w:type="paragraph" w:styleId="1">
    <w:name w:val="heading 1"/>
    <w:basedOn w:val="a"/>
    <w:link w:val="10"/>
    <w:uiPriority w:val="9"/>
    <w:qFormat/>
    <w:rsid w:val="00172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7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hite-space-pre-wrap">
    <w:name w:val="white-space-pre-wrap"/>
    <w:basedOn w:val="a0"/>
    <w:rsid w:val="003963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Пользователь Windows</cp:lastModifiedBy>
  <cp:revision>4</cp:revision>
  <cp:lastPrinted>2021-03-10T08:56:00Z</cp:lastPrinted>
  <dcterms:created xsi:type="dcterms:W3CDTF">2021-03-10T08:55:00Z</dcterms:created>
  <dcterms:modified xsi:type="dcterms:W3CDTF">2021-03-10T08:57:00Z</dcterms:modified>
</cp:coreProperties>
</file>