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CD" w:rsidRDefault="00FE0F9C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44"/>
          <w:szCs w:val="44"/>
        </w:rPr>
      </w:pPr>
      <w:r w:rsidRPr="003F6EA5">
        <w:rPr>
          <w:rFonts w:asciiTheme="majorHAnsi" w:hAnsiTheme="majorHAnsi" w:cstheme="majorHAnsi"/>
          <w:sz w:val="44"/>
          <w:szCs w:val="44"/>
        </w:rPr>
        <w:t>Протокол№3</w:t>
      </w:r>
    </w:p>
    <w:p w:rsidR="003F6EA5" w:rsidRP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  <w:r w:rsidRPr="003F6EA5">
        <w:rPr>
          <w:rFonts w:asciiTheme="majorHAnsi" w:hAnsiTheme="majorHAnsi" w:cstheme="majorHAnsi"/>
          <w:sz w:val="32"/>
          <w:szCs w:val="32"/>
        </w:rPr>
        <w:t>за проведено упражнение по Софтуерно инженерство</w:t>
      </w: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</w:t>
      </w:r>
      <w:r w:rsidRPr="003F6EA5">
        <w:rPr>
          <w:rFonts w:asciiTheme="majorHAnsi" w:hAnsiTheme="majorHAnsi" w:cstheme="majorHAnsi"/>
          <w:sz w:val="32"/>
          <w:szCs w:val="32"/>
        </w:rPr>
        <w:t>ема: Методологии за разработка на софтуер Scrum и Kanban</w:t>
      </w: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Изготвил:Раффи Никогосян</w:t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>Проверил:М. Иванова</w:t>
      </w:r>
    </w:p>
    <w:p w:rsidR="003F6EA5" w:rsidRDefault="003F6EA5" w:rsidP="003F6EA5">
      <w:pPr>
        <w:rPr>
          <w:rFonts w:asciiTheme="majorHAnsi" w:hAnsiTheme="majorHAnsi" w:cstheme="majorHAnsi"/>
          <w:sz w:val="32"/>
          <w:szCs w:val="32"/>
        </w:rPr>
      </w:pPr>
    </w:p>
    <w:p w:rsidR="003F6EA5" w:rsidRDefault="003F6EA5" w:rsidP="003F6EA5">
      <w:pPr>
        <w:rPr>
          <w:rFonts w:asciiTheme="majorHAnsi" w:hAnsiTheme="majorHAnsi" w:cstheme="majorHAnsi"/>
          <w:sz w:val="32"/>
          <w:szCs w:val="32"/>
        </w:rPr>
      </w:pPr>
    </w:p>
    <w:p w:rsidR="003F6EA5" w:rsidRPr="00DB5AC2" w:rsidRDefault="003F6EA5" w:rsidP="003F6EA5">
      <w:pPr>
        <w:rPr>
          <w:rFonts w:cstheme="minorHAnsi"/>
          <w:sz w:val="32"/>
          <w:szCs w:val="32"/>
        </w:rPr>
      </w:pPr>
      <w:r w:rsidRPr="00DB5AC2">
        <w:rPr>
          <w:rFonts w:cstheme="minorHAnsi"/>
          <w:sz w:val="32"/>
          <w:szCs w:val="32"/>
        </w:rPr>
        <w:lastRenderedPageBreak/>
        <w:t>1. Върху какво е фокусиран Scrum?</w:t>
      </w:r>
    </w:p>
    <w:p w:rsidR="003F6EA5" w:rsidRPr="00DB5AC2" w:rsidRDefault="003F6EA5" w:rsidP="003F6EA5">
      <w:pPr>
        <w:pStyle w:val="a8"/>
        <w:numPr>
          <w:ilvl w:val="0"/>
          <w:numId w:val="4"/>
        </w:numPr>
        <w:rPr>
          <w:rFonts w:cstheme="minorHAnsi"/>
          <w:sz w:val="32"/>
          <w:szCs w:val="32"/>
        </w:rPr>
      </w:pPr>
      <w:r w:rsidRPr="00DB5AC2">
        <w:rPr>
          <w:rFonts w:cstheme="minorHAnsi"/>
          <w:sz w:val="32"/>
          <w:szCs w:val="32"/>
        </w:rPr>
        <w:t>как да се управляват задачи в среда за разработка базирана върху екипна работа</w:t>
      </w:r>
    </w:p>
    <w:p w:rsidR="003F6EA5" w:rsidRPr="00DB5AC2" w:rsidRDefault="003F6EA5" w:rsidP="003F6EA5">
      <w:pPr>
        <w:rPr>
          <w:rFonts w:cstheme="minorHAnsi"/>
          <w:sz w:val="32"/>
          <w:szCs w:val="32"/>
        </w:rPr>
      </w:pPr>
      <w:r w:rsidRPr="00DB5AC2">
        <w:rPr>
          <w:rFonts w:cstheme="minorHAnsi"/>
          <w:sz w:val="32"/>
          <w:szCs w:val="32"/>
        </w:rPr>
        <w:t>2.</w:t>
      </w:r>
      <w:r w:rsidRPr="00DB5AC2">
        <w:rPr>
          <w:rFonts w:cstheme="minorHAnsi"/>
          <w:sz w:val="32"/>
          <w:szCs w:val="32"/>
        </w:rPr>
        <w:t xml:space="preserve"> Какво е значението на инкрементален и итеративен?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Итеративното и инкрементално разработване на софтуер е техника за разработка на софтуер, базирана на цикличен модел на пускане и актуализиране и постоянно нарастване на добавките на функции. 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Итеративното и инкрементално разработване на софтуер започва с планиране и продължава през итеративни цикли на разработка с текуща обратна връзка от потребителя и постепенни допълнения на функции, които кулминират с внедряване на софтуер в края на всеки цикъл. </w:t>
      </w:r>
    </w:p>
    <w:p w:rsidR="003F6EA5" w:rsidRPr="00DB5AC2" w:rsidRDefault="003F6EA5" w:rsidP="003F6EA5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iCs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>3. Разделянето на времето на кратки интервали с фиксирана дължина с възможност за демонстрация в края на всяка итерация на работеща функционалност ,потенциално готова за предаване на клиента.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iCs/>
          <w:sz w:val="32"/>
          <w:szCs w:val="32"/>
        </w:rPr>
      </w:pPr>
    </w:p>
    <w:p w:rsidR="003F6EA5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lastRenderedPageBreak/>
        <w:t>4.</w:t>
      </w:r>
      <w:r w:rsidR="001E7367">
        <w:rPr>
          <w:rFonts w:asciiTheme="minorHAnsi" w:hAnsiTheme="minorHAnsi" w:cstheme="minorHAnsi"/>
          <w:noProof/>
          <w:sz w:val="32"/>
          <w:szCs w:val="32"/>
          <w:lang w:eastAsia="bg-BG"/>
        </w:rPr>
        <w:drawing>
          <wp:inline distT="0" distB="0" distL="0" distR="0">
            <wp:extent cx="5760720" cy="4264025"/>
            <wp:effectExtent l="0" t="0" r="0" b="31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C2" w:rsidRDefault="00DB5AC2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DB5AC2" w:rsidRDefault="00DB5AC2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DB5AC2" w:rsidRDefault="00DB5AC2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DB5AC2" w:rsidRPr="00DB5AC2" w:rsidRDefault="00DB5AC2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bCs/>
          <w:sz w:val="32"/>
          <w:szCs w:val="32"/>
        </w:rPr>
        <w:t xml:space="preserve">5. Какво са Scrum спринтовете? </w:t>
      </w:r>
    </w:p>
    <w:p w:rsidR="003F6EA5" w:rsidRPr="00DB5AC2" w:rsidRDefault="003F6EA5" w:rsidP="003F6EA5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Времеви период от между 2 до 4 седмици, през които се разработва продукт за потенциално пускане в работа (release) 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bCs/>
          <w:sz w:val="32"/>
          <w:szCs w:val="32"/>
        </w:rPr>
        <w:t xml:space="preserve">6. Какво се случва по време на спринт? </w:t>
      </w:r>
    </w:p>
    <w:p w:rsidR="003F6EA5" w:rsidRPr="00DB5AC2" w:rsidRDefault="003F6EA5" w:rsidP="003F6EA5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планирането се планира работата, която трябва да се свърши, като това се случва в сътрудничество със scrum екипа 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bCs/>
          <w:sz w:val="32"/>
          <w:szCs w:val="32"/>
        </w:rPr>
        <w:t>7</w:t>
      </w:r>
      <w:r w:rsidRPr="00DB5AC2">
        <w:rPr>
          <w:rFonts w:asciiTheme="minorHAnsi" w:hAnsiTheme="minorHAnsi" w:cstheme="minorHAnsi"/>
          <w:bCs/>
          <w:iCs/>
          <w:sz w:val="32"/>
          <w:szCs w:val="32"/>
        </w:rPr>
        <w:t xml:space="preserve">. Кои са Scrum – роли, за какво отговарят? </w:t>
      </w:r>
    </w:p>
    <w:p w:rsidR="003F6EA5" w:rsidRPr="00DB5AC2" w:rsidRDefault="003F6EA5" w:rsidP="00DB5AC2">
      <w:pPr>
        <w:pStyle w:val="Default"/>
        <w:numPr>
          <w:ilvl w:val="0"/>
          <w:numId w:val="4"/>
        </w:numPr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ScrumMaster - отговорен е o Процесът да върви гладко </w:t>
      </w:r>
    </w:p>
    <w:p w:rsidR="003F6EA5" w:rsidRPr="00DB5AC2" w:rsidRDefault="003F6EA5" w:rsidP="00DB5AC2">
      <w:pPr>
        <w:pStyle w:val="Default"/>
        <w:numPr>
          <w:ilvl w:val="0"/>
          <w:numId w:val="4"/>
        </w:numPr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Да премахва пречките, които намаляват продуктивността </w:t>
      </w:r>
    </w:p>
    <w:p w:rsidR="003F6EA5" w:rsidRPr="00DB5AC2" w:rsidRDefault="003F6EA5" w:rsidP="00DB5A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Да организира срещите от ключова важност 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r w:rsidRPr="00DB5AC2">
        <w:rPr>
          <w:rFonts w:asciiTheme="minorHAnsi" w:hAnsiTheme="minorHAnsi" w:cstheme="minorHAnsi"/>
          <w:bCs/>
          <w:iCs/>
          <w:sz w:val="32"/>
          <w:szCs w:val="32"/>
        </w:rPr>
        <w:t xml:space="preserve">Собственик на продукта </w:t>
      </w:r>
      <w:r w:rsidRPr="00DB5AC2">
        <w:rPr>
          <w:rFonts w:asciiTheme="minorHAnsi" w:hAnsiTheme="minorHAnsi" w:cstheme="minorHAnsi"/>
          <w:iCs/>
          <w:sz w:val="32"/>
          <w:szCs w:val="32"/>
        </w:rPr>
        <w:t xml:space="preserve">- отговорен е </w:t>
      </w:r>
      <w:r w:rsidRPr="00DB5AC2">
        <w:rPr>
          <w:rFonts w:asciiTheme="minorHAnsi" w:hAnsiTheme="minorHAnsi" w:cstheme="minorHAnsi"/>
          <w:sz w:val="32"/>
          <w:szCs w:val="32"/>
        </w:rPr>
        <w:t xml:space="preserve">o Изискванията да бъдат разбираеми за всички </w:t>
      </w:r>
    </w:p>
    <w:p w:rsidR="003F6EA5" w:rsidRPr="00DB5AC2" w:rsidRDefault="003F6EA5" w:rsidP="00DB5AC2">
      <w:pPr>
        <w:pStyle w:val="Default"/>
        <w:numPr>
          <w:ilvl w:val="0"/>
          <w:numId w:val="10"/>
        </w:numPr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Да подреди в подходящ ред задачите и изискванията, за да се постигне най-добър резултат </w:t>
      </w:r>
    </w:p>
    <w:p w:rsidR="003F6EA5" w:rsidRPr="00DB5AC2" w:rsidRDefault="003F6EA5" w:rsidP="00DB5AC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Да подсигури видимостта и яснотата на изискванията, като показва на екипа по какво ще работи в бъдеще 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DB5AC2">
      <w:pPr>
        <w:pStyle w:val="Default"/>
        <w:numPr>
          <w:ilvl w:val="0"/>
          <w:numId w:val="10"/>
        </w:numPr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Екипът се самоорганизира </w:t>
      </w:r>
    </w:p>
    <w:p w:rsidR="003F6EA5" w:rsidRPr="00DB5AC2" w:rsidRDefault="003F6EA5" w:rsidP="00DB5AC2">
      <w:pPr>
        <w:pStyle w:val="Default"/>
        <w:numPr>
          <w:ilvl w:val="0"/>
          <w:numId w:val="10"/>
        </w:numPr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Хора от различни сфери на дадена организация работят заедно в екипа </w:t>
      </w:r>
    </w:p>
    <w:p w:rsidR="003F6EA5" w:rsidRPr="00DB5AC2" w:rsidRDefault="003F6EA5" w:rsidP="00DB5AC2">
      <w:pPr>
        <w:pStyle w:val="Default"/>
        <w:numPr>
          <w:ilvl w:val="0"/>
          <w:numId w:val="10"/>
        </w:numPr>
        <w:spacing w:after="34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Достатъчно малък, за да остане гъвкав и подвижен </w:t>
      </w:r>
    </w:p>
    <w:p w:rsidR="003F6EA5" w:rsidRPr="00DB5AC2" w:rsidRDefault="003F6EA5" w:rsidP="00DB5AC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Достатъчно голям, за да свърши достатъчно работа по време на спринт (6 - 9 души) </w:t>
      </w: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bCs/>
          <w:sz w:val="32"/>
          <w:szCs w:val="32"/>
        </w:rPr>
        <w:t xml:space="preserve">8. Методология за разработка на софтуер Kanban какво представлява? </w:t>
      </w:r>
    </w:p>
    <w:p w:rsidR="003F6EA5" w:rsidRPr="00DB5AC2" w:rsidRDefault="003F6EA5" w:rsidP="00DB5AC2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Визуален начин за управление на задачи и работен процес </w:t>
      </w:r>
    </w:p>
    <w:p w:rsidR="003F6EA5" w:rsidRPr="00DB5AC2" w:rsidRDefault="003F6EA5" w:rsidP="00DB5AC2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Използва kanban табло с колони и карти </w:t>
      </w:r>
    </w:p>
    <w:p w:rsidR="003F6EA5" w:rsidRPr="00DB5AC2" w:rsidRDefault="003F6EA5" w:rsidP="00DB5AC2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sz w:val="32"/>
          <w:szCs w:val="32"/>
        </w:rPr>
        <w:t xml:space="preserve">Всяка карта представлява определена задача </w:t>
      </w:r>
    </w:p>
    <w:p w:rsidR="003F6EA5" w:rsidRPr="00DB5AC2" w:rsidRDefault="003F6EA5" w:rsidP="00DB5AC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32"/>
          <w:szCs w:val="32"/>
        </w:rPr>
      </w:pPr>
      <w:r w:rsidRPr="00DB5AC2">
        <w:rPr>
          <w:rFonts w:asciiTheme="minorHAnsi" w:hAnsiTheme="minorHAnsi" w:cstheme="minorHAnsi"/>
          <w:iCs/>
          <w:sz w:val="32"/>
          <w:szCs w:val="32"/>
        </w:rPr>
        <w:t xml:space="preserve">Колоните организират задачите според техния прогрес или етапа на разработка, в </w:t>
      </w:r>
      <w:r w:rsidRPr="00DB5AC2">
        <w:rPr>
          <w:rFonts w:asciiTheme="minorHAnsi" w:hAnsiTheme="minorHAnsi" w:cstheme="minorHAnsi"/>
          <w:iCs/>
          <w:sz w:val="32"/>
          <w:szCs w:val="32"/>
        </w:rPr>
        <w:t>който се намират.</w:t>
      </w:r>
    </w:p>
    <w:p w:rsidR="003F6EA5" w:rsidRPr="00DB5AC2" w:rsidRDefault="003F6EA5" w:rsidP="003F6EA5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ind w:left="360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3F6EA5" w:rsidRPr="00DB5AC2" w:rsidRDefault="003F6EA5" w:rsidP="003F6EA5">
      <w:pPr>
        <w:rPr>
          <w:rFonts w:cstheme="minorHAnsi"/>
          <w:sz w:val="32"/>
          <w:szCs w:val="32"/>
        </w:rPr>
      </w:pPr>
    </w:p>
    <w:sectPr w:rsidR="003F6EA5" w:rsidRPr="00DB5AC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F9C" w:rsidRDefault="00FE0F9C" w:rsidP="003F6EA5">
      <w:pPr>
        <w:spacing w:after="0" w:line="240" w:lineRule="auto"/>
      </w:pPr>
      <w:r>
        <w:separator/>
      </w:r>
    </w:p>
  </w:endnote>
  <w:endnote w:type="continuationSeparator" w:id="0">
    <w:p w:rsidR="00FE0F9C" w:rsidRDefault="00FE0F9C" w:rsidP="003F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F9C" w:rsidRDefault="00FE0F9C" w:rsidP="003F6EA5">
      <w:pPr>
        <w:spacing w:after="0" w:line="240" w:lineRule="auto"/>
      </w:pPr>
      <w:r>
        <w:separator/>
      </w:r>
    </w:p>
  </w:footnote>
  <w:footnote w:type="continuationSeparator" w:id="0">
    <w:p w:rsidR="00FE0F9C" w:rsidRDefault="00FE0F9C" w:rsidP="003F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EA5" w:rsidRDefault="003F6EA5" w:rsidP="003F6EA5">
    <w:pPr>
      <w:pStyle w:val="a3"/>
      <w:jc w:val="center"/>
    </w:pPr>
    <w:r>
      <w:t>Професионална гимназия по химични технологии Акад. Н. Д. Зелинский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DE3552"/>
    <w:multiLevelType w:val="hybridMultilevel"/>
    <w:tmpl w:val="FC1700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EA378D"/>
    <w:multiLevelType w:val="hybridMultilevel"/>
    <w:tmpl w:val="9E8C6D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9B2E7C"/>
    <w:multiLevelType w:val="hybridMultilevel"/>
    <w:tmpl w:val="52FFFB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A17C6E"/>
    <w:multiLevelType w:val="hybridMultilevel"/>
    <w:tmpl w:val="24A7CC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F6459E"/>
    <w:multiLevelType w:val="hybridMultilevel"/>
    <w:tmpl w:val="3C18C80A"/>
    <w:lvl w:ilvl="0" w:tplc="B5E2472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00330"/>
    <w:multiLevelType w:val="hybridMultilevel"/>
    <w:tmpl w:val="CABE7320"/>
    <w:lvl w:ilvl="0" w:tplc="B5E2472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36C3A"/>
    <w:multiLevelType w:val="hybridMultilevel"/>
    <w:tmpl w:val="5E6853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2BE6"/>
    <w:multiLevelType w:val="hybridMultilevel"/>
    <w:tmpl w:val="5176132E"/>
    <w:lvl w:ilvl="0" w:tplc="FFFFFFFF">
      <w:start w:val="1"/>
      <w:numFmt w:val="bullet"/>
      <w:lvlText w:val="•"/>
      <w:lvlJc w:val="left"/>
    </w:lvl>
    <w:lvl w:ilvl="1" w:tplc="1877F27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9F51E1E"/>
    <w:multiLevelType w:val="hybridMultilevel"/>
    <w:tmpl w:val="E6ACE736"/>
    <w:lvl w:ilvl="0" w:tplc="B5E2472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DDF4B"/>
    <w:multiLevelType w:val="hybridMultilevel"/>
    <w:tmpl w:val="4BD6E3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5DB1A64"/>
    <w:multiLevelType w:val="hybridMultilevel"/>
    <w:tmpl w:val="33E8AC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47"/>
    <w:rsid w:val="001E7367"/>
    <w:rsid w:val="003C0A53"/>
    <w:rsid w:val="003F6EA5"/>
    <w:rsid w:val="00881C47"/>
    <w:rsid w:val="00D33111"/>
    <w:rsid w:val="00DB5AC2"/>
    <w:rsid w:val="00DF4D8F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E698"/>
  <w15:chartTrackingRefBased/>
  <w15:docId w15:val="{38BBD0A2-DDA0-484C-ACFB-FCBED177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F6EA5"/>
  </w:style>
  <w:style w:type="paragraph" w:styleId="a5">
    <w:name w:val="footer"/>
    <w:basedOn w:val="a"/>
    <w:link w:val="a6"/>
    <w:uiPriority w:val="99"/>
    <w:unhideWhenUsed/>
    <w:rsid w:val="003F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F6EA5"/>
  </w:style>
  <w:style w:type="paragraph" w:styleId="a7">
    <w:name w:val="Normal (Web)"/>
    <w:basedOn w:val="a"/>
    <w:uiPriority w:val="99"/>
    <w:semiHidden/>
    <w:unhideWhenUsed/>
    <w:rsid w:val="003F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Default">
    <w:name w:val="Default"/>
    <w:rsid w:val="003F6E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3F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F778A812E8E34A9F93025E3B1682BD" ma:contentTypeVersion="12" ma:contentTypeDescription="Създаване на нов документ" ma:contentTypeScope="" ma:versionID="3b62ea8746bb2092c75888282e457c20">
  <xsd:schema xmlns:xsd="http://www.w3.org/2001/XMLSchema" xmlns:xs="http://www.w3.org/2001/XMLSchema" xmlns:p="http://schemas.microsoft.com/office/2006/metadata/properties" xmlns:ns2="c4f1a0ba-3310-4bf1-b448-195dc6d1f717" xmlns:ns3="14d68f34-56cd-46b3-99c5-00b0794d1b0c" targetNamespace="http://schemas.microsoft.com/office/2006/metadata/properties" ma:root="true" ma:fieldsID="1b2498c692c1b773a6c20e13ac2991ab" ns2:_="" ns3:_="">
    <xsd:import namespace="c4f1a0ba-3310-4bf1-b448-195dc6d1f717"/>
    <xsd:import namespace="14d68f34-56cd-46b3-99c5-00b0794d1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1a0ba-3310-4bf1-b448-195dc6d1f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8f34-56cd-46b3-99c5-00b0794d1b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8d6016b-900a-4daf-9170-29e90d6e2f0b}" ma:internalName="TaxCatchAll" ma:showField="CatchAllData" ma:web="14d68f34-56cd-46b3-99c5-00b0794d1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C3553-4EA2-4A46-9610-2FA2D46114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5B1AB-38F1-422E-9E1F-96B1C1CB2AC1}"/>
</file>

<file path=customXml/itemProps3.xml><?xml version="1.0" encoding="utf-8"?>
<ds:datastoreItem xmlns:ds="http://schemas.openxmlformats.org/officeDocument/2006/customXml" ds:itemID="{B165CDA0-86E1-4C6A-99B5-115067B726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2022-10-06T06:11:00Z</dcterms:created>
  <dcterms:modified xsi:type="dcterms:W3CDTF">2022-10-06T07:22:00Z</dcterms:modified>
</cp:coreProperties>
</file>