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DB9" w:rsidRPr="00396107" w:rsidRDefault="00CB5DB9" w:rsidP="00CB5DB9">
      <w:pPr>
        <w:jc w:val="center"/>
        <w:rPr>
          <w:b/>
          <w:sz w:val="36"/>
        </w:rPr>
      </w:pPr>
    </w:p>
    <w:p w:rsidR="00CB5DB9" w:rsidRPr="00396107" w:rsidRDefault="00CB5DB9" w:rsidP="00CB5DB9">
      <w:pPr>
        <w:jc w:val="center"/>
        <w:rPr>
          <w:b/>
          <w:sz w:val="36"/>
        </w:rPr>
      </w:pPr>
      <w:r w:rsidRPr="00396107">
        <w:rPr>
          <w:b/>
          <w:sz w:val="36"/>
        </w:rPr>
        <w:t>ПГХТ „Акад Н. Д. Зел</w:t>
      </w:r>
      <w:r>
        <w:rPr>
          <w:b/>
          <w:sz w:val="36"/>
        </w:rPr>
        <w:t>ин</w:t>
      </w:r>
      <w:r w:rsidRPr="00396107">
        <w:rPr>
          <w:b/>
          <w:sz w:val="36"/>
        </w:rPr>
        <w:t>ский”</w:t>
      </w:r>
      <w:r w:rsidRPr="00396107">
        <w:rPr>
          <w:b/>
          <w:sz w:val="36"/>
        </w:rPr>
        <w:br/>
        <w:t>гр. Бургас</w:t>
      </w:r>
    </w:p>
    <w:p w:rsidR="00CB5DB9" w:rsidRDefault="00CB5DB9" w:rsidP="00CB5DB9">
      <w:pPr>
        <w:jc w:val="center"/>
        <w:rPr>
          <w:b/>
          <w:sz w:val="36"/>
        </w:rPr>
      </w:pPr>
    </w:p>
    <w:p w:rsidR="00CB5DB9" w:rsidRDefault="00CB5DB9" w:rsidP="00CB5DB9">
      <w:pPr>
        <w:jc w:val="center"/>
        <w:rPr>
          <w:b/>
          <w:sz w:val="36"/>
        </w:rPr>
      </w:pPr>
    </w:p>
    <w:p w:rsidR="00CB5DB9" w:rsidRPr="00CB5DB9" w:rsidRDefault="00CB5DB9" w:rsidP="00CB5DB9">
      <w:pPr>
        <w:jc w:val="center"/>
        <w:rPr>
          <w:b/>
          <w:sz w:val="52"/>
        </w:rPr>
      </w:pPr>
      <w:r>
        <w:rPr>
          <w:b/>
          <w:sz w:val="36"/>
        </w:rPr>
        <w:t>Протокол 8</w:t>
      </w:r>
      <w:r>
        <w:rPr>
          <w:b/>
          <w:sz w:val="36"/>
        </w:rPr>
        <w:br/>
      </w:r>
      <w:r w:rsidRPr="00CB5DB9">
        <w:rPr>
          <w:b/>
          <w:color w:val="000000"/>
          <w:sz w:val="40"/>
          <w:szCs w:val="27"/>
        </w:rPr>
        <w:t>Видове софтуерно тестване.</w:t>
      </w:r>
    </w:p>
    <w:p w:rsidR="00CB5DB9" w:rsidRDefault="00CB5DB9" w:rsidP="00CB5DB9">
      <w:pPr>
        <w:jc w:val="center"/>
        <w:rPr>
          <w:b/>
          <w:sz w:val="36"/>
        </w:rPr>
      </w:pPr>
    </w:p>
    <w:p w:rsidR="00CB5DB9" w:rsidRDefault="00CB5DB9" w:rsidP="00CB5DB9">
      <w:pPr>
        <w:jc w:val="center"/>
        <w:rPr>
          <w:b/>
          <w:sz w:val="36"/>
        </w:rPr>
      </w:pPr>
    </w:p>
    <w:p w:rsidR="00CB5DB9" w:rsidRDefault="00CB5DB9" w:rsidP="00CB5DB9">
      <w:pPr>
        <w:jc w:val="center"/>
        <w:rPr>
          <w:b/>
          <w:sz w:val="36"/>
        </w:rPr>
      </w:pPr>
    </w:p>
    <w:p w:rsidR="00CB5DB9" w:rsidRDefault="00CB5DB9" w:rsidP="00CB5DB9">
      <w:pPr>
        <w:jc w:val="center"/>
        <w:rPr>
          <w:b/>
          <w:sz w:val="36"/>
        </w:rPr>
      </w:pPr>
    </w:p>
    <w:p w:rsidR="00CB5DB9" w:rsidRDefault="00CB5DB9" w:rsidP="00CB5DB9">
      <w:pPr>
        <w:jc w:val="center"/>
        <w:rPr>
          <w:b/>
          <w:sz w:val="36"/>
        </w:rPr>
      </w:pPr>
    </w:p>
    <w:p w:rsidR="00CB5DB9" w:rsidRDefault="00CB5DB9" w:rsidP="00CB5DB9">
      <w:pPr>
        <w:jc w:val="center"/>
        <w:rPr>
          <w:b/>
          <w:sz w:val="36"/>
        </w:rPr>
      </w:pPr>
    </w:p>
    <w:p w:rsidR="00CB5DB9" w:rsidRDefault="00CB5DB9" w:rsidP="00CB5DB9">
      <w:pPr>
        <w:jc w:val="center"/>
        <w:rPr>
          <w:b/>
          <w:sz w:val="36"/>
        </w:rPr>
      </w:pPr>
    </w:p>
    <w:p w:rsidR="00CB5DB9" w:rsidRDefault="00CB5DB9" w:rsidP="00CB5DB9">
      <w:pPr>
        <w:jc w:val="center"/>
        <w:rPr>
          <w:b/>
          <w:sz w:val="36"/>
        </w:rPr>
      </w:pPr>
    </w:p>
    <w:p w:rsidR="00CB5DB9" w:rsidRDefault="00CB5DB9" w:rsidP="00CB5DB9">
      <w:pPr>
        <w:jc w:val="center"/>
        <w:rPr>
          <w:b/>
          <w:sz w:val="36"/>
        </w:rPr>
      </w:pPr>
    </w:p>
    <w:p w:rsidR="00CB5DB9" w:rsidRDefault="00CB5DB9" w:rsidP="00CB5DB9">
      <w:pPr>
        <w:jc w:val="center"/>
        <w:rPr>
          <w:b/>
          <w:sz w:val="36"/>
        </w:rPr>
      </w:pPr>
    </w:p>
    <w:p w:rsidR="00CB5DB9" w:rsidRDefault="00CB5DB9" w:rsidP="00CB5DB9">
      <w:pPr>
        <w:jc w:val="center"/>
        <w:rPr>
          <w:b/>
          <w:sz w:val="36"/>
        </w:rPr>
      </w:pPr>
    </w:p>
    <w:p w:rsidR="00CB5DB9" w:rsidRDefault="00CB5DB9" w:rsidP="00CB5DB9">
      <w:pPr>
        <w:jc w:val="center"/>
        <w:rPr>
          <w:b/>
          <w:sz w:val="36"/>
        </w:rPr>
      </w:pPr>
      <w:r>
        <w:rPr>
          <w:b/>
          <w:sz w:val="36"/>
        </w:rPr>
        <w:t xml:space="preserve">Изготвил: </w:t>
      </w:r>
      <w:r w:rsidR="00097452">
        <w:rPr>
          <w:b/>
          <w:sz w:val="36"/>
        </w:rPr>
        <w:t xml:space="preserve">Раффи Никогосян </w:t>
      </w:r>
      <w:r w:rsidR="00097452">
        <w:rPr>
          <w:b/>
          <w:sz w:val="36"/>
        </w:rPr>
        <w:tab/>
      </w:r>
      <w:bookmarkStart w:id="0" w:name="_GoBack"/>
      <w:bookmarkEnd w:id="0"/>
      <w:r>
        <w:rPr>
          <w:b/>
          <w:sz w:val="36"/>
        </w:rPr>
        <w:t>Проверил: М. Иванова</w:t>
      </w:r>
    </w:p>
    <w:p w:rsidR="00CB5DB9" w:rsidRDefault="00CB5DB9" w:rsidP="00CB5DB9">
      <w:pPr>
        <w:jc w:val="center"/>
        <w:rPr>
          <w:b/>
          <w:sz w:val="36"/>
        </w:rPr>
      </w:pPr>
    </w:p>
    <w:p w:rsidR="00CB5DB9" w:rsidRDefault="00CB5DB9" w:rsidP="00CB5DB9">
      <w:pPr>
        <w:rPr>
          <w:sz w:val="36"/>
        </w:rPr>
      </w:pPr>
    </w:p>
    <w:p w:rsidR="00CB5DB9" w:rsidRDefault="00CB5DB9" w:rsidP="00CB5DB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Компонентно тестване – Определение.</w:t>
      </w:r>
      <w:r>
        <w:rPr>
          <w:color w:val="000000"/>
          <w:sz w:val="27"/>
          <w:szCs w:val="27"/>
        </w:rPr>
        <w:br/>
        <w:t>Отговор: Тип софтуерно тестване, при което се тества различни компоненти (методи, класове, интерфейси). Изолира секция от кода и валидира, че извършва правилно задачата си. Обикновено се пише от софтуерен разработчик и хваща грешките в много ранен етап в софтуерната разработка.</w:t>
      </w:r>
    </w:p>
    <w:p w:rsidR="00CB5DB9" w:rsidRDefault="00CB5DB9" w:rsidP="00CB5DB9">
      <w:pPr>
        <w:pStyle w:val="a3"/>
        <w:rPr>
          <w:color w:val="000000"/>
          <w:sz w:val="27"/>
          <w:szCs w:val="27"/>
        </w:rPr>
      </w:pPr>
      <w:r w:rsidRPr="00CB5DB9">
        <w:rPr>
          <w:b/>
          <w:color w:val="000000"/>
          <w:sz w:val="27"/>
          <w:szCs w:val="27"/>
        </w:rPr>
        <w:t>2. Какво представлява ръчно тестване?</w:t>
      </w:r>
      <w:r>
        <w:rPr>
          <w:color w:val="000000"/>
          <w:sz w:val="27"/>
          <w:szCs w:val="27"/>
        </w:rPr>
        <w:br/>
        <w:t>Отговор: Тестване на софтуер без използване на код или инструмент за автоматизация. Разработчика приема ролята на краен потребител. Използват се планове и тестови сценарии.</w:t>
      </w:r>
    </w:p>
    <w:p w:rsidR="00CB5DB9" w:rsidRPr="00CB5DB9" w:rsidRDefault="00CB5DB9" w:rsidP="00CB5DB9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3. Необходим фреймуърк за компонентно тестване.</w:t>
      </w:r>
      <w:r>
        <w:rPr>
          <w:color w:val="000000"/>
          <w:sz w:val="27"/>
          <w:szCs w:val="27"/>
        </w:rPr>
        <w:br/>
        <w:t>Отговор:</w:t>
      </w:r>
      <w:r>
        <w:rPr>
          <w:color w:val="000000"/>
          <w:sz w:val="27"/>
          <w:szCs w:val="27"/>
          <w:lang w:val="en-US"/>
        </w:rPr>
        <w:t xml:space="preserve"> nUnit</w:t>
      </w:r>
    </w:p>
    <w:p w:rsidR="00CB5DB9" w:rsidRPr="00CB5DB9" w:rsidRDefault="00CB5DB9" w:rsidP="00CB5DB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Добри практики за компонентно тестване</w:t>
      </w:r>
      <w:r>
        <w:rPr>
          <w:color w:val="000000"/>
          <w:sz w:val="27"/>
          <w:szCs w:val="27"/>
        </w:rPr>
        <w:br/>
        <w:t>Отговор: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lang w:val="en-US"/>
        </w:rPr>
        <w:t xml:space="preserve"> </w:t>
      </w:r>
      <w:r w:rsidRPr="00CB5DB9">
        <w:rPr>
          <w:b/>
          <w:color w:val="000000"/>
          <w:sz w:val="27"/>
          <w:szCs w:val="27"/>
        </w:rPr>
        <w:t>Пишете</w:t>
      </w:r>
      <w:r>
        <w:rPr>
          <w:color w:val="000000"/>
          <w:sz w:val="27"/>
          <w:szCs w:val="27"/>
        </w:rPr>
        <w:t xml:space="preserve"> тестове възможно най-скоро. Колкото повече код без тестове имате, от толкова пътища може да възникне грешка.</w:t>
      </w:r>
      <w:r>
        <w:rPr>
          <w:color w:val="000000"/>
          <w:sz w:val="27"/>
          <w:szCs w:val="27"/>
        </w:rPr>
        <w:br/>
      </w:r>
      <w:r w:rsidRPr="00CB5DB9">
        <w:rPr>
          <w:b/>
          <w:color w:val="000000"/>
          <w:sz w:val="27"/>
          <w:szCs w:val="27"/>
        </w:rPr>
        <w:t>Грешките</w:t>
      </w:r>
      <w:r>
        <w:rPr>
          <w:color w:val="000000"/>
          <w:sz w:val="27"/>
          <w:szCs w:val="27"/>
        </w:rPr>
        <w:t>, открити при тестването, да се оправят преди да се продължи с разработката на нова функционалност.</w:t>
      </w:r>
      <w:r>
        <w:rPr>
          <w:color w:val="000000"/>
          <w:sz w:val="27"/>
          <w:szCs w:val="27"/>
        </w:rPr>
        <w:br/>
      </w:r>
      <w:r w:rsidRPr="00CB5DB9">
        <w:rPr>
          <w:b/>
          <w:color w:val="000000"/>
          <w:sz w:val="27"/>
          <w:szCs w:val="27"/>
        </w:rPr>
        <w:t>Преди</w:t>
      </w:r>
      <w:r>
        <w:rPr>
          <w:color w:val="000000"/>
          <w:sz w:val="27"/>
          <w:szCs w:val="27"/>
        </w:rPr>
        <w:t xml:space="preserve"> промени в даден код, бъдете сигурни, че за него има съответен тест и теста минава.</w:t>
      </w:r>
    </w:p>
    <w:p w:rsidR="00CB5DB9" w:rsidRDefault="00CB5DB9" w:rsidP="00CB5DB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Именуване на тестовете</w:t>
      </w:r>
      <w:r>
        <w:rPr>
          <w:color w:val="000000"/>
          <w:sz w:val="27"/>
          <w:szCs w:val="27"/>
        </w:rPr>
        <w:br/>
        <w:t>Отговор:</w:t>
      </w:r>
      <w:r w:rsidR="005E3563">
        <w:rPr>
          <w:color w:val="000000"/>
          <w:sz w:val="27"/>
          <w:szCs w:val="27"/>
        </w:rPr>
        <w:t xml:space="preserve"> Тестовете трябва да са добре именувани и само описателни, за да може ако някой разработчик погледне кода, да може да разбере на кои компоненти са направени тестове и в какъв етап от разработката си е даден продукт. Съответно, ако проекта се поема от друг разработчик, следващият трябва да знае къде кода работи и къде – не.</w:t>
      </w:r>
    </w:p>
    <w:p w:rsidR="00CB5DB9" w:rsidRPr="005E3563" w:rsidRDefault="00CB5DB9" w:rsidP="00CB5DB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Какво тестваме?</w:t>
      </w:r>
      <w:r>
        <w:rPr>
          <w:color w:val="000000"/>
          <w:sz w:val="27"/>
          <w:szCs w:val="27"/>
        </w:rPr>
        <w:br/>
        <w:t>Отговор:</w:t>
      </w:r>
      <w:r w:rsidR="005E3563">
        <w:rPr>
          <w:color w:val="000000"/>
          <w:sz w:val="27"/>
          <w:szCs w:val="27"/>
        </w:rPr>
        <w:t xml:space="preserve"> Има много видове тестване и всяко едно тества различни неща свързани с проекта ни:</w:t>
      </w:r>
      <w:r w:rsidR="005E3563">
        <w:rPr>
          <w:color w:val="000000"/>
          <w:sz w:val="27"/>
          <w:szCs w:val="27"/>
        </w:rPr>
        <w:br/>
        <w:t>а) Ръчно тестване – Тестване, като потребител</w:t>
      </w:r>
      <w:r w:rsidR="005E3563">
        <w:rPr>
          <w:color w:val="000000"/>
          <w:sz w:val="27"/>
          <w:szCs w:val="27"/>
        </w:rPr>
        <w:br/>
        <w:t>б) Автоматизирано софт. тестване – Автоматизирано тестване, без намесата на човек(освен за обновяване на тестовите характеристики)</w:t>
      </w:r>
      <w:r w:rsidR="005E3563">
        <w:rPr>
          <w:color w:val="000000"/>
          <w:sz w:val="27"/>
          <w:szCs w:val="27"/>
        </w:rPr>
        <w:br/>
        <w:t xml:space="preserve">в) </w:t>
      </w:r>
      <w:r w:rsidR="005E3563">
        <w:rPr>
          <w:color w:val="000000"/>
          <w:sz w:val="27"/>
          <w:szCs w:val="27"/>
          <w:lang w:val="en-US"/>
        </w:rPr>
        <w:t xml:space="preserve">Test Driven Development – </w:t>
      </w:r>
      <w:r w:rsidR="005E3563">
        <w:rPr>
          <w:color w:val="000000"/>
          <w:sz w:val="27"/>
          <w:szCs w:val="27"/>
        </w:rPr>
        <w:t>задължава разработчик да изгради конкретно класовете си и да е колкото се може по-просто изградено самото приложение.</w:t>
      </w:r>
      <w:r w:rsidR="005E3563">
        <w:rPr>
          <w:color w:val="000000"/>
          <w:sz w:val="27"/>
          <w:szCs w:val="27"/>
        </w:rPr>
        <w:br/>
        <w:t>г) Покритие на кода – Измерва колко реда или блокове код да се изпълняват по време на провеждането на тестовете.</w:t>
      </w:r>
      <w:r w:rsidR="005E3563">
        <w:rPr>
          <w:color w:val="000000"/>
          <w:sz w:val="27"/>
          <w:szCs w:val="27"/>
        </w:rPr>
        <w:br/>
        <w:t>д) Компонентно тестване – тества всеки компонент от приложението ни.</w:t>
      </w:r>
      <w:r w:rsidR="005E3563">
        <w:rPr>
          <w:color w:val="000000"/>
          <w:sz w:val="27"/>
          <w:szCs w:val="27"/>
        </w:rPr>
        <w:br/>
        <w:t xml:space="preserve">е) Регресивно тестване – Уверява се, че при въвеждането на промени не са </w:t>
      </w:r>
      <w:r w:rsidR="005E3563">
        <w:rPr>
          <w:color w:val="000000"/>
          <w:sz w:val="27"/>
          <w:szCs w:val="27"/>
        </w:rPr>
        <w:lastRenderedPageBreak/>
        <w:t>настъпили дефекти в други компоненти на софтуерния продукт.</w:t>
      </w:r>
      <w:r w:rsidR="005E3563">
        <w:rPr>
          <w:color w:val="000000"/>
          <w:sz w:val="27"/>
          <w:szCs w:val="27"/>
        </w:rPr>
        <w:br/>
        <w:t>И много, много други...</w:t>
      </w:r>
    </w:p>
    <w:p w:rsidR="00CA195C" w:rsidRDefault="00CB5DB9" w:rsidP="00CB5DB9">
      <w:r w:rsidRPr="00396107">
        <w:rPr>
          <w:rFonts w:cstheme="minorHAnsi"/>
          <w:color w:val="000000"/>
          <w:szCs w:val="27"/>
        </w:rPr>
        <w:br/>
      </w:r>
    </w:p>
    <w:sectPr w:rsidR="00CA195C" w:rsidSect="00CA19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B5DB9"/>
    <w:rsid w:val="00097452"/>
    <w:rsid w:val="005E3563"/>
    <w:rsid w:val="00CA195C"/>
    <w:rsid w:val="00CB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52EEC"/>
  <w15:docId w15:val="{BBC81FF6-3ADB-43FF-89C8-A5B6B2C2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D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5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2F778A812E8E34A9F93025E3B1682BD" ma:contentTypeVersion="12" ma:contentTypeDescription="Създаване на нов документ" ma:contentTypeScope="" ma:versionID="3b62ea8746bb2092c75888282e457c20">
  <xsd:schema xmlns:xsd="http://www.w3.org/2001/XMLSchema" xmlns:xs="http://www.w3.org/2001/XMLSchema" xmlns:p="http://schemas.microsoft.com/office/2006/metadata/properties" xmlns:ns2="c4f1a0ba-3310-4bf1-b448-195dc6d1f717" xmlns:ns3="14d68f34-56cd-46b3-99c5-00b0794d1b0c" targetNamespace="http://schemas.microsoft.com/office/2006/metadata/properties" ma:root="true" ma:fieldsID="1b2498c692c1b773a6c20e13ac2991ab" ns2:_="" ns3:_="">
    <xsd:import namespace="c4f1a0ba-3310-4bf1-b448-195dc6d1f717"/>
    <xsd:import namespace="14d68f34-56cd-46b3-99c5-00b0794d1b0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1a0ba-3310-4bf1-b448-195dc6d1f71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686abb0c-3f0c-406a-bb68-696f3a60d9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68f34-56cd-46b3-99c5-00b0794d1b0c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38d6016b-900a-4daf-9170-29e90d6e2f0b}" ma:internalName="TaxCatchAll" ma:showField="CatchAllData" ma:web="14d68f34-56cd-46b3-99c5-00b0794d1b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CE6873-B116-4413-A8A2-584DA9B30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f1a0ba-3310-4bf1-b448-195dc6d1f717"/>
    <ds:schemaRef ds:uri="14d68f34-56cd-46b3-99c5-00b0794d1b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06E864-65E0-47CB-8642-6FDC0CC6B3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USER</cp:lastModifiedBy>
  <cp:revision>3</cp:revision>
  <dcterms:created xsi:type="dcterms:W3CDTF">2022-11-09T17:43:00Z</dcterms:created>
  <dcterms:modified xsi:type="dcterms:W3CDTF">2022-11-10T07:29:00Z</dcterms:modified>
</cp:coreProperties>
</file>