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51DB5" w14:textId="77777777" w:rsidR="00B23A10" w:rsidRDefault="00B23A1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UPET AcqLab — Documentație de cablare senzori</w:t>
      </w:r>
    </w:p>
    <w:p w14:paraId="51417315" w14:textId="77777777" w:rsidR="00B23A10" w:rsidRDefault="00B23A10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Universitatea din Petroșani · Laborator achiziție date</w:t>
      </w:r>
      <w:r>
        <w:rPr>
          <w:rFonts w:ascii="Calibri" w:hAnsi="Calibri" w:cs="Calibri"/>
        </w:rPr>
        <w:br/>
        <w:t xml:space="preserve">Aparat: </w:t>
      </w:r>
      <w:r>
        <w:rPr>
          <w:rFonts w:ascii="Calibri" w:hAnsi="Calibri" w:cs="Calibri"/>
          <w:b/>
          <w:bCs/>
        </w:rPr>
        <w:t>HBM Spider8</w:t>
      </w:r>
      <w:r>
        <w:rPr>
          <w:rFonts w:ascii="Calibri" w:hAnsi="Calibri" w:cs="Calibri"/>
        </w:rPr>
        <w:t xml:space="preserve"> · Software: </w:t>
      </w:r>
      <w:r>
        <w:rPr>
          <w:rFonts w:ascii="Calibri" w:hAnsi="Calibri" w:cs="Calibri"/>
          <w:b/>
          <w:bCs/>
        </w:rPr>
        <w:t>UPET AcqLab</w:t>
      </w:r>
      <w:r>
        <w:rPr>
          <w:rFonts w:ascii="Calibri" w:hAnsi="Calibri" w:cs="Calibri"/>
        </w:rPr>
        <w:br/>
        <w:t xml:space="preserve">Senzori acoperiți: </w:t>
      </w:r>
      <w:r>
        <w:rPr>
          <w:rFonts w:ascii="Calibri" w:hAnsi="Calibri" w:cs="Calibri"/>
          <w:b/>
          <w:bCs/>
        </w:rPr>
        <w:t>U2B 5kN</w:t>
      </w:r>
      <w:r>
        <w:rPr>
          <w:rFonts w:ascii="Calibri" w:hAnsi="Calibri" w:cs="Calibri"/>
        </w:rPr>
        <w:t xml:space="preserve"> (și familia U2B) · </w:t>
      </w:r>
      <w:r>
        <w:rPr>
          <w:rFonts w:ascii="Calibri" w:hAnsi="Calibri" w:cs="Calibri"/>
          <w:b/>
          <w:bCs/>
        </w:rPr>
        <w:t>P15RVA/1/200B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Data: 06.08.2026 · Versiune document: 1.0 </w:t>
      </w:r>
    </w:p>
    <w:p w14:paraId="56E8CDA9" w14:textId="77777777" w:rsidR="00B23A10" w:rsidRDefault="00B23A10">
      <w:pPr>
        <w:shd w:val="clear" w:color="auto" w:fill="FFF8E1"/>
        <w:divId w:val="1815366824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Scopul documentului: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conectarea corectă a firelor senzorului pe conectorul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DB15 (Sub-D 15 pini)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al canalului Spider8, plus schema pe senzor (culoare fir / rolă electrică). Numerotarea pinilor DB15 este pe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fața mufei pe cablu (ștecher)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, vedere dinspre pini (șirul 1–8 sus, 9–15 jos). </w:t>
      </w:r>
    </w:p>
    <w:p w14:paraId="3C26AEDA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Conector Spider8 — DB15 pe canal (punte / carrier-frequency)</w:t>
      </w:r>
    </w:p>
    <w:p w14:paraId="330EAE99" w14:textId="77777777" w:rsidR="00B23A10" w:rsidRDefault="00B23A10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Pe canalele Spider8 cu modul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carrier-frequency</w:t>
      </w:r>
      <w:r>
        <w:rPr>
          <w:rFonts w:ascii="Calibri" w:hAnsi="Calibri" w:cs="Calibri"/>
          <w:color w:val="111111"/>
          <w:sz w:val="22"/>
          <w:szCs w:val="22"/>
        </w:rPr>
        <w:t xml:space="preserve"> (CH0–CH3 de bază, opțional CH4–CH7 cu SR55/SR30), senzorii pasivi (celule de forță tip U2B) se leagă pe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mufa DB15</w:t>
      </w:r>
      <w:r>
        <w:rPr>
          <w:rFonts w:ascii="Calibri" w:hAnsi="Calibri" w:cs="Calibri"/>
          <w:color w:val="111111"/>
          <w:sz w:val="22"/>
          <w:szCs w:val="22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390"/>
        <w:gridCol w:w="4082"/>
      </w:tblGrid>
      <w:tr w:rsidR="00000000" w14:paraId="2DEFF8C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CEF6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Pin DB15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9621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Semnal Spider8 (HBM)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4E91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Rol</w:t>
            </w:r>
          </w:p>
        </w:tc>
      </w:tr>
      <w:tr w:rsidR="00000000" w14:paraId="4901FAA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855D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3027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Bridge excitation (−) / UB−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32AE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Excitație punte negativă</w:t>
            </w:r>
          </w:p>
        </w:tc>
      </w:tr>
      <w:tr w:rsidR="00000000" w14:paraId="21D5718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9692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3D58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Bridge excitation (+) / UB+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2BC0F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Excitație punte pozitivă</w:t>
            </w:r>
          </w:p>
        </w:tc>
      </w:tr>
      <w:tr w:rsidR="00000000" w14:paraId="188E87A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024A1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9E1E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Measurement signal (+) / UA+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BEAE1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Semnal măsură pozitiv</w:t>
            </w:r>
          </w:p>
        </w:tc>
      </w:tr>
      <w:tr w:rsidR="00000000" w14:paraId="08B592D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75B0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AEB7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Measurement signal (−) / UA−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7ED4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Semnal măsură negativ</w:t>
            </w:r>
          </w:p>
        </w:tc>
      </w:tr>
      <w:tr w:rsidR="00000000" w14:paraId="44FBBA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FB6E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8592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Sensor circuit / Sense (+)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08DC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pozitiv (6 fire)</w:t>
            </w:r>
          </w:p>
        </w:tc>
      </w:tr>
      <w:tr w:rsidR="00000000" w14:paraId="022E0B3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4445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F069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Sensor circuit / Sense (−)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BA24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negativ (6 fire)</w:t>
            </w:r>
          </w:p>
        </w:tc>
      </w:tr>
      <w:tr w:rsidR="00000000" w14:paraId="2E4E0FB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1DD8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Carcasă / ecran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C70F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Shield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78EC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Blindaj cablu → carcasa conectorului</w:t>
            </w:r>
          </w:p>
        </w:tc>
      </w:tr>
    </w:tbl>
    <w:p w14:paraId="03BE8129" w14:textId="77777777" w:rsidR="00B23A10" w:rsidRDefault="00B23A10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 xml:space="preserve">Sursă pinout: manual HBM Spider8 (Fig. D1 / D2, cablu KAB133A): pin 5=Exc−, 6=Exc+, 8=Sig+, 15=Sig−, 13=Sense+, 12=Sense−. </w:t>
      </w:r>
    </w:p>
    <w:p w14:paraId="3E6DA30D" w14:textId="77777777" w:rsidR="00B23A10" w:rsidRDefault="00B23A10">
      <w:pPr>
        <w:shd w:val="clear" w:color="auto" w:fill="FFEBEE"/>
        <w:divId w:val="80466544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lastRenderedPageBreak/>
        <w:t>4 fire vs 6 fire: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dacă senzorul are doar 4 fire (fără Sense), legați Sense+ la Exc+ (pin 13↔6) și Sense− la Exc− (pin 12↔5) în conector. Preferabil: cablu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6 fire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pe toată lungimea. </w:t>
      </w:r>
    </w:p>
    <w:p w14:paraId="0F14FECF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HBM U2B 5kN (celulă de forță) — fire pe senzor → DB15</w:t>
      </w:r>
    </w:p>
    <w:p w14:paraId="337FF529" w14:textId="77777777" w:rsidR="00B23A10" w:rsidRDefault="00B23A10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Senzorul folosit în laborator: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U2B 5kN</w:t>
      </w:r>
      <w:r>
        <w:rPr>
          <w:rFonts w:ascii="Calibri" w:hAnsi="Calibri" w:cs="Calibri"/>
          <w:color w:val="111111"/>
          <w:sz w:val="22"/>
          <w:szCs w:val="22"/>
        </w:rPr>
        <w:t xml:space="preserve"> (cod Easy </w:t>
      </w:r>
      <w:r>
        <w:rPr>
          <w:rStyle w:val="HTMLCode"/>
          <w:color w:val="111111"/>
        </w:rPr>
        <w:t>1-U2B/5KN</w:t>
      </w:r>
      <w:r>
        <w:rPr>
          <w:rFonts w:ascii="Calibri" w:hAnsi="Calibri" w:cs="Calibri"/>
          <w:color w:val="111111"/>
          <w:sz w:val="22"/>
          <w:szCs w:val="22"/>
        </w:rPr>
        <w:t xml:space="preserve"> / </w:t>
      </w:r>
      <w:r>
        <w:rPr>
          <w:rStyle w:val="HTMLCode"/>
          <w:color w:val="111111"/>
        </w:rPr>
        <w:t>FOR-U2B-5KN</w:t>
      </w:r>
      <w:r>
        <w:rPr>
          <w:rFonts w:ascii="Calibri" w:hAnsi="Calibri" w:cs="Calibri"/>
          <w:color w:val="111111"/>
          <w:sz w:val="22"/>
          <w:szCs w:val="22"/>
        </w:rPr>
        <w:t>).</w:t>
      </w:r>
      <w:r>
        <w:rPr>
          <w:rFonts w:ascii="Calibri" w:hAnsi="Calibri" w:cs="Calibri"/>
          <w:color w:val="111111"/>
          <w:sz w:val="22"/>
          <w:szCs w:val="22"/>
        </w:rPr>
        <w:br/>
        <w:t xml:space="preserve">Tip: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Full bridge 350 Ω, 6 fire, 2 mV/V @ Fnom</w:t>
      </w:r>
      <w:r>
        <w:rPr>
          <w:rFonts w:ascii="Calibri" w:hAnsi="Calibri" w:cs="Calibri"/>
          <w:color w:val="111111"/>
          <w:sz w:val="22"/>
          <w:szCs w:val="22"/>
        </w:rPr>
        <w:t xml:space="preserve"> · Cap.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±5000 N</w:t>
      </w:r>
      <w:r>
        <w:rPr>
          <w:rFonts w:ascii="Calibri" w:hAnsi="Calibri" w:cs="Calibri"/>
          <w:color w:val="111111"/>
          <w:sz w:val="22"/>
          <w:szCs w:val="22"/>
        </w:rPr>
        <w:t xml:space="preserve"> · Excitație Spider8 tipic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2,5 V</w:t>
      </w:r>
      <w:r>
        <w:rPr>
          <w:rFonts w:ascii="Calibri" w:hAnsi="Calibri" w:cs="Calibri"/>
          <w:color w:val="111111"/>
          <w:sz w:val="22"/>
          <w:szCs w:val="22"/>
        </w:rPr>
        <w:t xml:space="preserve">. </w:t>
      </w:r>
    </w:p>
    <w:p w14:paraId="4EECF4F1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Culori cablu U2B (fără amplificator integrat)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668"/>
        <w:gridCol w:w="1728"/>
        <w:gridCol w:w="3186"/>
      </w:tblGrid>
      <w:tr w:rsidR="00000000" w14:paraId="3D1B8D6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DB397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Culoare fir (HBM)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F933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Semnal pe senzor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FFD2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Pin DB15 Spider8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F75E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Notă</w:t>
            </w:r>
          </w:p>
        </w:tc>
      </w:tr>
      <w:tr w:rsidR="00000000" w14:paraId="2C653EF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CFB9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Alb (WH)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BBE4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Measurement signal (+) UA+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F39A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48F2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Semnal +</w:t>
            </w:r>
          </w:p>
        </w:tc>
      </w:tr>
      <w:tr w:rsidR="00000000" w14:paraId="35F5449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E25A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Roșu (RD)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69AC1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Measurement signal (−) UA−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BD55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3AA9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Semnal −</w:t>
            </w:r>
          </w:p>
        </w:tc>
      </w:tr>
      <w:tr w:rsidR="00000000" w14:paraId="2EF11A1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542D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Albastru (BU)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2718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Bridge excitation (+) UB+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AE53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87BC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Excitație +</w:t>
            </w:r>
          </w:p>
        </w:tc>
      </w:tr>
      <w:tr w:rsidR="00000000" w14:paraId="1861DA9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2E947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Negru (BK)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C2B7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Bridge excitation (−) UB−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CA35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3070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Excitație − (TEDS pe unele variante)</w:t>
            </w:r>
          </w:p>
        </w:tc>
      </w:tr>
      <w:tr w:rsidR="00000000" w14:paraId="708F3F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B58B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Verde (GN)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6AB5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lead (+)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6DF47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057A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+</w:t>
            </w:r>
          </w:p>
        </w:tc>
      </w:tr>
      <w:tr w:rsidR="00000000" w14:paraId="0AB503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AE3E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Gri (GY)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4EFFF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lead (−)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811D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1E117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Sense − (TEDS pe unele variante)</w:t>
            </w:r>
          </w:p>
        </w:tc>
      </w:tr>
      <w:tr w:rsidR="00000000" w14:paraId="06891C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CBE4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Blindaj (shield)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C7D1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Carcasă senzor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89AC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Carcasă DB15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6849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Nu lăsați flotant</w:t>
            </w:r>
          </w:p>
        </w:tc>
      </w:tr>
    </w:tbl>
    <w:p w14:paraId="550E8298" w14:textId="77777777" w:rsidR="00B23A10" w:rsidRDefault="00B23A10">
      <w:pPr>
        <w:shd w:val="clear" w:color="auto" w:fill="E8F5E9"/>
        <w:divId w:val="177935578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Tabel rapid de lipit / sertizat pe DB15 (U2B → Spider8):</w:t>
      </w:r>
      <w:r>
        <w:rPr>
          <w:rFonts w:ascii="Calibri" w:eastAsia="Times New Roman" w:hAnsi="Calibri" w:cs="Calibri"/>
          <w:color w:val="111111"/>
          <w:sz w:val="22"/>
          <w:szCs w:val="22"/>
        </w:rPr>
        <w:br/>
        <w:t xml:space="preserve">Alb→8 · Roșu→15 · Albastru→6 · Negru→5 · Verde→13 · Gri→12 · Blindaj→carcasă </w:t>
      </w:r>
    </w:p>
    <w:p w14:paraId="28B4E0E7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Setare în UPET AcqLab (U2B 5kN)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5639"/>
      </w:tblGrid>
      <w:tr w:rsidR="00000000" w14:paraId="2F76AAB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4D60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lastRenderedPageBreak/>
              <w:t>Parametru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3E22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Valoare</w:t>
            </w:r>
          </w:p>
        </w:tc>
      </w:tr>
      <w:tr w:rsidR="00000000" w14:paraId="5A9628C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FCDB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Bibliotecă senzor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4289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U2B 5kN</w:t>
            </w:r>
          </w:p>
        </w:tc>
      </w:tr>
      <w:tr w:rsidR="00000000" w14:paraId="695B80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676A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Canal tipic laborator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2351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CH2 (HW index 2)</w:t>
            </w:r>
          </w:p>
        </w:tc>
      </w:tr>
      <w:tr w:rsidR="00000000" w14:paraId="62513A3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D7F77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Punte / Bridge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FF04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Full</w:t>
            </w:r>
          </w:p>
        </w:tc>
      </w:tr>
      <w:tr w:rsidR="00000000" w14:paraId="6EDFB7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438AF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Scale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F7B7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2500 (2 mV/V → 5000 N)</w:t>
            </w:r>
          </w:p>
        </w:tc>
      </w:tr>
      <w:tr w:rsidR="00000000" w14:paraId="07398F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FA9B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E302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5000 N</w:t>
            </w:r>
          </w:p>
        </w:tc>
      </w:tr>
      <w:tr w:rsidR="00000000" w14:paraId="1D81EBC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2962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Filtru / Rate Easy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7569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BE 5 Hz / 50 Hz</w:t>
            </w:r>
          </w:p>
        </w:tc>
      </w:tr>
      <w:tr w:rsidR="00000000" w14:paraId="1E04915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FBE2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R-Shunt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E141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100 kΩ</w:t>
            </w:r>
          </w:p>
        </w:tc>
      </w:tr>
      <w:tr w:rsidR="00000000" w14:paraId="25509AF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977A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După cablare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0E7F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Apply senzor → Zero CH pe liber</w:t>
            </w:r>
          </w:p>
        </w:tc>
      </w:tr>
    </w:tbl>
    <w:p w14:paraId="2055EF91" w14:textId="77777777" w:rsidR="00B23A10" w:rsidRDefault="00B23A10">
      <w:pPr>
        <w:shd w:val="clear" w:color="auto" w:fill="FFF8E1"/>
        <w:divId w:val="1598562968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Polaritate: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cu cablarea HBM standard, pe U2B semnalul pe amplificator e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pozitiv la compresie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Dacă pe ecran semnul e invers, în UPET: click dreapta canal →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Inversare polaritate (Scale × −1)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, apoi Zero. </w:t>
      </w:r>
    </w:p>
    <w:p w14:paraId="1BD44E7E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Aceeași cablare pentru toată familia U2B folosită în bibliotecă</w:t>
      </w:r>
    </w:p>
    <w:p w14:paraId="3AD3EFD2" w14:textId="77777777" w:rsidR="00B23A10" w:rsidRDefault="00B23A10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Aceeași mapare de fire / pin DB15 se aplică și la: U2B 0,5 / 1 / 2 / 5 / 10 / 20 / 50 / 100 / 200 kN (doar Capacity / Scale diferă în soft). </w:t>
      </w:r>
    </w:p>
    <w:p w14:paraId="6FA42008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HBM P15RVA/1/200B (presiune 0…200 bar, ieșire 0…10 V)</w:t>
      </w:r>
    </w:p>
    <w:p w14:paraId="066DBD75" w14:textId="77777777" w:rsidR="00B23A10" w:rsidRDefault="00B23A10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Senzor activ (transmițător):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necesită alimentare proprie 18…30 V DC</w:t>
      </w:r>
      <w:r>
        <w:rPr>
          <w:rFonts w:ascii="Calibri" w:hAnsi="Calibri" w:cs="Calibri"/>
          <w:color w:val="111111"/>
          <w:sz w:val="22"/>
          <w:szCs w:val="22"/>
        </w:rPr>
        <w:t xml:space="preserve">. Ieșire: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0…10 V</w:t>
      </w:r>
      <w:r>
        <w:rPr>
          <w:rFonts w:ascii="Calibri" w:hAnsi="Calibri" w:cs="Calibri"/>
          <w:color w:val="111111"/>
          <w:sz w:val="22"/>
          <w:szCs w:val="22"/>
        </w:rPr>
        <w:t xml:space="preserve"> → pe Spider8 se configurează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DcVoltage</w:t>
      </w:r>
      <w:r>
        <w:rPr>
          <w:rFonts w:ascii="Calibri" w:hAnsi="Calibri" w:cs="Calibri"/>
          <w:color w:val="111111"/>
          <w:sz w:val="22"/>
          <w:szCs w:val="22"/>
        </w:rPr>
        <w:t xml:space="preserve">, Scale tipic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20 bar/V</w:t>
      </w:r>
      <w:r>
        <w:rPr>
          <w:rFonts w:ascii="Calibri" w:hAnsi="Calibri" w:cs="Calibri"/>
          <w:color w:val="111111"/>
          <w:sz w:val="22"/>
          <w:szCs w:val="22"/>
        </w:rPr>
        <w:t xml:space="preserve">. </w:t>
      </w:r>
    </w:p>
    <w:p w14:paraId="3B09F05F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Conector pe senzor — DIN 43650 (P15RVA1, 0…10 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967"/>
        <w:gridCol w:w="3947"/>
      </w:tblGrid>
      <w:tr w:rsidR="00000000" w14:paraId="62E91CB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72F34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lastRenderedPageBreak/>
              <w:t>Pin pe stecker DIN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A8454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Semnal P15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36B5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Cablu laborator</w:t>
            </w:r>
          </w:p>
        </w:tc>
      </w:tr>
      <w:tr w:rsidR="00000000" w14:paraId="5FE2FF8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EFF2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F6C3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+UB (alimentare +)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8175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la sursă 18…30 V DC (+)</w:t>
            </w:r>
          </w:p>
        </w:tc>
      </w:tr>
      <w:tr w:rsidR="00000000" w14:paraId="2C23EE9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2938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15B3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0 V (masă alimentare)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3F11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la sursă 0 V / GND</w:t>
            </w:r>
          </w:p>
        </w:tc>
      </w:tr>
      <w:tr w:rsidR="00000000" w14:paraId="5BE86DE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519C1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9E77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+Uout (semnal 0…10 V)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19ED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la intrarea + a canalului Spider8</w:t>
            </w:r>
          </w:p>
        </w:tc>
      </w:tr>
      <w:tr w:rsidR="00000000" w14:paraId="691E9EE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E5F01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Carcasă / ecran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FA53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Blindaj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238E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legat la masă / carcasă conector</w:t>
            </w:r>
          </w:p>
        </w:tc>
      </w:tr>
    </w:tbl>
    <w:p w14:paraId="56C41190" w14:textId="77777777" w:rsidR="00B23A10" w:rsidRDefault="00B23A10">
      <w:pPr>
        <w:shd w:val="clear" w:color="auto" w:fill="FFEBEE"/>
        <w:divId w:val="293025918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Atenție HBM: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P15 are protecție la inversarea alimentării pe pinii de supply. Dacă aplicați alimentarea greșit pe pinul de ieșire (3), puteți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distruge electronica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. </w:t>
      </w:r>
    </w:p>
    <w:p w14:paraId="3AE299E1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Unde se leagă semnalul pe Spider8</w:t>
      </w:r>
    </w:p>
    <w:p w14:paraId="22361B0A" w14:textId="77777777" w:rsidR="00B23A10" w:rsidRDefault="00B23A10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P15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nu</w:t>
      </w:r>
      <w:r>
        <w:rPr>
          <w:rFonts w:ascii="Calibri" w:hAnsi="Calibri" w:cs="Calibri"/>
          <w:color w:val="111111"/>
          <w:sz w:val="22"/>
          <w:szCs w:val="22"/>
        </w:rPr>
        <w:t xml:space="preserve"> se cuplează ca punte Full pe Exc+/Sig. Este sursă de tensiune DC.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1527"/>
        <w:gridCol w:w="5004"/>
      </w:tblGrid>
      <w:tr w:rsidR="00000000" w14:paraId="57CDCAB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8215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Tip canal Spider8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467E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Conector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35D4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Legătură P15</w:t>
            </w:r>
          </w:p>
        </w:tc>
      </w:tr>
      <w:tr w:rsidR="00000000" w14:paraId="44BBD8F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6336F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Modul DC SR01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(recomandat pentru senzori activi)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FED3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bloc 5 pini (SUBCON)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BF9D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+Uout → terminalul de intrare + (Ue+); 0V → masă potențial-segregată (−)</w:t>
            </w:r>
          </w:p>
        </w:tc>
      </w:tr>
      <w:tr w:rsidR="00000000" w14:paraId="0434B1A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F2FF4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Canal carrier-frequency DB15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(intrare 10 V pe canal)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F94A2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DB15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5E16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+Uout →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pin 7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(+); 0V →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pin 4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(Zero / ground). Pin </w:t>
            </w: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14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apare în schema HBM ca legătură de masă asociată intrării 10 V.</w:t>
            </w:r>
          </w:p>
        </w:tc>
      </w:tr>
    </w:tbl>
    <w:p w14:paraId="749095A8" w14:textId="77777777" w:rsidR="00B23A10" w:rsidRDefault="00B23A10">
      <w:pPr>
        <w:shd w:val="clear" w:color="auto" w:fill="FFF8E1"/>
        <w:divId w:val="1673098676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Alimentarea P15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(18…30 V) vine de la o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sursă externă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, nu din Excitația Spider8 (2,5 V). Masa semnalului (0 V) și masa sursei trebuie legate corect (comună de măsură), fără bucle de masă. </w:t>
      </w:r>
    </w:p>
    <w:p w14:paraId="69CA3222" w14:textId="77777777" w:rsidR="00B23A10" w:rsidRDefault="00B23A1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Setare în UPET AcqLab (P15)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6698"/>
      </w:tblGrid>
      <w:tr w:rsidR="00000000" w14:paraId="6AEA26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235F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Parametru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D28F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Valoare</w:t>
            </w:r>
          </w:p>
        </w:tc>
      </w:tr>
      <w:tr w:rsidR="00000000" w14:paraId="09EBF23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CD64F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lastRenderedPageBreak/>
              <w:t>Bibliotecă senzor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670A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HBM P15RVA/1/200B</w:t>
            </w:r>
          </w:p>
        </w:tc>
      </w:tr>
      <w:tr w:rsidR="00000000" w14:paraId="52F5A1B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6CE2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Bridge / tip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FF9F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DcVoltage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(nu Full)</w:t>
            </w:r>
          </w:p>
        </w:tc>
      </w:tr>
      <w:tr w:rsidR="00000000" w14:paraId="0CE1287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8F43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Scale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DD7E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20 (bar/V) → 0…10 V = 0…200 bar</w:t>
            </w:r>
          </w:p>
        </w:tc>
      </w:tr>
      <w:tr w:rsidR="00000000" w14:paraId="42FE086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A2BD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Excitație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0529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0 V pe canal (senzor alimentat extern)</w:t>
            </w:r>
          </w:p>
        </w:tc>
      </w:tr>
      <w:tr w:rsidR="00000000" w14:paraId="2022F4B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5608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După Apply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5510B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Stop → Start (F5); Zero la aer (~0 bar)</w:t>
            </w:r>
          </w:p>
        </w:tc>
      </w:tr>
      <w:tr w:rsidR="00000000" w14:paraId="5691F1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271D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Cadran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5ED6A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opțional „Presiune → kg” (A piston 201,06 cm²)</w:t>
            </w:r>
          </w:p>
        </w:tc>
      </w:tr>
    </w:tbl>
    <w:p w14:paraId="37DFD8F8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Rezumat pe canal (laborator UPET)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900"/>
        <w:gridCol w:w="3379"/>
        <w:gridCol w:w="1453"/>
        <w:gridCol w:w="928"/>
      </w:tblGrid>
      <w:tr w:rsidR="00000000" w14:paraId="70192C6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383F4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Senzor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9E3A9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Canal tipic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F90D4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Conector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3E4F6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Tip semnal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6E6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3AA4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Unitate</w:t>
            </w:r>
          </w:p>
        </w:tc>
      </w:tr>
      <w:tr w:rsidR="00000000" w14:paraId="3AB5E4C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962DC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U2B 5kN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24AA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CH2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662AD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DB15 (6 fire)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44C4E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Full bridge mV/V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034C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N</w:t>
            </w:r>
          </w:p>
        </w:tc>
      </w:tr>
      <w:tr w:rsidR="00000000" w14:paraId="669896E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767F5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P15RVA/1/200B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C19E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CH1 (sau CH dedicat DC)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A0B48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DB15 pin 7/4 (sau SR01 5 pini) + alimentare DIN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F9FB3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0…10 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E6800" w14:textId="77777777" w:rsidR="00B23A10" w:rsidRDefault="00B23A10">
            <w:pPr>
              <w:spacing w:before="160" w:after="28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bar</w:t>
            </w:r>
          </w:p>
        </w:tc>
      </w:tr>
    </w:tbl>
    <w:p w14:paraId="06E1D9AA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Verificare după cablare</w:t>
      </w:r>
    </w:p>
    <w:p w14:paraId="2167F5A6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Închideți alimentarea Spider8 înainte de lipire / montare DB15.</w:t>
      </w:r>
    </w:p>
    <w:p w14:paraId="2C479F32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Verificați continuitatea pin cu pin (multimetru).</w:t>
      </w:r>
    </w:p>
    <w:p w14:paraId="52B31C5A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Pornește Spider8 → UPET AcqLab → Connect (HBM USB) → Apply senzor pe canalul corect.</w:t>
      </w:r>
    </w:p>
    <w:p w14:paraId="3C5384B5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U2B: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pe liber ≈ 0 N după Zero; la încărcare crește în N.</w:t>
      </w:r>
    </w:p>
    <w:p w14:paraId="6B16EFB0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P15: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la aer ≈ 0 bar; la presiune crește; Exc pe canal rămâne 0.</w:t>
      </w:r>
    </w:p>
    <w:p w14:paraId="69F62E44" w14:textId="77777777" w:rsidR="00B23A10" w:rsidRDefault="00B23A1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Un singur client pe USBHBM (închideți catman Easy).</w:t>
      </w:r>
    </w:p>
    <w:p w14:paraId="2459E64F" w14:textId="77777777" w:rsidR="00B23A10" w:rsidRDefault="00B23A1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Surse tehnice</w:t>
      </w:r>
    </w:p>
    <w:p w14:paraId="27E524FD" w14:textId="77777777" w:rsidR="00B23A10" w:rsidRDefault="00B23A1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HBM Spider8 Operating Manual — Connecting transducers / Fig. D1–D2 (DB15, KAB133A)</w:t>
      </w:r>
    </w:p>
    <w:p w14:paraId="1CC8D1E8" w14:textId="77777777" w:rsidR="00B23A10" w:rsidRDefault="00B23A1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HBM U2B Data sheet B00482 / Mounting Instructions — color coding 6-wire</w:t>
      </w:r>
    </w:p>
    <w:p w14:paraId="5F297C82" w14:textId="77777777" w:rsidR="00B23A10" w:rsidRDefault="00B23A1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HBM P15 Montageanleitung — P15RVA1 ieșire 0…10 V, DIN 43650</w:t>
      </w:r>
    </w:p>
    <w:p w14:paraId="559A6F27" w14:textId="77777777" w:rsidR="00B23A10" w:rsidRDefault="00B23A1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UPET AcqLab — bibliotecă senzori </w:t>
      </w:r>
      <w:r>
        <w:rPr>
          <w:rStyle w:val="HTMLCode"/>
          <w:color w:val="111111"/>
        </w:rPr>
        <w:t>vendor\sensors.json</w:t>
      </w:r>
    </w:p>
    <w:p w14:paraId="20A70289" w14:textId="77777777" w:rsidR="00B23A10" w:rsidRDefault="00B23A10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Document generat pentru laboratorul UPET AcqLab. Verificați întotdeauna eticheta / fișa senzorului fizic dacă există variante de cablu (M12, TEDS, amplificator integrat).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A0D46"/>
    <w:multiLevelType w:val="multilevel"/>
    <w:tmpl w:val="EF7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1689E"/>
    <w:multiLevelType w:val="multilevel"/>
    <w:tmpl w:val="68C4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215845">
    <w:abstractNumId w:val="1"/>
  </w:num>
  <w:num w:numId="2" w16cid:durableId="130076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10"/>
    <w:rsid w:val="00757C62"/>
    <w:rsid w:val="00B2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98DF3"/>
  <w15:chartTrackingRefBased/>
  <w15:docId w15:val="{8F77141F-2DCD-41B1-8C53-7DB8C66B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0336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0055A5"/>
      </w:pBdr>
      <w:spacing w:before="360" w:after="100" w:afterAutospacing="1"/>
      <w:outlineLvl w:val="1"/>
    </w:pPr>
    <w:rPr>
      <w:b/>
      <w:bCs/>
      <w:color w:val="0055A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0033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8" w:color="F9A825"/>
      </w:pBdr>
      <w:shd w:val="clear" w:color="auto" w:fill="FFF8E1"/>
      <w:spacing w:before="200" w:after="200"/>
    </w:pPr>
  </w:style>
  <w:style w:type="paragraph" w:customStyle="1" w:styleId="warn">
    <w:name w:val="warn"/>
    <w:basedOn w:val="Normal"/>
    <w:pPr>
      <w:pBdr>
        <w:left w:val="single" w:sz="24" w:space="8" w:color="C62828"/>
      </w:pBdr>
      <w:shd w:val="clear" w:color="auto" w:fill="FFEBEE"/>
      <w:spacing w:before="200" w:after="200"/>
    </w:pPr>
  </w:style>
  <w:style w:type="paragraph" w:customStyle="1" w:styleId="ok">
    <w:name w:val="ok"/>
    <w:basedOn w:val="Normal"/>
    <w:pPr>
      <w:pBdr>
        <w:left w:val="single" w:sz="24" w:space="8" w:color="2E7D32"/>
      </w:pBdr>
      <w:shd w:val="clear" w:color="auto" w:fill="E8F5E9"/>
      <w:spacing w:before="200" w:after="20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333333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35578">
      <w:marLeft w:val="0"/>
      <w:marRight w:val="0"/>
      <w:marTop w:val="200"/>
      <w:marBottom w:val="200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  <w:div w:id="293025918">
      <w:marLeft w:val="0"/>
      <w:marRight w:val="0"/>
      <w:marTop w:val="200"/>
      <w:marBottom w:val="200"/>
      <w:divBdr>
        <w:top w:val="none" w:sz="0" w:space="0" w:color="auto"/>
        <w:left w:val="single" w:sz="24" w:space="8" w:color="C62828"/>
        <w:bottom w:val="none" w:sz="0" w:space="0" w:color="auto"/>
        <w:right w:val="none" w:sz="0" w:space="0" w:color="auto"/>
      </w:divBdr>
    </w:div>
    <w:div w:id="804665440">
      <w:marLeft w:val="0"/>
      <w:marRight w:val="0"/>
      <w:marTop w:val="200"/>
      <w:marBottom w:val="200"/>
      <w:divBdr>
        <w:top w:val="none" w:sz="0" w:space="0" w:color="auto"/>
        <w:left w:val="single" w:sz="24" w:space="8" w:color="C62828"/>
        <w:bottom w:val="none" w:sz="0" w:space="0" w:color="auto"/>
        <w:right w:val="none" w:sz="0" w:space="0" w:color="auto"/>
      </w:divBdr>
    </w:div>
    <w:div w:id="1598562968">
      <w:marLeft w:val="0"/>
      <w:marRight w:val="0"/>
      <w:marTop w:val="200"/>
      <w:marBottom w:val="200"/>
      <w:divBdr>
        <w:top w:val="none" w:sz="0" w:space="0" w:color="auto"/>
        <w:left w:val="single" w:sz="24" w:space="8" w:color="F9A825"/>
        <w:bottom w:val="none" w:sz="0" w:space="0" w:color="auto"/>
        <w:right w:val="none" w:sz="0" w:space="0" w:color="auto"/>
      </w:divBdr>
    </w:div>
    <w:div w:id="1673098676">
      <w:marLeft w:val="0"/>
      <w:marRight w:val="0"/>
      <w:marTop w:val="200"/>
      <w:marBottom w:val="200"/>
      <w:divBdr>
        <w:top w:val="none" w:sz="0" w:space="0" w:color="auto"/>
        <w:left w:val="single" w:sz="24" w:space="8" w:color="F9A825"/>
        <w:bottom w:val="none" w:sz="0" w:space="0" w:color="auto"/>
        <w:right w:val="none" w:sz="0" w:space="0" w:color="auto"/>
      </w:divBdr>
    </w:div>
    <w:div w:id="1815366824">
      <w:marLeft w:val="0"/>
      <w:marRight w:val="0"/>
      <w:marTop w:val="200"/>
      <w:marBottom w:val="200"/>
      <w:divBdr>
        <w:top w:val="none" w:sz="0" w:space="0" w:color="auto"/>
        <w:left w:val="single" w:sz="24" w:space="8" w:color="F9A82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UPET AcqLab — Cablare senzori pe Spider8 DB15</dc:title>
  <dc:subject/>
  <dc:creator>acer</dc:creator>
  <cp:keywords/>
  <dc:description/>
  <cp:lastModifiedBy>acer</cp:lastModifiedBy>
  <cp:revision>2</cp:revision>
  <dcterms:created xsi:type="dcterms:W3CDTF">2026-08-07T06:15:00Z</dcterms:created>
  <dcterms:modified xsi:type="dcterms:W3CDTF">2026-08-07T06:15:00Z</dcterms:modified>
</cp:coreProperties>
</file>