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1199" w14:textId="619325D0" w:rsidR="00A844B2" w:rsidRPr="004E7497" w:rsidRDefault="00A844B2" w:rsidP="00A844B2">
      <w:pPr>
        <w:jc w:val="center"/>
        <w:rPr>
          <w:rFonts w:cs="Arial"/>
          <w:sz w:val="22"/>
          <w:szCs w:val="22"/>
        </w:rPr>
      </w:pPr>
      <w:r w:rsidRPr="004E7497">
        <w:rPr>
          <w:rFonts w:cs="Arial"/>
          <w:sz w:val="22"/>
          <w:szCs w:val="22"/>
        </w:rPr>
        <w:t>Assignment #</w:t>
      </w:r>
      <w:r w:rsidR="00571432" w:rsidRPr="004E7497">
        <w:rPr>
          <w:rFonts w:cs="Arial"/>
          <w:sz w:val="22"/>
          <w:szCs w:val="22"/>
        </w:rPr>
        <w:t>3</w:t>
      </w:r>
      <w:r w:rsidRPr="004E7497">
        <w:rPr>
          <w:rFonts w:cs="Arial"/>
          <w:sz w:val="22"/>
          <w:szCs w:val="22"/>
        </w:rPr>
        <w:t xml:space="preserve">: Due </w:t>
      </w:r>
      <w:r w:rsidR="000A6899">
        <w:rPr>
          <w:rFonts w:cs="Arial"/>
          <w:sz w:val="22"/>
          <w:szCs w:val="22"/>
        </w:rPr>
        <w:t>March 1</w:t>
      </w:r>
      <w:r w:rsidR="000B37F9">
        <w:rPr>
          <w:rFonts w:cs="Arial"/>
          <w:sz w:val="22"/>
          <w:szCs w:val="22"/>
        </w:rPr>
        <w:t>7</w:t>
      </w:r>
      <w:r w:rsidR="000A6899" w:rsidRPr="000A6899">
        <w:rPr>
          <w:rFonts w:cs="Arial"/>
          <w:sz w:val="22"/>
          <w:szCs w:val="22"/>
          <w:vertAlign w:val="superscript"/>
        </w:rPr>
        <w:t>th</w:t>
      </w:r>
    </w:p>
    <w:p w14:paraId="3446465C" w14:textId="77777777" w:rsidR="00A844B2" w:rsidRPr="004E7497" w:rsidRDefault="00A844B2">
      <w:pPr>
        <w:rPr>
          <w:rFonts w:cs="Arial"/>
          <w:sz w:val="22"/>
          <w:szCs w:val="22"/>
        </w:rPr>
      </w:pPr>
    </w:p>
    <w:p w14:paraId="71A8DFD7" w14:textId="47C88EF0" w:rsidR="00983402" w:rsidRPr="004E7497" w:rsidRDefault="00983402">
      <w:pPr>
        <w:rPr>
          <w:rFonts w:cs="Arial"/>
          <w:b/>
          <w:bCs/>
          <w:sz w:val="22"/>
          <w:szCs w:val="22"/>
        </w:rPr>
      </w:pPr>
      <w:r w:rsidRPr="004E7497">
        <w:rPr>
          <w:rFonts w:cs="Arial"/>
          <w:b/>
          <w:bCs/>
          <w:sz w:val="22"/>
          <w:szCs w:val="22"/>
        </w:rPr>
        <w:t xml:space="preserve">Please </w:t>
      </w:r>
      <w:r w:rsidR="00C72E9F">
        <w:rPr>
          <w:rFonts w:cs="Arial"/>
          <w:b/>
          <w:bCs/>
          <w:sz w:val="22"/>
          <w:szCs w:val="22"/>
        </w:rPr>
        <w:t xml:space="preserve">upload your completed assignments into Blackboard as a </w:t>
      </w:r>
      <w:r w:rsidR="00C72E9F" w:rsidRPr="000B37F9">
        <w:rPr>
          <w:rFonts w:cs="Arial"/>
          <w:b/>
          <w:bCs/>
          <w:sz w:val="22"/>
          <w:szCs w:val="22"/>
          <w:u w:val="single"/>
        </w:rPr>
        <w:t>Word</w:t>
      </w:r>
      <w:r w:rsidR="00C72E9F">
        <w:rPr>
          <w:rFonts w:cs="Arial"/>
          <w:b/>
          <w:bCs/>
          <w:sz w:val="22"/>
          <w:szCs w:val="22"/>
        </w:rPr>
        <w:t xml:space="preserve"> Document</w:t>
      </w:r>
      <w:r w:rsidR="004D46F2">
        <w:rPr>
          <w:rFonts w:cs="Arial"/>
          <w:b/>
          <w:bCs/>
          <w:sz w:val="22"/>
          <w:szCs w:val="22"/>
        </w:rPr>
        <w:t xml:space="preserve"> (you do not need to </w:t>
      </w:r>
      <w:r w:rsidR="00C72E9F">
        <w:rPr>
          <w:rFonts w:cs="Arial"/>
          <w:b/>
          <w:bCs/>
          <w:sz w:val="22"/>
          <w:szCs w:val="22"/>
        </w:rPr>
        <w:t xml:space="preserve">use a .qmd file </w:t>
      </w:r>
      <w:r w:rsidR="004D46F2">
        <w:rPr>
          <w:rFonts w:cs="Arial"/>
          <w:b/>
          <w:bCs/>
          <w:sz w:val="22"/>
          <w:szCs w:val="22"/>
        </w:rPr>
        <w:t>for this assignment)</w:t>
      </w:r>
      <w:r w:rsidRPr="004E7497">
        <w:rPr>
          <w:rFonts w:cs="Arial"/>
          <w:b/>
          <w:bCs/>
          <w:sz w:val="22"/>
          <w:szCs w:val="22"/>
        </w:rPr>
        <w:t>. The document should be named as StudentID_Assignment</w:t>
      </w:r>
      <w:r w:rsidR="004D46F2">
        <w:rPr>
          <w:rFonts w:cs="Arial"/>
          <w:b/>
          <w:bCs/>
          <w:sz w:val="22"/>
          <w:szCs w:val="22"/>
        </w:rPr>
        <w:t>3</w:t>
      </w:r>
      <w:r w:rsidRPr="004E7497">
        <w:rPr>
          <w:rFonts w:cs="Arial"/>
          <w:b/>
          <w:bCs/>
          <w:sz w:val="22"/>
          <w:szCs w:val="22"/>
        </w:rPr>
        <w:t>.</w:t>
      </w:r>
    </w:p>
    <w:p w14:paraId="7B861DA6" w14:textId="77777777" w:rsidR="00983402" w:rsidRPr="004E7497" w:rsidRDefault="00983402">
      <w:pPr>
        <w:rPr>
          <w:rFonts w:cs="Arial"/>
          <w:b/>
          <w:bCs/>
          <w:sz w:val="22"/>
          <w:szCs w:val="22"/>
        </w:rPr>
      </w:pPr>
    </w:p>
    <w:p w14:paraId="40CEDDEA" w14:textId="7420727D" w:rsidR="00983402" w:rsidRDefault="00983402">
      <w:pPr>
        <w:rPr>
          <w:rFonts w:cs="Arial"/>
          <w:sz w:val="22"/>
          <w:szCs w:val="22"/>
        </w:rPr>
      </w:pPr>
      <w:r w:rsidRPr="004E7497">
        <w:rPr>
          <w:rFonts w:cs="Arial"/>
          <w:sz w:val="22"/>
          <w:szCs w:val="22"/>
        </w:rPr>
        <w:t xml:space="preserve">General rules: </w:t>
      </w:r>
    </w:p>
    <w:p w14:paraId="58A3E5B7" w14:textId="77777777" w:rsidR="00C72E9F" w:rsidRDefault="00C72E9F">
      <w:pPr>
        <w:rPr>
          <w:rFonts w:cs="Arial"/>
          <w:sz w:val="22"/>
          <w:szCs w:val="22"/>
        </w:rPr>
      </w:pPr>
    </w:p>
    <w:p w14:paraId="707C205F" w14:textId="77777777" w:rsidR="000B37F9" w:rsidRPr="000B37F9" w:rsidRDefault="000B37F9" w:rsidP="000B37F9">
      <w:pPr>
        <w:pStyle w:val="NormalWeb"/>
        <w:ind w:left="720"/>
        <w:rPr>
          <w:rFonts w:ascii="Arial" w:hAnsi="Arial" w:cs="Arial"/>
          <w:sz w:val="22"/>
          <w:szCs w:val="22"/>
        </w:rPr>
      </w:pPr>
      <w:r w:rsidRPr="000B37F9">
        <w:rPr>
          <w:rFonts w:ascii="Arial" w:hAnsi="Arial" w:cs="Arial"/>
          <w:sz w:val="22"/>
          <w:szCs w:val="22"/>
        </w:rPr>
        <w:t>1) We strongly encourage people to work in groups and take advantage of any resources at your disposal (including AI--see the syllabus for our complete policy). However, we expect each student to demonstrate their own understanding by generating their own answers and not simply copying (which is plagiarism).</w:t>
      </w:r>
    </w:p>
    <w:p w14:paraId="64F2C064" w14:textId="77777777" w:rsidR="000B37F9" w:rsidRPr="000B37F9" w:rsidRDefault="000B37F9" w:rsidP="000B37F9">
      <w:pPr>
        <w:pStyle w:val="NormalWeb"/>
        <w:ind w:left="720"/>
        <w:rPr>
          <w:rFonts w:ascii="Arial" w:hAnsi="Arial" w:cs="Arial"/>
          <w:sz w:val="22"/>
          <w:szCs w:val="22"/>
        </w:rPr>
      </w:pPr>
      <w:r w:rsidRPr="000B37F9">
        <w:rPr>
          <w:rFonts w:ascii="Arial" w:hAnsi="Arial" w:cs="Arial"/>
          <w:sz w:val="22"/>
          <w:szCs w:val="22"/>
        </w:rPr>
        <w:t>2) Science is collaborative, and we encourage students to work through these problems in groups. Please do cite your collaborators if any.</w:t>
      </w:r>
    </w:p>
    <w:p w14:paraId="4FCB9B1D" w14:textId="77777777" w:rsidR="000B37F9" w:rsidRPr="000B37F9" w:rsidRDefault="000B37F9" w:rsidP="000B37F9">
      <w:pPr>
        <w:pStyle w:val="NormalWeb"/>
        <w:ind w:left="720"/>
        <w:rPr>
          <w:rFonts w:ascii="Arial" w:hAnsi="Arial" w:cs="Arial"/>
          <w:sz w:val="22"/>
          <w:szCs w:val="22"/>
        </w:rPr>
      </w:pPr>
      <w:r w:rsidRPr="000B37F9">
        <w:rPr>
          <w:rFonts w:ascii="Arial" w:hAnsi="Arial" w:cs="Arial"/>
          <w:sz w:val="22"/>
          <w:szCs w:val="22"/>
        </w:rPr>
        <w:t>3) If you used any outside references, please cite them. Additionally if you used generative AI for the assignment, please provide a link to the prompt and answers. This will help us troubleshoot or provide feedback if the AI makes any mistakes.</w:t>
      </w:r>
    </w:p>
    <w:p w14:paraId="510A78C2" w14:textId="77777777" w:rsidR="000B37F9" w:rsidRDefault="000B37F9" w:rsidP="000B37F9">
      <w:pPr>
        <w:pStyle w:val="NormalWeb"/>
        <w:ind w:left="720"/>
      </w:pPr>
      <w:r w:rsidRPr="000B37F9">
        <w:rPr>
          <w:rFonts w:ascii="Arial" w:hAnsi="Arial" w:cs="Arial"/>
          <w:sz w:val="22"/>
          <w:szCs w:val="22"/>
        </w:rPr>
        <w:t>4) Sonali and I are happy to field questions about the assignments either in class, via email, or by appointment.</w:t>
      </w:r>
    </w:p>
    <w:p w14:paraId="486F2A65" w14:textId="77777777" w:rsidR="000B6385" w:rsidRPr="004E7497" w:rsidRDefault="000B6385" w:rsidP="000B6385">
      <w:pPr>
        <w:rPr>
          <w:rFonts w:cs="Arial"/>
          <w:sz w:val="22"/>
          <w:szCs w:val="22"/>
        </w:rPr>
      </w:pPr>
      <w:r w:rsidRPr="004E7497">
        <w:rPr>
          <w:rFonts w:cs="Arial"/>
          <w:sz w:val="22"/>
          <w:szCs w:val="22"/>
        </w:rPr>
        <w:t>……………………………………………………………………………………………………………………….</w:t>
      </w:r>
    </w:p>
    <w:p w14:paraId="18055093" w14:textId="77777777" w:rsidR="00983402" w:rsidRPr="004E7497" w:rsidRDefault="00983402">
      <w:pPr>
        <w:rPr>
          <w:rFonts w:cs="Arial"/>
          <w:sz w:val="22"/>
          <w:szCs w:val="22"/>
        </w:rPr>
      </w:pPr>
    </w:p>
    <w:p w14:paraId="133BB7E8" w14:textId="77777777" w:rsidR="00D5123F" w:rsidRPr="004E7497" w:rsidRDefault="00D5123F">
      <w:pPr>
        <w:rPr>
          <w:rFonts w:cs="Arial"/>
          <w:b/>
          <w:bCs/>
          <w:sz w:val="22"/>
          <w:szCs w:val="22"/>
        </w:rPr>
      </w:pPr>
    </w:p>
    <w:p w14:paraId="4F4941D3" w14:textId="53027C00" w:rsidR="000B6385" w:rsidRPr="004E7497" w:rsidRDefault="000B6385">
      <w:pPr>
        <w:rPr>
          <w:rFonts w:cs="Arial"/>
          <w:b/>
          <w:bCs/>
          <w:sz w:val="22"/>
          <w:szCs w:val="22"/>
        </w:rPr>
      </w:pPr>
      <w:r w:rsidRPr="004E7497">
        <w:rPr>
          <w:rFonts w:cs="Arial"/>
          <w:b/>
          <w:bCs/>
          <w:sz w:val="22"/>
          <w:szCs w:val="22"/>
        </w:rPr>
        <w:t>Optional DataCamp Assignment:</w:t>
      </w:r>
    </w:p>
    <w:p w14:paraId="790B23BB" w14:textId="77777777" w:rsidR="000B6385" w:rsidRPr="004E7497" w:rsidRDefault="000B6385">
      <w:pPr>
        <w:rPr>
          <w:rFonts w:cs="Arial"/>
          <w:b/>
          <w:bCs/>
          <w:sz w:val="22"/>
          <w:szCs w:val="22"/>
        </w:rPr>
      </w:pPr>
    </w:p>
    <w:p w14:paraId="6DB24DA2" w14:textId="5B35679B" w:rsidR="000B6385" w:rsidRPr="004E7497" w:rsidRDefault="000B6385">
      <w:pPr>
        <w:rPr>
          <w:rFonts w:cs="Arial"/>
          <w:sz w:val="22"/>
          <w:szCs w:val="22"/>
        </w:rPr>
      </w:pPr>
      <w:r w:rsidRPr="004E7497">
        <w:rPr>
          <w:rFonts w:cs="Arial"/>
          <w:sz w:val="22"/>
          <w:szCs w:val="22"/>
        </w:rPr>
        <w:t xml:space="preserve">The class has a free 6-month subscription to DataCamp, which has a whole bunch of interactive courses that span beginner level through advanced. You are free to take any courses of interest for free during the semester, and I would like to point out that there is a sequence of courses for </w:t>
      </w:r>
      <w:hyperlink r:id="rId5" w:history="1">
        <w:r w:rsidRPr="004E7497">
          <w:rPr>
            <w:rStyle w:val="Hyperlink"/>
            <w:rFonts w:cs="Arial"/>
            <w:sz w:val="22"/>
            <w:szCs w:val="22"/>
          </w:rPr>
          <w:t>analyzing genomic data</w:t>
        </w:r>
      </w:hyperlink>
      <w:r w:rsidRPr="004E7497">
        <w:rPr>
          <w:rFonts w:cs="Arial"/>
          <w:sz w:val="22"/>
          <w:szCs w:val="22"/>
        </w:rPr>
        <w:t xml:space="preserve"> that students may like to use throughout the semester to complement the activities in class.</w:t>
      </w:r>
    </w:p>
    <w:p w14:paraId="4AD77F55" w14:textId="77777777" w:rsidR="000B6385" w:rsidRPr="004E7497" w:rsidRDefault="000B6385">
      <w:pPr>
        <w:rPr>
          <w:rFonts w:cs="Arial"/>
          <w:sz w:val="22"/>
          <w:szCs w:val="22"/>
        </w:rPr>
      </w:pPr>
    </w:p>
    <w:p w14:paraId="6E4F0C68" w14:textId="56DC6C0D" w:rsidR="00A41F7D" w:rsidRPr="004E7497" w:rsidRDefault="000B6385" w:rsidP="00A41F7D">
      <w:pPr>
        <w:rPr>
          <w:rFonts w:cs="Arial"/>
          <w:sz w:val="22"/>
          <w:szCs w:val="22"/>
        </w:rPr>
      </w:pPr>
      <w:r w:rsidRPr="004E7497">
        <w:rPr>
          <w:rFonts w:cs="Arial"/>
          <w:sz w:val="22"/>
          <w:szCs w:val="22"/>
        </w:rPr>
        <w:t xml:space="preserve">For this assignment period, I would recommend that students complete </w:t>
      </w:r>
      <w:hyperlink r:id="rId6" w:history="1">
        <w:r w:rsidR="007225C0" w:rsidRPr="004E7497">
          <w:rPr>
            <w:rStyle w:val="Hyperlink"/>
            <w:rFonts w:cs="Arial"/>
          </w:rPr>
          <w:t>“</w:t>
        </w:r>
        <w:r w:rsidR="004E7497" w:rsidRPr="004E7497">
          <w:rPr>
            <w:rStyle w:val="Hyperlink"/>
            <w:rFonts w:cs="Arial"/>
          </w:rPr>
          <w:t>RNA-Seq with Bioconductor in R”</w:t>
        </w:r>
      </w:hyperlink>
      <w:r w:rsidR="007225C0" w:rsidRPr="004E7497">
        <w:rPr>
          <w:rFonts w:cs="Arial"/>
        </w:rPr>
        <w:t xml:space="preserve"> Chapter</w:t>
      </w:r>
      <w:r w:rsidR="004E7497">
        <w:rPr>
          <w:rFonts w:cs="Arial"/>
        </w:rPr>
        <w:t xml:space="preserve"> #2 </w:t>
      </w:r>
      <w:r w:rsidR="007225C0" w:rsidRPr="004E7497">
        <w:rPr>
          <w:rFonts w:cs="Arial"/>
        </w:rPr>
        <w:t>“</w:t>
      </w:r>
      <w:r w:rsidR="004E7497">
        <w:rPr>
          <w:rFonts w:cs="Arial"/>
        </w:rPr>
        <w:t>Exploratory data analysis.”</w:t>
      </w:r>
    </w:p>
    <w:p w14:paraId="4D6EF32B" w14:textId="699BF26E" w:rsidR="000B6385" w:rsidRPr="004E7497" w:rsidRDefault="000B6385">
      <w:pPr>
        <w:rPr>
          <w:rFonts w:cs="Arial"/>
          <w:sz w:val="22"/>
          <w:szCs w:val="22"/>
        </w:rPr>
      </w:pPr>
    </w:p>
    <w:p w14:paraId="420C9742" w14:textId="77777777" w:rsidR="00D5123F" w:rsidRPr="004E7497" w:rsidRDefault="00D5123F" w:rsidP="00FC2806">
      <w:pPr>
        <w:rPr>
          <w:rFonts w:cs="Arial"/>
          <w:b/>
          <w:bCs/>
          <w:sz w:val="22"/>
          <w:szCs w:val="22"/>
        </w:rPr>
      </w:pPr>
    </w:p>
    <w:p w14:paraId="1321C887" w14:textId="750B0004" w:rsidR="00A41F7D" w:rsidRPr="004E7497" w:rsidRDefault="00A41F7D" w:rsidP="00FC2806">
      <w:pPr>
        <w:rPr>
          <w:rFonts w:cs="Arial"/>
          <w:b/>
          <w:bCs/>
          <w:sz w:val="22"/>
          <w:szCs w:val="22"/>
        </w:rPr>
      </w:pPr>
      <w:r w:rsidRPr="004E7497">
        <w:rPr>
          <w:rFonts w:cs="Arial"/>
          <w:b/>
          <w:bCs/>
          <w:sz w:val="22"/>
          <w:szCs w:val="22"/>
        </w:rPr>
        <w:t>The Main Assignment:</w:t>
      </w:r>
    </w:p>
    <w:p w14:paraId="4E0644FB" w14:textId="77777777" w:rsidR="002C40DB" w:rsidRDefault="002C40DB">
      <w:pPr>
        <w:rPr>
          <w:rFonts w:eastAsia="Times New Roman" w:cs="Arial"/>
          <w:b/>
          <w:bCs/>
          <w:sz w:val="22"/>
          <w:szCs w:val="22"/>
        </w:rPr>
      </w:pPr>
      <w:r>
        <w:rPr>
          <w:rFonts w:cs="Arial"/>
          <w:b/>
          <w:bCs/>
          <w:sz w:val="22"/>
          <w:szCs w:val="22"/>
        </w:rPr>
        <w:br w:type="page"/>
      </w:r>
    </w:p>
    <w:p w14:paraId="631CF4C5" w14:textId="36CC131E" w:rsidR="0058251B" w:rsidRPr="0058251B" w:rsidRDefault="0058251B" w:rsidP="0058251B">
      <w:pPr>
        <w:pStyle w:val="NormalWeb"/>
        <w:snapToGrid w:val="0"/>
        <w:rPr>
          <w:rFonts w:ascii="Arial" w:hAnsi="Arial" w:cs="Arial"/>
          <w:b/>
          <w:bCs/>
          <w:sz w:val="22"/>
          <w:szCs w:val="22"/>
        </w:rPr>
      </w:pPr>
      <w:r w:rsidRPr="0058251B">
        <w:rPr>
          <w:rFonts w:ascii="Arial" w:hAnsi="Arial" w:cs="Arial"/>
          <w:b/>
          <w:bCs/>
          <w:sz w:val="22"/>
          <w:szCs w:val="22"/>
        </w:rPr>
        <w:lastRenderedPageBreak/>
        <w:t>Questions</w:t>
      </w:r>
      <w:r w:rsidR="00142324">
        <w:rPr>
          <w:rFonts w:ascii="Arial" w:hAnsi="Arial" w:cs="Arial"/>
          <w:b/>
          <w:bCs/>
          <w:sz w:val="22"/>
          <w:szCs w:val="22"/>
        </w:rPr>
        <w:t>:</w:t>
      </w:r>
    </w:p>
    <w:p w14:paraId="68E72113" w14:textId="44A6B34A" w:rsidR="0058251B" w:rsidRPr="002C40DB" w:rsidRDefault="004E7497" w:rsidP="0058251B">
      <w:pPr>
        <w:pStyle w:val="NormalWeb"/>
        <w:numPr>
          <w:ilvl w:val="0"/>
          <w:numId w:val="7"/>
        </w:numPr>
        <w:snapToGrid w:val="0"/>
        <w:rPr>
          <w:rFonts w:ascii="Arial" w:hAnsi="Arial" w:cs="Arial"/>
          <w:i/>
          <w:iCs/>
          <w:sz w:val="22"/>
          <w:szCs w:val="22"/>
        </w:rPr>
      </w:pPr>
      <w:r w:rsidRPr="002C40DB">
        <w:rPr>
          <w:rFonts w:ascii="Arial" w:hAnsi="Arial" w:cs="Arial"/>
          <w:i/>
          <w:iCs/>
          <w:sz w:val="22"/>
          <w:szCs w:val="22"/>
        </w:rPr>
        <w:t>You should have downloaded the Gasch_2000_stress.pcl file from OneDrive, but if not, here’s</w:t>
      </w:r>
      <w:r w:rsidR="004D46F2" w:rsidRPr="002C40DB">
        <w:rPr>
          <w:rFonts w:ascii="Arial" w:hAnsi="Arial" w:cs="Arial"/>
          <w:i/>
          <w:iCs/>
          <w:sz w:val="22"/>
          <w:szCs w:val="22"/>
        </w:rPr>
        <w:t xml:space="preserve"> where to find it:</w:t>
      </w:r>
      <w:r w:rsidRPr="002C40DB">
        <w:rPr>
          <w:rFonts w:ascii="Arial" w:hAnsi="Arial" w:cs="Arial"/>
          <w:i/>
          <w:iCs/>
          <w:sz w:val="22"/>
          <w:szCs w:val="22"/>
        </w:rPr>
        <w:t xml:space="preserve"> Data Files -&gt; Msn24_EtOH -&gt; Clustering</w:t>
      </w:r>
      <w:r w:rsidR="004D46F2" w:rsidRPr="002C40DB">
        <w:rPr>
          <w:rFonts w:ascii="Arial" w:hAnsi="Arial" w:cs="Arial"/>
          <w:i/>
          <w:iCs/>
          <w:sz w:val="22"/>
          <w:szCs w:val="22"/>
        </w:rPr>
        <w:t>.</w:t>
      </w:r>
      <w:r w:rsidRPr="002C40DB">
        <w:rPr>
          <w:rFonts w:ascii="Arial" w:hAnsi="Arial" w:cs="Arial"/>
          <w:i/>
          <w:iCs/>
          <w:sz w:val="22"/>
          <w:szCs w:val="22"/>
        </w:rPr>
        <w:t xml:space="preserve"> </w:t>
      </w:r>
      <w:r w:rsidR="0058251B" w:rsidRPr="002C40DB">
        <w:rPr>
          <w:rFonts w:ascii="Arial" w:hAnsi="Arial" w:cs="Arial"/>
          <w:i/>
          <w:iCs/>
          <w:sz w:val="22"/>
          <w:szCs w:val="22"/>
        </w:rPr>
        <w:t>Using the Gasch_2000 dataset, filter the data on 80% present, and then cluster with uncentered correlation, calculated weights on arrays (so click on the box in "Genes") with a cutoff of 0.7 and an exponent of 1, and click centroid linkage.</w:t>
      </w:r>
    </w:p>
    <w:p w14:paraId="05ECCB3E" w14:textId="77777777" w:rsidR="0058251B" w:rsidRPr="002C40DB" w:rsidRDefault="0058251B" w:rsidP="002C40DB">
      <w:pPr>
        <w:pStyle w:val="NormalWeb"/>
        <w:snapToGrid w:val="0"/>
        <w:ind w:left="360"/>
        <w:rPr>
          <w:rFonts w:ascii="Arial" w:hAnsi="Arial" w:cs="Arial"/>
          <w:i/>
          <w:iCs/>
          <w:sz w:val="22"/>
          <w:szCs w:val="22"/>
        </w:rPr>
      </w:pPr>
      <w:r w:rsidRPr="002C40DB">
        <w:rPr>
          <w:rFonts w:ascii="Arial" w:hAnsi="Arial" w:cs="Arial"/>
          <w:i/>
          <w:iCs/>
          <w:sz w:val="22"/>
          <w:szCs w:val="22"/>
        </w:rPr>
        <w:t>Search for the gene DCG1 (a gene of unknown function). Based on the genes immediately surround DCG1 in the heat map, what would you predict the function of DCG1 to be and why?</w:t>
      </w:r>
    </w:p>
    <w:p w14:paraId="1BEAD156" w14:textId="4B09D399" w:rsidR="004D46F2" w:rsidRPr="0058251B" w:rsidRDefault="002C40DB" w:rsidP="002C40DB">
      <w:pPr>
        <w:pStyle w:val="NormalWeb"/>
        <w:snapToGrid w:val="0"/>
        <w:rPr>
          <w:rFonts w:ascii="Arial" w:hAnsi="Arial" w:cs="Arial"/>
          <w:sz w:val="22"/>
          <w:szCs w:val="22"/>
        </w:rPr>
      </w:pPr>
      <w:r>
        <w:rPr>
          <w:rFonts w:ascii="Arial" w:hAnsi="Arial" w:cs="Arial"/>
          <w:noProof/>
          <w:sz w:val="22"/>
          <w:szCs w:val="22"/>
          <w14:ligatures w14:val="standardContextual"/>
        </w:rPr>
        <w:drawing>
          <wp:inline distT="0" distB="0" distL="0" distR="0" wp14:anchorId="53077ED4" wp14:editId="560328B6">
            <wp:extent cx="6400800" cy="1645285"/>
            <wp:effectExtent l="0" t="0" r="0" b="5715"/>
            <wp:docPr id="9528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84644" name="Picture 9528846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1645285"/>
                    </a:xfrm>
                    <a:prstGeom prst="rect">
                      <a:avLst/>
                    </a:prstGeom>
                  </pic:spPr>
                </pic:pic>
              </a:graphicData>
            </a:graphic>
          </wp:inline>
        </w:drawing>
      </w:r>
    </w:p>
    <w:p w14:paraId="0A20F29F" w14:textId="3E0B61EA" w:rsidR="002C40DB" w:rsidRDefault="002C40DB" w:rsidP="002C40DB">
      <w:pPr>
        <w:pStyle w:val="NormalWeb"/>
        <w:snapToGrid w:val="0"/>
        <w:rPr>
          <w:rFonts w:ascii="Arial" w:hAnsi="Arial" w:cs="Arial"/>
          <w:sz w:val="22"/>
          <w:szCs w:val="22"/>
        </w:rPr>
      </w:pPr>
      <w:r>
        <w:rPr>
          <w:rFonts w:ascii="Arial" w:hAnsi="Arial" w:cs="Arial"/>
          <w:sz w:val="22"/>
          <w:szCs w:val="22"/>
        </w:rPr>
        <w:t xml:space="preserve">The genes that surround </w:t>
      </w:r>
      <w:r>
        <w:rPr>
          <w:rFonts w:ascii="Arial" w:hAnsi="Arial" w:cs="Arial"/>
          <w:i/>
          <w:iCs/>
          <w:sz w:val="22"/>
          <w:szCs w:val="22"/>
        </w:rPr>
        <w:t>DCG1</w:t>
      </w:r>
      <w:r>
        <w:rPr>
          <w:rFonts w:ascii="Arial" w:hAnsi="Arial" w:cs="Arial"/>
          <w:sz w:val="22"/>
          <w:szCs w:val="22"/>
        </w:rPr>
        <w:t xml:space="preserve"> have functions:</w:t>
      </w:r>
    </w:p>
    <w:p w14:paraId="135972F7" w14:textId="05CDB7FC" w:rsidR="002C40DB" w:rsidRDefault="002C40DB" w:rsidP="002C40DB">
      <w:pPr>
        <w:pStyle w:val="NormalWeb"/>
        <w:numPr>
          <w:ilvl w:val="0"/>
          <w:numId w:val="9"/>
        </w:numPr>
        <w:snapToGrid w:val="0"/>
        <w:rPr>
          <w:rFonts w:ascii="Arial" w:hAnsi="Arial" w:cs="Arial"/>
          <w:sz w:val="22"/>
          <w:szCs w:val="22"/>
        </w:rPr>
      </w:pPr>
      <w:r>
        <w:rPr>
          <w:rFonts w:ascii="Arial" w:hAnsi="Arial" w:cs="Arial"/>
          <w:sz w:val="22"/>
          <w:szCs w:val="22"/>
        </w:rPr>
        <w:t>Transport (4)</w:t>
      </w:r>
    </w:p>
    <w:p w14:paraId="6ED09B1A" w14:textId="5B3E83C0" w:rsidR="002C40DB" w:rsidRDefault="002C40DB" w:rsidP="002C40DB">
      <w:pPr>
        <w:pStyle w:val="NormalWeb"/>
        <w:numPr>
          <w:ilvl w:val="0"/>
          <w:numId w:val="9"/>
        </w:numPr>
        <w:snapToGrid w:val="0"/>
        <w:rPr>
          <w:rFonts w:ascii="Arial" w:hAnsi="Arial" w:cs="Arial"/>
          <w:sz w:val="22"/>
          <w:szCs w:val="22"/>
        </w:rPr>
      </w:pPr>
      <w:r>
        <w:rPr>
          <w:rFonts w:ascii="Arial" w:hAnsi="Arial" w:cs="Arial"/>
          <w:sz w:val="22"/>
          <w:szCs w:val="22"/>
        </w:rPr>
        <w:t>Allantoin utilization (4)</w:t>
      </w:r>
    </w:p>
    <w:p w14:paraId="2EBC2FA0" w14:textId="475D2548" w:rsidR="002C40DB" w:rsidRDefault="002C40DB" w:rsidP="002C40DB">
      <w:pPr>
        <w:pStyle w:val="NormalWeb"/>
        <w:numPr>
          <w:ilvl w:val="0"/>
          <w:numId w:val="9"/>
        </w:numPr>
        <w:snapToGrid w:val="0"/>
        <w:rPr>
          <w:rFonts w:ascii="Arial" w:hAnsi="Arial" w:cs="Arial"/>
          <w:sz w:val="22"/>
          <w:szCs w:val="22"/>
        </w:rPr>
      </w:pPr>
      <w:r>
        <w:rPr>
          <w:rFonts w:ascii="Arial" w:hAnsi="Arial" w:cs="Arial"/>
          <w:sz w:val="22"/>
          <w:szCs w:val="22"/>
        </w:rPr>
        <w:t>Methionine metabolism + biosynthesis (2)</w:t>
      </w:r>
    </w:p>
    <w:p w14:paraId="68523A1D" w14:textId="04CE8158" w:rsidR="002C40DB" w:rsidRDefault="002C40DB" w:rsidP="002C40DB">
      <w:pPr>
        <w:pStyle w:val="NormalWeb"/>
        <w:numPr>
          <w:ilvl w:val="0"/>
          <w:numId w:val="9"/>
        </w:numPr>
        <w:snapToGrid w:val="0"/>
        <w:rPr>
          <w:rFonts w:ascii="Arial" w:hAnsi="Arial" w:cs="Arial"/>
          <w:sz w:val="22"/>
          <w:szCs w:val="22"/>
        </w:rPr>
      </w:pPr>
      <w:r>
        <w:rPr>
          <w:rFonts w:ascii="Arial" w:hAnsi="Arial" w:cs="Arial"/>
          <w:sz w:val="22"/>
          <w:szCs w:val="22"/>
        </w:rPr>
        <w:t>Purine metabolism (1)</w:t>
      </w:r>
    </w:p>
    <w:p w14:paraId="472FD4B9" w14:textId="74176F2E" w:rsidR="002C40DB" w:rsidRDefault="002C40DB" w:rsidP="002C40DB">
      <w:pPr>
        <w:pStyle w:val="NormalWeb"/>
        <w:snapToGrid w:val="0"/>
        <w:rPr>
          <w:rFonts w:ascii="Arial" w:hAnsi="Arial" w:cs="Arial"/>
          <w:sz w:val="22"/>
          <w:szCs w:val="22"/>
        </w:rPr>
      </w:pPr>
      <w:r w:rsidRPr="002C40DB">
        <w:rPr>
          <w:rFonts w:ascii="Arial" w:hAnsi="Arial" w:cs="Arial"/>
          <w:b/>
          <w:bCs/>
          <w:sz w:val="22"/>
          <w:szCs w:val="22"/>
        </w:rPr>
        <w:t xml:space="preserve">This suggests that </w:t>
      </w:r>
      <w:r w:rsidRPr="002C40DB">
        <w:rPr>
          <w:rFonts w:ascii="Arial" w:hAnsi="Arial" w:cs="Arial"/>
          <w:b/>
          <w:bCs/>
          <w:i/>
          <w:iCs/>
          <w:sz w:val="22"/>
          <w:szCs w:val="22"/>
        </w:rPr>
        <w:t xml:space="preserve">DCG1 </w:t>
      </w:r>
      <w:r w:rsidRPr="002C40DB">
        <w:rPr>
          <w:rFonts w:ascii="Arial" w:hAnsi="Arial" w:cs="Arial"/>
          <w:b/>
          <w:bCs/>
          <w:sz w:val="22"/>
          <w:szCs w:val="22"/>
        </w:rPr>
        <w:t>has functions either in transport or allantoin utilization</w:t>
      </w:r>
      <w:r>
        <w:rPr>
          <w:rFonts w:ascii="Arial" w:hAnsi="Arial" w:cs="Arial"/>
          <w:sz w:val="22"/>
          <w:szCs w:val="22"/>
        </w:rPr>
        <w:t xml:space="preserve">. It might be related to both, acting as an allantoin transporter. </w:t>
      </w:r>
    </w:p>
    <w:p w14:paraId="37BD2F86" w14:textId="2BAAF4EE" w:rsidR="002C40DB" w:rsidRPr="002C40DB" w:rsidRDefault="00106C1B" w:rsidP="002C40DB">
      <w:pPr>
        <w:pStyle w:val="NormalWeb"/>
        <w:snapToGrid w:val="0"/>
        <w:rPr>
          <w:rFonts w:ascii="Arial" w:hAnsi="Arial" w:cs="Arial"/>
          <w:sz w:val="22"/>
          <w:szCs w:val="22"/>
        </w:rPr>
      </w:pPr>
      <w:r>
        <w:rPr>
          <w:noProof/>
        </w:rPr>
      </w:r>
      <w:r>
        <w:pict w14:anchorId="176F92DC">
          <v:rect id="Horizontal Line 1" o:spid="_x0000_s102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683DCE3B" w14:textId="1937BB81" w:rsidR="0058251B" w:rsidRPr="002C40DB" w:rsidRDefault="0058251B" w:rsidP="0058251B">
      <w:pPr>
        <w:pStyle w:val="NormalWeb"/>
        <w:numPr>
          <w:ilvl w:val="0"/>
          <w:numId w:val="7"/>
        </w:numPr>
        <w:snapToGrid w:val="0"/>
        <w:rPr>
          <w:rFonts w:ascii="Arial" w:hAnsi="Arial" w:cs="Arial"/>
          <w:i/>
          <w:iCs/>
          <w:sz w:val="22"/>
          <w:szCs w:val="22"/>
        </w:rPr>
      </w:pPr>
      <w:r w:rsidRPr="002C40DB">
        <w:rPr>
          <w:rFonts w:ascii="Arial" w:hAnsi="Arial" w:cs="Arial"/>
          <w:i/>
          <w:iCs/>
          <w:sz w:val="22"/>
          <w:szCs w:val="22"/>
        </w:rPr>
        <w:t>Download the DE_yeast_TF_stress.txt dataset from the OneDrive (in the same Clustering folder as for the Gasch_2000 dataset). These data include logFC and FDR corrected-pvalues for both the NaCl (salt) response and the EtOH response for WT yeast, an msn2/4∆∆ deletion mutant (which we've looked at before), and deletion mutants for two other transcription factors, yap1∆, and skn7∆.</w:t>
      </w:r>
    </w:p>
    <w:p w14:paraId="261D9CEE" w14:textId="77777777" w:rsidR="0058251B" w:rsidRPr="002C40DB" w:rsidRDefault="0058251B" w:rsidP="002C40DB">
      <w:pPr>
        <w:pStyle w:val="NormalWeb"/>
        <w:snapToGrid w:val="0"/>
        <w:ind w:left="360"/>
        <w:rPr>
          <w:rFonts w:ascii="Arial" w:hAnsi="Arial" w:cs="Arial"/>
          <w:i/>
          <w:iCs/>
          <w:sz w:val="22"/>
          <w:szCs w:val="22"/>
        </w:rPr>
      </w:pPr>
      <w:r w:rsidRPr="002C40DB">
        <w:rPr>
          <w:rFonts w:ascii="Arial" w:hAnsi="Arial" w:cs="Arial"/>
          <w:i/>
          <w:iCs/>
          <w:sz w:val="22"/>
          <w:szCs w:val="22"/>
        </w:rPr>
        <w:t>Create a PCL file combining just the logFC data for the EtOH and NaCl responses for the WT and mutant strains (so, leave out the WT vs mutant comparisons). Cluster the genes using the Correlation (uncentered), which is the uncentered Pearson correlation, and click "Centroid linkage." Save the job with a name that denotes those choices. Then, change the similarity metric to Euclidean distance and repeat the clustering (still Centroid linkage).</w:t>
      </w:r>
    </w:p>
    <w:p w14:paraId="591A14BA" w14:textId="5F39D755" w:rsidR="0058251B" w:rsidRPr="002C40DB" w:rsidRDefault="0058251B" w:rsidP="002C40DB">
      <w:pPr>
        <w:pStyle w:val="NormalWeb"/>
        <w:snapToGrid w:val="0"/>
        <w:ind w:left="360"/>
        <w:rPr>
          <w:rFonts w:ascii="Arial" w:hAnsi="Arial" w:cs="Arial"/>
          <w:i/>
          <w:iCs/>
          <w:sz w:val="22"/>
          <w:szCs w:val="22"/>
        </w:rPr>
      </w:pPr>
      <w:r w:rsidRPr="002C40DB">
        <w:rPr>
          <w:rFonts w:ascii="Arial" w:hAnsi="Arial" w:cs="Arial"/>
          <w:i/>
          <w:iCs/>
          <w:sz w:val="22"/>
          <w:szCs w:val="22"/>
        </w:rPr>
        <w:t>How does using Euclidean distance affect the clustering</w:t>
      </w:r>
      <w:r w:rsidR="00C72E9F" w:rsidRPr="002C40DB">
        <w:rPr>
          <w:rFonts w:ascii="Arial" w:hAnsi="Arial" w:cs="Arial"/>
          <w:i/>
          <w:iCs/>
          <w:sz w:val="22"/>
          <w:szCs w:val="22"/>
        </w:rPr>
        <w:t xml:space="preserve"> and why</w:t>
      </w:r>
      <w:r w:rsidRPr="002C40DB">
        <w:rPr>
          <w:rFonts w:ascii="Arial" w:hAnsi="Arial" w:cs="Arial"/>
          <w:i/>
          <w:iCs/>
          <w:sz w:val="22"/>
          <w:szCs w:val="22"/>
        </w:rPr>
        <w:t>? When might you want to use Euclidean distance as your similarity metric?</w:t>
      </w:r>
      <w:r w:rsidR="00C72E9F" w:rsidRPr="002C40DB">
        <w:rPr>
          <w:rFonts w:ascii="Arial" w:hAnsi="Arial" w:cs="Arial"/>
          <w:i/>
          <w:iCs/>
          <w:sz w:val="22"/>
          <w:szCs w:val="22"/>
        </w:rPr>
        <w:t xml:space="preserve"> </w:t>
      </w:r>
    </w:p>
    <w:p w14:paraId="55F4040D" w14:textId="4497407B" w:rsidR="002C40DB" w:rsidRPr="002C40DB" w:rsidRDefault="002C40DB" w:rsidP="002C40DB">
      <w:pPr>
        <w:pStyle w:val="NormalWeb"/>
        <w:snapToGrid w:val="0"/>
        <w:rPr>
          <w:rFonts w:ascii="Arial" w:hAnsi="Arial" w:cs="Arial"/>
          <w:sz w:val="22"/>
          <w:szCs w:val="22"/>
        </w:rPr>
      </w:pPr>
      <w:r w:rsidRPr="002C40DB">
        <w:rPr>
          <w:rFonts w:ascii="Arial" w:hAnsi="Arial" w:cs="Arial"/>
          <w:b/>
          <w:bCs/>
          <w:sz w:val="22"/>
          <w:szCs w:val="22"/>
        </w:rPr>
        <w:t>Euclidean distance clusters by the magnitude of the expression change, while Pearson correlation clusters by the trend of the expression change.</w:t>
      </w:r>
      <w:r w:rsidRPr="002C40DB">
        <w:rPr>
          <w:rFonts w:ascii="Arial" w:hAnsi="Arial" w:cs="Arial"/>
          <w:sz w:val="22"/>
          <w:szCs w:val="22"/>
        </w:rPr>
        <w:t xml:space="preserve"> You can observe how this looks different by looking at the hierarchical cluster heatmaps. The Euclidean distance clusters map linearly, with the highest positive expression at the top of the tree and the highest negative expression at the bottom of the tree. By contrast, the Pearson correlation clusters map almost radially, with strong bands </w:t>
      </w:r>
      <w:r w:rsidRPr="002C40DB">
        <w:rPr>
          <w:rFonts w:ascii="Arial" w:hAnsi="Arial" w:cs="Arial"/>
          <w:sz w:val="22"/>
          <w:szCs w:val="22"/>
        </w:rPr>
        <w:lastRenderedPageBreak/>
        <w:t>of positive and negative expression towards the top and bottom of the tree (respectively) and with intensity of expression strongest at the center of the band getting weaker farther from the center of the band.</w:t>
      </w:r>
    </w:p>
    <w:p w14:paraId="33863E46" w14:textId="0D4C564B" w:rsidR="002C40DB" w:rsidRDefault="002C40DB" w:rsidP="002C40DB">
      <w:pPr>
        <w:pStyle w:val="NormalWeb"/>
        <w:snapToGrid w:val="0"/>
        <w:rPr>
          <w:rFonts w:ascii="Arial" w:hAnsi="Arial" w:cs="Arial"/>
          <w:sz w:val="22"/>
          <w:szCs w:val="22"/>
        </w:rPr>
      </w:pPr>
      <w:r w:rsidRPr="002C40DB">
        <w:rPr>
          <w:rFonts w:ascii="Arial" w:hAnsi="Arial" w:cs="Arial"/>
          <w:sz w:val="22"/>
          <w:szCs w:val="22"/>
        </w:rPr>
        <w:t>Pearson correlation is most appropriate to use for experiments that consider time course or developmental program data, while Euclidean distance is most appropriate for data where a small number of conditions is being compared across a single time point.</w:t>
      </w:r>
    </w:p>
    <w:tbl>
      <w:tblPr>
        <w:tblStyle w:val="PlainTable2"/>
        <w:tblW w:w="0" w:type="auto"/>
        <w:tblLook w:val="04A0" w:firstRow="1" w:lastRow="0" w:firstColumn="1" w:lastColumn="0" w:noHBand="0" w:noVBand="1"/>
      </w:tblPr>
      <w:tblGrid>
        <w:gridCol w:w="5056"/>
        <w:gridCol w:w="4813"/>
      </w:tblGrid>
      <w:tr w:rsidR="002C40DB" w14:paraId="1886B449" w14:textId="77777777" w:rsidTr="002C4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2" w:type="dxa"/>
            <w:vAlign w:val="center"/>
          </w:tcPr>
          <w:p w14:paraId="2E9E5E5E" w14:textId="230B6B2E" w:rsidR="002C40DB" w:rsidRPr="002C40DB" w:rsidRDefault="002C40DB" w:rsidP="002C40DB">
            <w:pPr>
              <w:pStyle w:val="NormalWeb"/>
              <w:snapToGrid w:val="0"/>
              <w:jc w:val="center"/>
              <w:rPr>
                <w:rFonts w:ascii="Arial" w:hAnsi="Arial" w:cs="Arial"/>
                <w:sz w:val="22"/>
                <w:szCs w:val="22"/>
              </w:rPr>
            </w:pPr>
            <w:r w:rsidRPr="002C40DB">
              <w:rPr>
                <w:rFonts w:ascii="Arial" w:hAnsi="Arial" w:cs="Arial"/>
                <w:sz w:val="22"/>
                <w:szCs w:val="22"/>
              </w:rPr>
              <w:t>Uncentered Pearson Correlation</w:t>
            </w:r>
          </w:p>
        </w:tc>
        <w:tc>
          <w:tcPr>
            <w:tcW w:w="4813" w:type="dxa"/>
            <w:vAlign w:val="center"/>
          </w:tcPr>
          <w:p w14:paraId="0C971577" w14:textId="297BA3B3" w:rsidR="002C40DB" w:rsidRPr="002C40DB" w:rsidRDefault="002C40DB" w:rsidP="002C40DB">
            <w:pPr>
              <w:pStyle w:val="NormalWeb"/>
              <w:snapToGrid w:val="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2C40DB">
              <w:rPr>
                <w:rFonts w:ascii="Arial" w:hAnsi="Arial" w:cs="Arial"/>
                <w:sz w:val="22"/>
                <w:szCs w:val="22"/>
              </w:rPr>
              <w:t>Euclidean Distance</w:t>
            </w:r>
          </w:p>
        </w:tc>
      </w:tr>
      <w:tr w:rsidR="002C40DB" w14:paraId="535193E0" w14:textId="77777777" w:rsidTr="002C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2" w:type="dxa"/>
          </w:tcPr>
          <w:p w14:paraId="02BF2020" w14:textId="0B9A0DE1" w:rsidR="002C40DB" w:rsidRDefault="002C40DB" w:rsidP="002C40DB">
            <w:pPr>
              <w:pStyle w:val="NormalWeb"/>
              <w:snapToGrid w:val="0"/>
              <w:rPr>
                <w:rFonts w:ascii="Arial" w:hAnsi="Arial" w:cs="Arial"/>
                <w:sz w:val="22"/>
                <w:szCs w:val="22"/>
              </w:rPr>
            </w:pPr>
            <w:r>
              <w:rPr>
                <w:rFonts w:ascii="Arial" w:hAnsi="Arial" w:cs="Arial"/>
                <w:noProof/>
                <w:sz w:val="22"/>
                <w:szCs w:val="22"/>
                <w14:ligatures w14:val="standardContextual"/>
              </w:rPr>
              <w:drawing>
                <wp:inline distT="0" distB="0" distL="0" distR="0" wp14:anchorId="301321D1" wp14:editId="33390368">
                  <wp:extent cx="3069162" cy="3653155"/>
                  <wp:effectExtent l="0" t="0" r="4445" b="4445"/>
                  <wp:docPr id="1271640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40564" name="Picture 12716405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8398" cy="3676052"/>
                          </a:xfrm>
                          <a:prstGeom prst="rect">
                            <a:avLst/>
                          </a:prstGeom>
                        </pic:spPr>
                      </pic:pic>
                    </a:graphicData>
                  </a:graphic>
                </wp:inline>
              </w:drawing>
            </w:r>
          </w:p>
        </w:tc>
        <w:tc>
          <w:tcPr>
            <w:tcW w:w="4813" w:type="dxa"/>
          </w:tcPr>
          <w:p w14:paraId="794029AA" w14:textId="2D193CAD" w:rsidR="002C40DB" w:rsidRDefault="002C40DB" w:rsidP="002C40DB">
            <w:pPr>
              <w:pStyle w:val="NormalWeb"/>
              <w:snapToGri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noProof/>
                <w:sz w:val="22"/>
                <w:szCs w:val="22"/>
                <w14:ligatures w14:val="standardContextual"/>
              </w:rPr>
              <w:drawing>
                <wp:inline distT="0" distB="0" distL="0" distR="0" wp14:anchorId="3C398174" wp14:editId="0A106D2D">
                  <wp:extent cx="2743200" cy="3653518"/>
                  <wp:effectExtent l="0" t="0" r="0" b="4445"/>
                  <wp:docPr id="441286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6468" name="Picture 4412864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3653518"/>
                          </a:xfrm>
                          <a:prstGeom prst="rect">
                            <a:avLst/>
                          </a:prstGeom>
                        </pic:spPr>
                      </pic:pic>
                    </a:graphicData>
                  </a:graphic>
                </wp:inline>
              </w:drawing>
            </w:r>
          </w:p>
        </w:tc>
      </w:tr>
    </w:tbl>
    <w:p w14:paraId="319E0660" w14:textId="4EF1E207" w:rsidR="004D46F2" w:rsidRPr="0058251B" w:rsidRDefault="00106C1B" w:rsidP="002C40DB">
      <w:pPr>
        <w:pStyle w:val="NormalWeb"/>
        <w:snapToGrid w:val="0"/>
        <w:rPr>
          <w:rFonts w:ascii="Arial" w:hAnsi="Arial" w:cs="Arial"/>
          <w:sz w:val="22"/>
          <w:szCs w:val="22"/>
        </w:rPr>
      </w:pPr>
      <w:r>
        <w:pict w14:anchorId="008CBE65">
          <v:rect id="Horizontal Line 2" o:spid="_x0000_s1026"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99FB3C" w14:textId="77777777" w:rsidR="0058251B" w:rsidRDefault="0058251B" w:rsidP="0058251B">
      <w:pPr>
        <w:pStyle w:val="NormalWeb"/>
        <w:numPr>
          <w:ilvl w:val="0"/>
          <w:numId w:val="7"/>
        </w:numPr>
        <w:snapToGrid w:val="0"/>
        <w:rPr>
          <w:rFonts w:ascii="Arial" w:hAnsi="Arial" w:cs="Arial"/>
          <w:i/>
          <w:iCs/>
          <w:sz w:val="22"/>
          <w:szCs w:val="22"/>
        </w:rPr>
      </w:pPr>
      <w:r w:rsidRPr="00D914EC">
        <w:rPr>
          <w:rFonts w:ascii="Arial" w:hAnsi="Arial" w:cs="Arial"/>
          <w:i/>
          <w:iCs/>
          <w:sz w:val="22"/>
          <w:szCs w:val="22"/>
        </w:rPr>
        <w:t>Repeat the clustering using Absolute correlation (uncentered) and Centroid linkage. How does this affect the clustering and why? Can you think of a circumstance where Absolute correlation would be useful?</w:t>
      </w:r>
    </w:p>
    <w:p w14:paraId="4E70032D" w14:textId="5CCD68CD" w:rsidR="00D914EC" w:rsidRDefault="00D914EC" w:rsidP="00D914EC">
      <w:pPr>
        <w:pStyle w:val="NormalWeb"/>
        <w:snapToGrid w:val="0"/>
        <w:rPr>
          <w:rFonts w:ascii="Arial" w:hAnsi="Arial" w:cs="Arial"/>
          <w:sz w:val="22"/>
          <w:szCs w:val="22"/>
        </w:rPr>
      </w:pPr>
      <w:r>
        <w:rPr>
          <w:rFonts w:ascii="Arial" w:hAnsi="Arial" w:cs="Arial"/>
          <w:sz w:val="22"/>
          <w:szCs w:val="22"/>
        </w:rPr>
        <w:t xml:space="preserve">Absolute correlation takes the absolute value of log-fold change and clusters by the magnitude (or shape) of expression changes, while Pearson correlation clusters by both magnitude and direction (sign change). As a result, positive and negative changes of the same magnitude cluster together rather than separating. </w:t>
      </w:r>
    </w:p>
    <w:p w14:paraId="10EEAF77" w14:textId="77777777" w:rsidR="00D914EC" w:rsidRDefault="00D914EC" w:rsidP="00D914EC">
      <w:pPr>
        <w:pStyle w:val="NormalWeb"/>
        <w:snapToGrid w:val="0"/>
        <w:rPr>
          <w:rFonts w:ascii="Arial" w:hAnsi="Arial" w:cs="Arial"/>
          <w:sz w:val="22"/>
          <w:szCs w:val="22"/>
        </w:rPr>
      </w:pPr>
    </w:p>
    <w:p w14:paraId="1162DC6B" w14:textId="77777777" w:rsidR="00D914EC" w:rsidRDefault="00D914EC" w:rsidP="00D914EC">
      <w:pPr>
        <w:pStyle w:val="NormalWeb"/>
        <w:snapToGrid w:val="0"/>
        <w:rPr>
          <w:rFonts w:ascii="Arial" w:hAnsi="Arial" w:cs="Arial"/>
          <w:sz w:val="22"/>
          <w:szCs w:val="22"/>
        </w:rPr>
      </w:pPr>
    </w:p>
    <w:p w14:paraId="0345E46D" w14:textId="77777777" w:rsidR="00D914EC" w:rsidRDefault="00D914EC" w:rsidP="00D914EC">
      <w:pPr>
        <w:pStyle w:val="NormalWeb"/>
        <w:snapToGrid w:val="0"/>
        <w:rPr>
          <w:rFonts w:ascii="Arial" w:hAnsi="Arial" w:cs="Arial"/>
          <w:sz w:val="22"/>
          <w:szCs w:val="22"/>
        </w:rPr>
      </w:pPr>
    </w:p>
    <w:p w14:paraId="09ECA1AD" w14:textId="77777777" w:rsidR="00D914EC" w:rsidRPr="00D914EC" w:rsidRDefault="00D914EC" w:rsidP="00D914EC">
      <w:pPr>
        <w:pStyle w:val="NormalWeb"/>
        <w:snapToGrid w:val="0"/>
        <w:rPr>
          <w:rFonts w:ascii="Arial" w:hAnsi="Arial" w:cs="Arial"/>
          <w:sz w:val="22"/>
          <w:szCs w:val="22"/>
        </w:rPr>
      </w:pPr>
    </w:p>
    <w:tbl>
      <w:tblPr>
        <w:tblStyle w:val="PlainTable2"/>
        <w:tblW w:w="0" w:type="auto"/>
        <w:tblLook w:val="04A0" w:firstRow="1" w:lastRow="0" w:firstColumn="1" w:lastColumn="0" w:noHBand="0" w:noVBand="1"/>
      </w:tblPr>
      <w:tblGrid>
        <w:gridCol w:w="4886"/>
        <w:gridCol w:w="5194"/>
      </w:tblGrid>
      <w:tr w:rsidR="002C40DB" w14:paraId="57E80387" w14:textId="77777777" w:rsidTr="002C4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4B600E6E" w14:textId="70B195D3" w:rsidR="002C40DB" w:rsidRDefault="002C40DB" w:rsidP="002C40DB">
            <w:pPr>
              <w:pStyle w:val="NormalWeb"/>
              <w:snapToGrid w:val="0"/>
              <w:jc w:val="center"/>
              <w:rPr>
                <w:rFonts w:ascii="Arial" w:hAnsi="Arial" w:cs="Arial"/>
                <w:sz w:val="22"/>
                <w:szCs w:val="22"/>
              </w:rPr>
            </w:pPr>
            <w:r>
              <w:rPr>
                <w:rFonts w:ascii="Arial" w:hAnsi="Arial" w:cs="Arial"/>
                <w:sz w:val="22"/>
                <w:szCs w:val="22"/>
              </w:rPr>
              <w:lastRenderedPageBreak/>
              <w:t>Uncentered Pearson Correlation</w:t>
            </w:r>
          </w:p>
        </w:tc>
        <w:tc>
          <w:tcPr>
            <w:tcW w:w="5035" w:type="dxa"/>
          </w:tcPr>
          <w:p w14:paraId="3F165C84" w14:textId="279FDC4E" w:rsidR="002C40DB" w:rsidRDefault="002C40DB" w:rsidP="002C40DB">
            <w:pPr>
              <w:pStyle w:val="NormalWeb"/>
              <w:snapToGrid w:val="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Absolute Correlation</w:t>
            </w:r>
          </w:p>
        </w:tc>
      </w:tr>
      <w:tr w:rsidR="002C40DB" w14:paraId="76F62CC8" w14:textId="77777777" w:rsidTr="002C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7ADC2822" w14:textId="76F75E9D" w:rsidR="002C40DB" w:rsidRDefault="002C40DB" w:rsidP="004D46F2">
            <w:pPr>
              <w:pStyle w:val="NormalWeb"/>
              <w:snapToGrid w:val="0"/>
              <w:rPr>
                <w:rFonts w:ascii="Arial" w:hAnsi="Arial" w:cs="Arial"/>
                <w:sz w:val="22"/>
                <w:szCs w:val="22"/>
              </w:rPr>
            </w:pPr>
            <w:r>
              <w:rPr>
                <w:rFonts w:ascii="Arial" w:hAnsi="Arial" w:cs="Arial"/>
                <w:noProof/>
                <w:sz w:val="22"/>
                <w:szCs w:val="22"/>
                <w14:ligatures w14:val="standardContextual"/>
              </w:rPr>
              <w:drawing>
                <wp:inline distT="0" distB="0" distL="0" distR="0" wp14:anchorId="0AF5AB5E" wp14:editId="40F4CAAF">
                  <wp:extent cx="3069162" cy="3653155"/>
                  <wp:effectExtent l="0" t="0" r="4445" b="4445"/>
                  <wp:docPr id="261990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40564" name="Picture 12716405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8398" cy="3676052"/>
                          </a:xfrm>
                          <a:prstGeom prst="rect">
                            <a:avLst/>
                          </a:prstGeom>
                        </pic:spPr>
                      </pic:pic>
                    </a:graphicData>
                  </a:graphic>
                </wp:inline>
              </w:drawing>
            </w:r>
          </w:p>
        </w:tc>
        <w:tc>
          <w:tcPr>
            <w:tcW w:w="5035" w:type="dxa"/>
          </w:tcPr>
          <w:p w14:paraId="6AFC953D" w14:textId="6163BAFA" w:rsidR="002C40DB" w:rsidRDefault="002C40DB" w:rsidP="004D46F2">
            <w:pPr>
              <w:pStyle w:val="NormalWeb"/>
              <w:snapToGri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noProof/>
                <w:sz w:val="22"/>
                <w:szCs w:val="22"/>
                <w14:ligatures w14:val="standardContextual"/>
              </w:rPr>
              <w:drawing>
                <wp:inline distT="0" distB="0" distL="0" distR="0" wp14:anchorId="4A0902A7" wp14:editId="149205CA">
                  <wp:extent cx="3273809" cy="3653155"/>
                  <wp:effectExtent l="0" t="0" r="3175" b="4445"/>
                  <wp:docPr id="1517252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52553" name="Picture 15172525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7791" cy="3702234"/>
                          </a:xfrm>
                          <a:prstGeom prst="rect">
                            <a:avLst/>
                          </a:prstGeom>
                        </pic:spPr>
                      </pic:pic>
                    </a:graphicData>
                  </a:graphic>
                </wp:inline>
              </w:drawing>
            </w:r>
          </w:p>
        </w:tc>
      </w:tr>
    </w:tbl>
    <w:p w14:paraId="7AC876F1" w14:textId="77777777" w:rsidR="004D46F2" w:rsidRPr="0058251B" w:rsidRDefault="004D46F2" w:rsidP="004D46F2">
      <w:pPr>
        <w:pStyle w:val="NormalWeb"/>
        <w:snapToGrid w:val="0"/>
        <w:rPr>
          <w:rFonts w:ascii="Arial" w:hAnsi="Arial" w:cs="Arial"/>
          <w:sz w:val="22"/>
          <w:szCs w:val="22"/>
        </w:rPr>
      </w:pPr>
    </w:p>
    <w:p w14:paraId="4EDDEB8D" w14:textId="77777777" w:rsidR="00D914EC" w:rsidRPr="00D914EC" w:rsidRDefault="0058251B" w:rsidP="00D914EC">
      <w:pPr>
        <w:pStyle w:val="NormalWeb"/>
        <w:numPr>
          <w:ilvl w:val="0"/>
          <w:numId w:val="7"/>
        </w:numPr>
        <w:snapToGrid w:val="0"/>
        <w:rPr>
          <w:rFonts w:ascii="Arial" w:hAnsi="Arial" w:cs="Arial"/>
          <w:i/>
          <w:iCs/>
          <w:sz w:val="22"/>
          <w:szCs w:val="22"/>
        </w:rPr>
      </w:pPr>
      <w:r w:rsidRPr="00D914EC">
        <w:rPr>
          <w:rFonts w:ascii="Arial" w:hAnsi="Arial" w:cs="Arial"/>
          <w:i/>
          <w:iCs/>
          <w:sz w:val="22"/>
          <w:szCs w:val="22"/>
        </w:rPr>
        <w:t xml:space="preserve">Make two new PCL files </w:t>
      </w:r>
      <w:r w:rsidRPr="00D914EC">
        <w:rPr>
          <w:rFonts w:ascii="Arial" w:hAnsi="Arial" w:cs="Arial"/>
          <w:i/>
          <w:iCs/>
          <w:sz w:val="22"/>
          <w:szCs w:val="22"/>
          <w:u w:val="single"/>
        </w:rPr>
        <w:t>separating the ethanol responses and salt responses</w:t>
      </w:r>
      <w:r w:rsidRPr="00D914EC">
        <w:rPr>
          <w:rFonts w:ascii="Arial" w:hAnsi="Arial" w:cs="Arial"/>
          <w:i/>
          <w:iCs/>
          <w:sz w:val="22"/>
          <w:szCs w:val="22"/>
        </w:rPr>
        <w:t>, and cluster the data separately. This time cluster on arrays</w:t>
      </w:r>
      <w:r w:rsidR="00C72E9F" w:rsidRPr="00D914EC">
        <w:rPr>
          <w:rFonts w:ascii="Arial" w:hAnsi="Arial" w:cs="Arial"/>
          <w:i/>
          <w:iCs/>
          <w:sz w:val="22"/>
          <w:szCs w:val="22"/>
        </w:rPr>
        <w:t xml:space="preserve"> (experiments)</w:t>
      </w:r>
      <w:r w:rsidRPr="00D914EC">
        <w:rPr>
          <w:rFonts w:ascii="Arial" w:hAnsi="Arial" w:cs="Arial"/>
          <w:i/>
          <w:iCs/>
          <w:sz w:val="22"/>
          <w:szCs w:val="22"/>
        </w:rPr>
        <w:t xml:space="preserve"> as well as genes. Try different filters and clustering methods until you find one that you feel captures the data, and note your clustering parameters.</w:t>
      </w:r>
    </w:p>
    <w:p w14:paraId="3C955A47" w14:textId="77777777" w:rsidR="00D53A77" w:rsidRDefault="0058251B" w:rsidP="00D53A77">
      <w:pPr>
        <w:pStyle w:val="NormalWeb"/>
        <w:snapToGrid w:val="0"/>
        <w:ind w:left="360"/>
        <w:rPr>
          <w:rFonts w:ascii="Arial" w:hAnsi="Arial" w:cs="Arial"/>
          <w:i/>
          <w:iCs/>
          <w:sz w:val="22"/>
          <w:szCs w:val="22"/>
        </w:rPr>
      </w:pPr>
      <w:r w:rsidRPr="00D914EC">
        <w:rPr>
          <w:rFonts w:ascii="Arial" w:hAnsi="Arial" w:cs="Arial"/>
          <w:i/>
          <w:iCs/>
          <w:sz w:val="22"/>
          <w:szCs w:val="22"/>
        </w:rPr>
        <w:t>Based on your clustering, which transcription factor</w:t>
      </w:r>
      <w:r w:rsidR="00A71AE3" w:rsidRPr="00D914EC">
        <w:rPr>
          <w:rFonts w:ascii="Arial" w:hAnsi="Arial" w:cs="Arial"/>
          <w:i/>
          <w:iCs/>
          <w:sz w:val="22"/>
          <w:szCs w:val="22"/>
        </w:rPr>
        <w:t xml:space="preserve"> (Yap1, Msn2/4, and/or Skn7)</w:t>
      </w:r>
      <w:r w:rsidRPr="00D914EC">
        <w:rPr>
          <w:rFonts w:ascii="Arial" w:hAnsi="Arial" w:cs="Arial"/>
          <w:i/>
          <w:iCs/>
          <w:sz w:val="22"/>
          <w:szCs w:val="22"/>
        </w:rPr>
        <w:t xml:space="preserve"> looks to be most responsible for the regulating the ethanol </w:t>
      </w:r>
      <w:r w:rsidR="00A71AE3" w:rsidRPr="00D914EC">
        <w:rPr>
          <w:rFonts w:ascii="Arial" w:hAnsi="Arial" w:cs="Arial"/>
          <w:i/>
          <w:iCs/>
          <w:sz w:val="22"/>
          <w:szCs w:val="22"/>
        </w:rPr>
        <w:t xml:space="preserve">stress </w:t>
      </w:r>
      <w:r w:rsidRPr="00D914EC">
        <w:rPr>
          <w:rFonts w:ascii="Arial" w:hAnsi="Arial" w:cs="Arial"/>
          <w:i/>
          <w:iCs/>
          <w:sz w:val="22"/>
          <w:szCs w:val="22"/>
        </w:rPr>
        <w:t xml:space="preserve">response? Which transcription factors seems most responsible for the salt </w:t>
      </w:r>
      <w:r w:rsidR="00A71AE3" w:rsidRPr="00D914EC">
        <w:rPr>
          <w:rFonts w:ascii="Arial" w:hAnsi="Arial" w:cs="Arial"/>
          <w:i/>
          <w:iCs/>
          <w:sz w:val="22"/>
          <w:szCs w:val="22"/>
        </w:rPr>
        <w:t xml:space="preserve">stress </w:t>
      </w:r>
      <w:r w:rsidRPr="00D914EC">
        <w:rPr>
          <w:rFonts w:ascii="Arial" w:hAnsi="Arial" w:cs="Arial"/>
          <w:i/>
          <w:iCs/>
          <w:sz w:val="22"/>
          <w:szCs w:val="22"/>
        </w:rPr>
        <w:t>response? Looking back at the FDR corrected p-values for each TF's response (WT v mutant comparisons), does this match your expectations from the clustering</w:t>
      </w:r>
      <w:r w:rsidR="004D46F2" w:rsidRPr="00D914EC">
        <w:rPr>
          <w:rFonts w:ascii="Arial" w:hAnsi="Arial" w:cs="Arial"/>
          <w:i/>
          <w:iCs/>
          <w:sz w:val="22"/>
          <w:szCs w:val="22"/>
        </w:rPr>
        <w:t>?</w:t>
      </w:r>
      <w:r w:rsidRPr="00D914EC">
        <w:rPr>
          <w:rFonts w:ascii="Arial" w:hAnsi="Arial" w:cs="Arial"/>
          <w:i/>
          <w:iCs/>
          <w:sz w:val="22"/>
          <w:szCs w:val="22"/>
        </w:rPr>
        <w:t xml:space="preserve"> Why might clustering and differential expression analysis yield different answers to the question of which TF is most important for a response?</w:t>
      </w:r>
    </w:p>
    <w:p w14:paraId="4C8B548D" w14:textId="70E77246" w:rsidR="00C25802" w:rsidRDefault="0058251B" w:rsidP="00C25802">
      <w:pPr>
        <w:pStyle w:val="NormalWeb"/>
        <w:numPr>
          <w:ilvl w:val="0"/>
          <w:numId w:val="7"/>
        </w:numPr>
        <w:snapToGrid w:val="0"/>
        <w:rPr>
          <w:rFonts w:ascii="Arial" w:hAnsi="Arial" w:cs="Arial"/>
          <w:sz w:val="22"/>
          <w:szCs w:val="22"/>
        </w:rPr>
      </w:pPr>
      <w:r w:rsidRPr="0058251B">
        <w:rPr>
          <w:rFonts w:ascii="Arial" w:hAnsi="Arial" w:cs="Arial"/>
          <w:sz w:val="22"/>
          <w:szCs w:val="22"/>
        </w:rPr>
        <w:t xml:space="preserve">Using the clustering that you settled on for question #4, identify the single main cluster for each that contains genes affected by the </w:t>
      </w:r>
      <w:r w:rsidRPr="004E7497">
        <w:rPr>
          <w:rFonts w:ascii="Arial" w:hAnsi="Arial" w:cs="Arial"/>
          <w:sz w:val="22"/>
          <w:szCs w:val="22"/>
        </w:rPr>
        <w:t>mutations</w:t>
      </w:r>
      <w:r w:rsidRPr="0058251B">
        <w:rPr>
          <w:rFonts w:ascii="Arial" w:hAnsi="Arial" w:cs="Arial"/>
          <w:sz w:val="22"/>
          <w:szCs w:val="22"/>
        </w:rPr>
        <w:t xml:space="preserve"> in </w:t>
      </w:r>
      <w:r w:rsidRPr="0058251B">
        <w:rPr>
          <w:rFonts w:ascii="Arial" w:hAnsi="Arial" w:cs="Arial"/>
          <w:i/>
          <w:iCs/>
          <w:sz w:val="22"/>
          <w:szCs w:val="22"/>
        </w:rPr>
        <w:t>msn2/4</w:t>
      </w:r>
      <w:r w:rsidRPr="0058251B">
        <w:rPr>
          <w:rFonts w:ascii="Arial" w:hAnsi="Arial" w:cs="Arial"/>
          <w:sz w:val="22"/>
          <w:szCs w:val="22"/>
        </w:rPr>
        <w:t xml:space="preserve">. Make a figure highlighting those clusters by exporting the thumbnail images and importing into PowerPoint (or another graphics program if you prefer) and drawing a line next to the clusters (e.g., Figure 4 </w:t>
      </w:r>
      <w:hyperlink r:id="rId11" w:history="1">
        <w:r w:rsidRPr="0058251B">
          <w:rPr>
            <w:rStyle w:val="Hyperlink"/>
            <w:rFonts w:ascii="Arial" w:hAnsi="Arial" w:cs="Arial"/>
            <w:sz w:val="22"/>
            <w:szCs w:val="22"/>
          </w:rPr>
          <w:t>from this paper</w:t>
        </w:r>
      </w:hyperlink>
      <w:r w:rsidRPr="0058251B">
        <w:rPr>
          <w:rFonts w:ascii="Arial" w:hAnsi="Arial" w:cs="Arial"/>
          <w:sz w:val="22"/>
          <w:szCs w:val="22"/>
        </w:rPr>
        <w:t xml:space="preserve">). </w:t>
      </w:r>
      <w:r w:rsidR="00C72E9F">
        <w:rPr>
          <w:rFonts w:ascii="Arial" w:hAnsi="Arial" w:cs="Arial"/>
          <w:sz w:val="22"/>
          <w:szCs w:val="22"/>
        </w:rPr>
        <w:t xml:space="preserve">Extracting the genes for each cluster as a list, use either </w:t>
      </w:r>
      <w:r w:rsidR="00C72E9F" w:rsidRPr="00C72E9F">
        <w:rPr>
          <w:rFonts w:ascii="Arial" w:hAnsi="Arial" w:cs="Arial"/>
          <w:sz w:val="22"/>
          <w:szCs w:val="22"/>
        </w:rPr>
        <w:t xml:space="preserve">clusterProfiler </w:t>
      </w:r>
      <w:r w:rsidR="00C72E9F">
        <w:rPr>
          <w:rFonts w:ascii="Arial" w:hAnsi="Arial" w:cs="Arial"/>
          <w:sz w:val="22"/>
          <w:szCs w:val="22"/>
        </w:rPr>
        <w:t xml:space="preserve">or </w:t>
      </w:r>
      <w:r w:rsidRPr="0058251B">
        <w:rPr>
          <w:rFonts w:ascii="Arial" w:hAnsi="Arial" w:cs="Arial"/>
          <w:sz w:val="22"/>
          <w:szCs w:val="22"/>
        </w:rPr>
        <w:t xml:space="preserve">the </w:t>
      </w:r>
      <w:hyperlink r:id="rId12" w:history="1">
        <w:r w:rsidRPr="0058251B">
          <w:rPr>
            <w:rStyle w:val="Hyperlink"/>
            <w:rFonts w:ascii="Arial" w:hAnsi="Arial" w:cs="Arial"/>
            <w:sz w:val="22"/>
            <w:szCs w:val="22"/>
          </w:rPr>
          <w:t>Pri</w:t>
        </w:r>
        <w:r w:rsidRPr="0058251B">
          <w:rPr>
            <w:rStyle w:val="Hyperlink"/>
            <w:rFonts w:ascii="Arial" w:hAnsi="Arial" w:cs="Arial"/>
            <w:sz w:val="22"/>
            <w:szCs w:val="22"/>
          </w:rPr>
          <w:t>n</w:t>
        </w:r>
        <w:r w:rsidRPr="0058251B">
          <w:rPr>
            <w:rStyle w:val="Hyperlink"/>
            <w:rFonts w:ascii="Arial" w:hAnsi="Arial" w:cs="Arial"/>
            <w:sz w:val="22"/>
            <w:szCs w:val="22"/>
          </w:rPr>
          <w:t>ceton</w:t>
        </w:r>
        <w:r w:rsidRPr="0058251B">
          <w:rPr>
            <w:rStyle w:val="Hyperlink"/>
            <w:rFonts w:ascii="Arial" w:hAnsi="Arial" w:cs="Arial"/>
            <w:sz w:val="22"/>
            <w:szCs w:val="22"/>
          </w:rPr>
          <w:t xml:space="preserve"> </w:t>
        </w:r>
        <w:r w:rsidRPr="0058251B">
          <w:rPr>
            <w:rStyle w:val="Hyperlink"/>
            <w:rFonts w:ascii="Arial" w:hAnsi="Arial" w:cs="Arial"/>
            <w:sz w:val="22"/>
            <w:szCs w:val="22"/>
          </w:rPr>
          <w:t>GO term Finder</w:t>
        </w:r>
      </w:hyperlink>
      <w:r w:rsidRPr="0058251B">
        <w:rPr>
          <w:rFonts w:ascii="Arial" w:hAnsi="Arial" w:cs="Arial"/>
          <w:sz w:val="22"/>
          <w:szCs w:val="22"/>
        </w:rPr>
        <w:t xml:space="preserve"> to identify BP enrichments for those clusters, and annotate the top 5 terms to the figure. </w:t>
      </w:r>
      <w:r w:rsidR="00C72E9F">
        <w:rPr>
          <w:rFonts w:ascii="Arial" w:hAnsi="Arial" w:cs="Arial"/>
          <w:sz w:val="22"/>
          <w:szCs w:val="22"/>
        </w:rPr>
        <w:t xml:space="preserve">Save the PPT image as a PDF to embed as a figure in your Word document. </w:t>
      </w:r>
      <w:r w:rsidRPr="004E7497">
        <w:rPr>
          <w:rFonts w:ascii="Arial" w:hAnsi="Arial" w:cs="Arial"/>
          <w:sz w:val="22"/>
          <w:szCs w:val="22"/>
        </w:rPr>
        <w:t xml:space="preserve"> </w:t>
      </w:r>
    </w:p>
    <w:p w14:paraId="0A831165" w14:textId="77777777" w:rsidR="009925A1" w:rsidRDefault="009925A1">
      <w:pPr>
        <w:rPr>
          <w:rFonts w:eastAsia="Times New Roman" w:cs="Arial"/>
          <w:b/>
          <w:bCs/>
          <w:sz w:val="22"/>
          <w:szCs w:val="22"/>
        </w:rPr>
      </w:pPr>
      <w:r>
        <w:rPr>
          <w:rFonts w:cs="Arial"/>
          <w:b/>
          <w:bCs/>
          <w:sz w:val="22"/>
          <w:szCs w:val="22"/>
        </w:rPr>
        <w:br w:type="page"/>
      </w:r>
    </w:p>
    <w:p w14:paraId="003DF920" w14:textId="0BCB1F79" w:rsidR="009925A1" w:rsidRPr="009925A1" w:rsidRDefault="009925A1" w:rsidP="009925A1">
      <w:pPr>
        <w:pStyle w:val="NormalWeb"/>
        <w:snapToGrid w:val="0"/>
        <w:rPr>
          <w:rFonts w:ascii="Arial" w:hAnsi="Arial" w:cs="Arial"/>
          <w:b/>
          <w:bCs/>
          <w:sz w:val="22"/>
          <w:szCs w:val="22"/>
        </w:rPr>
      </w:pPr>
      <w:r>
        <w:rPr>
          <w:rFonts w:ascii="Arial" w:hAnsi="Arial" w:cs="Arial"/>
          <w:b/>
          <w:bCs/>
          <w:sz w:val="22"/>
          <w:szCs w:val="22"/>
        </w:rPr>
        <w:lastRenderedPageBreak/>
        <w:t>NaCl</w:t>
      </w:r>
      <w:r w:rsidRPr="009925A1">
        <w:rPr>
          <w:rFonts w:ascii="Arial" w:hAnsi="Arial" w:cs="Arial"/>
          <w:b/>
          <w:bCs/>
          <w:sz w:val="22"/>
          <w:szCs w:val="22"/>
        </w:rPr>
        <w:t xml:space="preserve"> Response:</w:t>
      </w:r>
    </w:p>
    <w:p w14:paraId="1395A02F" w14:textId="04A7E5EA" w:rsidR="006B2833" w:rsidRDefault="009925A1" w:rsidP="006B2833">
      <w:pPr>
        <w:pStyle w:val="NormalWeb"/>
        <w:snapToGrid w:val="0"/>
        <w:rPr>
          <w:rFonts w:ascii="Arial" w:hAnsi="Arial" w:cs="Arial"/>
          <w:sz w:val="22"/>
          <w:szCs w:val="22"/>
        </w:rPr>
      </w:pPr>
      <w:r>
        <w:rPr>
          <w:rFonts w:ascii="Arial" w:hAnsi="Arial" w:cs="Arial"/>
          <w:noProof/>
          <w:sz w:val="22"/>
          <w:szCs w:val="22"/>
          <w14:ligatures w14:val="standardContextual"/>
        </w:rPr>
        <w:drawing>
          <wp:inline distT="0" distB="0" distL="0" distR="0" wp14:anchorId="382C0345" wp14:editId="13908690">
            <wp:extent cx="6400800" cy="4659630"/>
            <wp:effectExtent l="0" t="0" r="0" b="1270"/>
            <wp:docPr id="1578285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85432" name="Picture 1578285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4659630"/>
                    </a:xfrm>
                    <a:prstGeom prst="rect">
                      <a:avLst/>
                    </a:prstGeom>
                  </pic:spPr>
                </pic:pic>
              </a:graphicData>
            </a:graphic>
          </wp:inline>
        </w:drawing>
      </w:r>
    </w:p>
    <w:tbl>
      <w:tblPr>
        <w:tblW w:w="0" w:type="auto"/>
        <w:jc w:val="center"/>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820"/>
        <w:gridCol w:w="1607"/>
        <w:gridCol w:w="1707"/>
        <w:gridCol w:w="934"/>
        <w:gridCol w:w="597"/>
        <w:gridCol w:w="874"/>
        <w:gridCol w:w="2525"/>
      </w:tblGrid>
      <w:tr w:rsidR="009925A1" w14:paraId="2A0B3BC5"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0F768F72" w14:textId="77777777" w:rsidR="009925A1" w:rsidRDefault="009925A1">
            <w:pPr>
              <w:jc w:val="center"/>
              <w:rPr>
                <w:rFonts w:eastAsia="Times New Roman" w:cs="Arial"/>
                <w:b/>
                <w:bCs/>
                <w:color w:val="000000"/>
                <w:sz w:val="18"/>
                <w:szCs w:val="18"/>
              </w:rPr>
            </w:pPr>
            <w:bookmarkStart w:id="0" w:name="table"/>
            <w:r>
              <w:rPr>
                <w:rFonts w:cs="Arial"/>
                <w:b/>
                <w:bCs/>
                <w:color w:val="000000"/>
                <w:sz w:val="18"/>
                <w:szCs w:val="18"/>
              </w:rPr>
              <w:t>Gene Ontology term</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5269C8A0" w14:textId="77777777" w:rsidR="009925A1" w:rsidRDefault="009925A1">
            <w:pPr>
              <w:jc w:val="center"/>
              <w:rPr>
                <w:rFonts w:cs="Arial"/>
                <w:b/>
                <w:bCs/>
                <w:color w:val="000000"/>
                <w:sz w:val="18"/>
                <w:szCs w:val="18"/>
              </w:rPr>
            </w:pPr>
            <w:r>
              <w:rPr>
                <w:rFonts w:cs="Arial"/>
                <w:b/>
                <w:bCs/>
                <w:color w:val="000000"/>
                <w:sz w:val="18"/>
                <w:szCs w:val="18"/>
              </w:rPr>
              <w:t>Cluster frequency</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3F429584" w14:textId="77777777" w:rsidR="009925A1" w:rsidRDefault="009925A1">
            <w:pPr>
              <w:jc w:val="center"/>
              <w:rPr>
                <w:rFonts w:cs="Arial"/>
                <w:b/>
                <w:bCs/>
                <w:color w:val="000000"/>
                <w:sz w:val="18"/>
                <w:szCs w:val="18"/>
              </w:rPr>
            </w:pPr>
            <w:r>
              <w:rPr>
                <w:rFonts w:cs="Arial"/>
                <w:b/>
                <w:bCs/>
                <w:color w:val="000000"/>
                <w:sz w:val="18"/>
                <w:szCs w:val="18"/>
              </w:rPr>
              <w:t>Genome frequency</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786EB84D" w14:textId="77777777" w:rsidR="009925A1" w:rsidRDefault="009925A1">
            <w:pPr>
              <w:jc w:val="center"/>
              <w:rPr>
                <w:rFonts w:cs="Arial"/>
                <w:b/>
                <w:bCs/>
                <w:color w:val="000000"/>
                <w:sz w:val="18"/>
                <w:szCs w:val="18"/>
              </w:rPr>
            </w:pPr>
            <w:r>
              <w:rPr>
                <w:rFonts w:cs="Arial"/>
                <w:b/>
                <w:bCs/>
                <w:color w:val="000000"/>
                <w:sz w:val="18"/>
                <w:szCs w:val="18"/>
              </w:rPr>
              <w:t>Corrected</w:t>
            </w:r>
            <w:r>
              <w:rPr>
                <w:rFonts w:cs="Arial"/>
                <w:b/>
                <w:bCs/>
                <w:color w:val="000000"/>
                <w:sz w:val="18"/>
                <w:szCs w:val="18"/>
              </w:rPr>
              <w:br/>
              <w:t>P-value</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4AA14986" w14:textId="77777777" w:rsidR="009925A1" w:rsidRDefault="009925A1">
            <w:pPr>
              <w:jc w:val="center"/>
              <w:rPr>
                <w:rFonts w:cs="Arial"/>
                <w:b/>
                <w:bCs/>
                <w:color w:val="000000"/>
                <w:sz w:val="18"/>
                <w:szCs w:val="18"/>
              </w:rPr>
            </w:pPr>
            <w:r>
              <w:rPr>
                <w:rFonts w:cs="Arial"/>
                <w:b/>
                <w:bCs/>
                <w:color w:val="000000"/>
                <w:sz w:val="18"/>
                <w:szCs w:val="18"/>
              </w:rPr>
              <w:t>FDR</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288E7492" w14:textId="77777777" w:rsidR="009925A1" w:rsidRDefault="009925A1">
            <w:pPr>
              <w:jc w:val="center"/>
              <w:rPr>
                <w:rFonts w:cs="Arial"/>
                <w:b/>
                <w:bCs/>
                <w:color w:val="000000"/>
                <w:sz w:val="18"/>
                <w:szCs w:val="18"/>
              </w:rPr>
            </w:pPr>
            <w:r>
              <w:rPr>
                <w:rFonts w:cs="Arial"/>
                <w:b/>
                <w:bCs/>
                <w:color w:val="000000"/>
                <w:sz w:val="18"/>
                <w:szCs w:val="18"/>
              </w:rPr>
              <w:t>False</w:t>
            </w:r>
            <w:r>
              <w:rPr>
                <w:rFonts w:cs="Arial"/>
                <w:b/>
                <w:bCs/>
                <w:color w:val="000000"/>
                <w:sz w:val="18"/>
                <w:szCs w:val="18"/>
              </w:rPr>
              <w:br/>
              <w:t>Positives</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7C1AC52D" w14:textId="77777777" w:rsidR="009925A1" w:rsidRDefault="009925A1">
            <w:pPr>
              <w:jc w:val="center"/>
              <w:rPr>
                <w:rFonts w:cs="Arial"/>
                <w:b/>
                <w:bCs/>
                <w:color w:val="000000"/>
                <w:sz w:val="18"/>
                <w:szCs w:val="18"/>
              </w:rPr>
            </w:pPr>
            <w:r>
              <w:rPr>
                <w:rFonts w:cs="Arial"/>
                <w:b/>
                <w:bCs/>
                <w:color w:val="000000"/>
                <w:sz w:val="18"/>
                <w:szCs w:val="18"/>
              </w:rPr>
              <w:t>Genes annotated to the term</w:t>
            </w:r>
          </w:p>
        </w:tc>
      </w:tr>
      <w:bookmarkEnd w:id="0"/>
      <w:tr w:rsidR="009925A1" w14:paraId="508E766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C00C81D" w14:textId="77777777" w:rsidR="009925A1" w:rsidRDefault="009925A1">
            <w:pPr>
              <w:rPr>
                <w:rFonts w:cs="Arial"/>
                <w:color w:val="000000"/>
                <w:sz w:val="18"/>
                <w:szCs w:val="18"/>
              </w:rPr>
            </w:pPr>
            <w:r>
              <w:rPr>
                <w:rFonts w:cs="Arial"/>
                <w:color w:val="000000"/>
                <w:sz w:val="18"/>
                <w:szCs w:val="18"/>
              </w:rPr>
              <w:fldChar w:fldCharType="begin"/>
            </w:r>
            <w:r>
              <w:rPr>
                <w:rFonts w:cs="Arial"/>
                <w:color w:val="000000"/>
                <w:sz w:val="18"/>
                <w:szCs w:val="18"/>
              </w:rPr>
              <w:instrText>HYPERLINK "http://amigo.geneontology.org/amigo/term/GO:0042760" \t "infowin"</w:instrText>
            </w:r>
            <w:r>
              <w:rPr>
                <w:rFonts w:cs="Arial"/>
                <w:color w:val="000000"/>
                <w:sz w:val="18"/>
                <w:szCs w:val="18"/>
              </w:rPr>
            </w:r>
            <w:r>
              <w:rPr>
                <w:rFonts w:cs="Arial"/>
                <w:color w:val="000000"/>
                <w:sz w:val="18"/>
                <w:szCs w:val="18"/>
              </w:rPr>
              <w:fldChar w:fldCharType="separate"/>
            </w:r>
            <w:r>
              <w:rPr>
                <w:rStyle w:val="Hyperlink"/>
                <w:rFonts w:cs="Arial"/>
                <w:color w:val="993300"/>
                <w:sz w:val="18"/>
                <w:szCs w:val="18"/>
              </w:rPr>
              <w:t>very long-chain fatty acid catabolic process</w:t>
            </w:r>
            <w:r>
              <w:rPr>
                <w:rFonts w:cs="Arial"/>
                <w:color w:val="000000"/>
                <w:sz w:val="18"/>
                <w:szCs w:val="18"/>
              </w:rPr>
              <w:fldChar w:fldCharType="end"/>
            </w:r>
          </w:p>
        </w:tc>
        <w:tc>
          <w:tcPr>
            <w:tcW w:w="0" w:type="auto"/>
            <w:tcBorders>
              <w:top w:val="outset" w:sz="6" w:space="0" w:color="auto"/>
              <w:left w:val="outset" w:sz="6" w:space="0" w:color="auto"/>
              <w:bottom w:val="outset" w:sz="6" w:space="0" w:color="auto"/>
              <w:right w:val="outset" w:sz="6" w:space="0" w:color="auto"/>
            </w:tcBorders>
            <w:hideMark/>
          </w:tcPr>
          <w:p w14:paraId="1509C852" w14:textId="77777777" w:rsidR="009925A1" w:rsidRDefault="009925A1">
            <w:pPr>
              <w:rPr>
                <w:rFonts w:cs="Arial"/>
                <w:color w:val="000000"/>
                <w:sz w:val="18"/>
                <w:szCs w:val="18"/>
              </w:rPr>
            </w:pPr>
            <w:r>
              <w:rPr>
                <w:rFonts w:cs="Arial"/>
                <w:color w:val="000000"/>
                <w:sz w:val="18"/>
                <w:szCs w:val="18"/>
              </w:rPr>
              <w:t>2 of 31 genes, 6.5%</w:t>
            </w:r>
          </w:p>
        </w:tc>
        <w:tc>
          <w:tcPr>
            <w:tcW w:w="0" w:type="auto"/>
            <w:tcBorders>
              <w:top w:val="outset" w:sz="6" w:space="0" w:color="auto"/>
              <w:left w:val="outset" w:sz="6" w:space="0" w:color="auto"/>
              <w:bottom w:val="outset" w:sz="6" w:space="0" w:color="auto"/>
              <w:right w:val="outset" w:sz="6" w:space="0" w:color="auto"/>
            </w:tcBorders>
            <w:hideMark/>
          </w:tcPr>
          <w:p w14:paraId="3356A5B7" w14:textId="77777777" w:rsidR="009925A1" w:rsidRDefault="009925A1">
            <w:pPr>
              <w:rPr>
                <w:rFonts w:cs="Arial"/>
                <w:color w:val="000000"/>
                <w:sz w:val="18"/>
                <w:szCs w:val="18"/>
              </w:rPr>
            </w:pPr>
            <w:r>
              <w:rPr>
                <w:rFonts w:cs="Arial"/>
                <w:color w:val="000000"/>
                <w:sz w:val="18"/>
                <w:szCs w:val="18"/>
              </w:rPr>
              <w:t>3 of 7166 genes, 0.0%</w:t>
            </w:r>
          </w:p>
        </w:tc>
        <w:tc>
          <w:tcPr>
            <w:tcW w:w="0" w:type="auto"/>
            <w:tcBorders>
              <w:top w:val="outset" w:sz="6" w:space="0" w:color="auto"/>
              <w:left w:val="outset" w:sz="6" w:space="0" w:color="auto"/>
              <w:bottom w:val="outset" w:sz="6" w:space="0" w:color="auto"/>
              <w:right w:val="outset" w:sz="6" w:space="0" w:color="auto"/>
            </w:tcBorders>
            <w:hideMark/>
          </w:tcPr>
          <w:p w14:paraId="1E20329A" w14:textId="77777777" w:rsidR="009925A1" w:rsidRDefault="009925A1">
            <w:pPr>
              <w:rPr>
                <w:rFonts w:cs="Arial"/>
                <w:color w:val="000000"/>
                <w:sz w:val="18"/>
                <w:szCs w:val="18"/>
              </w:rPr>
            </w:pPr>
            <w:r>
              <w:rPr>
                <w:rFonts w:cs="Arial"/>
                <w:color w:val="000000"/>
                <w:sz w:val="18"/>
                <w:szCs w:val="18"/>
              </w:rPr>
              <w:t>0.00796</w:t>
            </w:r>
          </w:p>
        </w:tc>
        <w:tc>
          <w:tcPr>
            <w:tcW w:w="0" w:type="auto"/>
            <w:tcBorders>
              <w:top w:val="outset" w:sz="6" w:space="0" w:color="auto"/>
              <w:left w:val="outset" w:sz="6" w:space="0" w:color="auto"/>
              <w:bottom w:val="outset" w:sz="6" w:space="0" w:color="auto"/>
              <w:right w:val="outset" w:sz="6" w:space="0" w:color="auto"/>
            </w:tcBorders>
            <w:hideMark/>
          </w:tcPr>
          <w:p w14:paraId="5441FE9C" w14:textId="77777777" w:rsidR="009925A1" w:rsidRDefault="009925A1">
            <w:pPr>
              <w:rPr>
                <w:rFonts w:cs="Arial"/>
                <w:color w:val="000000"/>
                <w:sz w:val="18"/>
                <w:szCs w:val="18"/>
              </w:rPr>
            </w:pPr>
            <w:r>
              <w:rPr>
                <w:rFonts w:cs="Arial"/>
                <w:color w:val="000000"/>
                <w:sz w:val="18"/>
                <w:szCs w:val="18"/>
              </w:rPr>
              <w:t>0.00%</w:t>
            </w:r>
          </w:p>
        </w:tc>
        <w:tc>
          <w:tcPr>
            <w:tcW w:w="0" w:type="auto"/>
            <w:tcBorders>
              <w:top w:val="outset" w:sz="6" w:space="0" w:color="auto"/>
              <w:left w:val="outset" w:sz="6" w:space="0" w:color="auto"/>
              <w:bottom w:val="outset" w:sz="6" w:space="0" w:color="auto"/>
              <w:right w:val="outset" w:sz="6" w:space="0" w:color="auto"/>
            </w:tcBorders>
            <w:hideMark/>
          </w:tcPr>
          <w:p w14:paraId="02D17726" w14:textId="77777777" w:rsidR="009925A1" w:rsidRDefault="009925A1">
            <w:pPr>
              <w:rPr>
                <w:rFonts w:cs="Arial"/>
                <w:color w:val="000000"/>
                <w:sz w:val="18"/>
                <w:szCs w:val="18"/>
              </w:rPr>
            </w:pPr>
            <w:r>
              <w:rPr>
                <w:rFonts w:cs="Arial"/>
                <w:color w:val="000000"/>
                <w:sz w:val="18"/>
                <w:szCs w:val="18"/>
              </w:rPr>
              <w:t>0.00</w:t>
            </w:r>
          </w:p>
        </w:tc>
        <w:tc>
          <w:tcPr>
            <w:tcW w:w="0" w:type="auto"/>
            <w:tcBorders>
              <w:top w:val="outset" w:sz="6" w:space="0" w:color="auto"/>
              <w:left w:val="outset" w:sz="6" w:space="0" w:color="auto"/>
              <w:bottom w:val="outset" w:sz="6" w:space="0" w:color="auto"/>
              <w:right w:val="outset" w:sz="6" w:space="0" w:color="auto"/>
            </w:tcBorders>
            <w:hideMark/>
          </w:tcPr>
          <w:p w14:paraId="38D4A36E" w14:textId="77777777" w:rsidR="009925A1" w:rsidRDefault="009925A1">
            <w:pPr>
              <w:rPr>
                <w:rFonts w:cs="Arial"/>
                <w:color w:val="000000"/>
                <w:sz w:val="18"/>
                <w:szCs w:val="18"/>
              </w:rPr>
            </w:pPr>
            <w:hyperlink r:id="rId14" w:tgtFrame="infowin" w:history="1">
              <w:r>
                <w:rPr>
                  <w:rStyle w:val="Hyperlink"/>
                  <w:rFonts w:cs="Arial"/>
                  <w:color w:val="993300"/>
                  <w:sz w:val="18"/>
                  <w:szCs w:val="18"/>
                </w:rPr>
                <w:t>YPL147W</w:t>
              </w:r>
            </w:hyperlink>
            <w:r>
              <w:rPr>
                <w:rFonts w:cs="Arial"/>
                <w:color w:val="000000"/>
                <w:sz w:val="18"/>
                <w:szCs w:val="18"/>
              </w:rPr>
              <w:t>,</w:t>
            </w:r>
            <w:r>
              <w:rPr>
                <w:rStyle w:val="apple-converted-space"/>
                <w:rFonts w:cs="Arial"/>
                <w:color w:val="000000"/>
                <w:sz w:val="18"/>
                <w:szCs w:val="18"/>
              </w:rPr>
              <w:t> </w:t>
            </w:r>
            <w:hyperlink r:id="rId15" w:tgtFrame="infowin" w:history="1">
              <w:r>
                <w:rPr>
                  <w:rStyle w:val="Hyperlink"/>
                  <w:rFonts w:cs="Arial"/>
                  <w:color w:val="993300"/>
                  <w:sz w:val="18"/>
                  <w:szCs w:val="18"/>
                </w:rPr>
                <w:t>YER015W</w:t>
              </w:r>
            </w:hyperlink>
          </w:p>
        </w:tc>
      </w:tr>
    </w:tbl>
    <w:p w14:paraId="47C2CD4E" w14:textId="77777777" w:rsidR="009925A1" w:rsidRDefault="009925A1" w:rsidP="006B2833">
      <w:pPr>
        <w:pStyle w:val="NormalWeb"/>
        <w:snapToGrid w:val="0"/>
        <w:rPr>
          <w:rFonts w:ascii="Arial" w:hAnsi="Arial" w:cs="Arial"/>
          <w:b/>
          <w:bCs/>
          <w:sz w:val="22"/>
          <w:szCs w:val="22"/>
        </w:rPr>
      </w:pPr>
    </w:p>
    <w:p w14:paraId="3280D5A2" w14:textId="77777777" w:rsidR="009925A1" w:rsidRDefault="009925A1">
      <w:pPr>
        <w:rPr>
          <w:rFonts w:eastAsia="Times New Roman" w:cs="Arial"/>
          <w:b/>
          <w:bCs/>
          <w:sz w:val="22"/>
          <w:szCs w:val="22"/>
        </w:rPr>
      </w:pPr>
      <w:r>
        <w:rPr>
          <w:rFonts w:cs="Arial"/>
          <w:b/>
          <w:bCs/>
          <w:sz w:val="22"/>
          <w:szCs w:val="22"/>
        </w:rPr>
        <w:br w:type="page"/>
      </w:r>
    </w:p>
    <w:p w14:paraId="2FE8DDC7" w14:textId="174AFAB6" w:rsidR="009925A1" w:rsidRDefault="009925A1" w:rsidP="006B2833">
      <w:pPr>
        <w:pStyle w:val="NormalWeb"/>
        <w:snapToGrid w:val="0"/>
        <w:rPr>
          <w:rFonts w:ascii="Arial" w:hAnsi="Arial" w:cs="Arial"/>
          <w:sz w:val="22"/>
          <w:szCs w:val="22"/>
        </w:rPr>
      </w:pPr>
      <w:r>
        <w:rPr>
          <w:rFonts w:ascii="Arial" w:hAnsi="Arial" w:cs="Arial"/>
          <w:b/>
          <w:bCs/>
          <w:sz w:val="22"/>
          <w:szCs w:val="22"/>
        </w:rPr>
        <w:lastRenderedPageBreak/>
        <w:t>EtOH Response</w:t>
      </w:r>
      <w:r>
        <w:rPr>
          <w:rFonts w:ascii="Arial" w:hAnsi="Arial" w:cs="Arial"/>
          <w:sz w:val="22"/>
          <w:szCs w:val="22"/>
        </w:rPr>
        <w:t xml:space="preserve">: </w:t>
      </w:r>
    </w:p>
    <w:p w14:paraId="1458417B" w14:textId="1472BFA9" w:rsidR="009925A1" w:rsidRDefault="009925A1" w:rsidP="006B2833">
      <w:pPr>
        <w:pStyle w:val="NormalWeb"/>
        <w:snapToGrid w:val="0"/>
        <w:rPr>
          <w:rFonts w:ascii="Arial" w:hAnsi="Arial" w:cs="Arial"/>
          <w:sz w:val="22"/>
          <w:szCs w:val="22"/>
        </w:rPr>
      </w:pPr>
      <w:r w:rsidRPr="009925A1">
        <w:rPr>
          <w:rFonts w:ascii="Arial" w:hAnsi="Arial" w:cs="Arial"/>
          <w:sz w:val="22"/>
          <w:szCs w:val="22"/>
        </w:rPr>
        <w:drawing>
          <wp:inline distT="0" distB="0" distL="0" distR="0" wp14:anchorId="112F8167" wp14:editId="7A00CD26">
            <wp:extent cx="6400800" cy="3108325"/>
            <wp:effectExtent l="0" t="0" r="0" b="3175"/>
            <wp:docPr id="99376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6916" name=""/>
                    <pic:cNvPicPr/>
                  </pic:nvPicPr>
                  <pic:blipFill>
                    <a:blip r:embed="rId16"/>
                    <a:stretch>
                      <a:fillRect/>
                    </a:stretch>
                  </pic:blipFill>
                  <pic:spPr>
                    <a:xfrm>
                      <a:off x="0" y="0"/>
                      <a:ext cx="6400800" cy="3108325"/>
                    </a:xfrm>
                    <a:prstGeom prst="rect">
                      <a:avLst/>
                    </a:prstGeom>
                  </pic:spPr>
                </pic:pic>
              </a:graphicData>
            </a:graphic>
          </wp:inline>
        </w:drawing>
      </w:r>
    </w:p>
    <w:tbl>
      <w:tblPr>
        <w:tblW w:w="0" w:type="auto"/>
        <w:jc w:val="center"/>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319"/>
        <w:gridCol w:w="1165"/>
        <w:gridCol w:w="1235"/>
        <w:gridCol w:w="687"/>
        <w:gridCol w:w="449"/>
        <w:gridCol w:w="645"/>
        <w:gridCol w:w="4564"/>
      </w:tblGrid>
      <w:tr w:rsidR="009925A1" w14:paraId="76EA860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3C032C70" w14:textId="77777777" w:rsidR="009925A1" w:rsidRDefault="009925A1">
            <w:pPr>
              <w:jc w:val="center"/>
              <w:rPr>
                <w:rFonts w:eastAsia="Times New Roman" w:cs="Arial"/>
                <w:b/>
                <w:bCs/>
                <w:color w:val="000000"/>
                <w:sz w:val="18"/>
                <w:szCs w:val="18"/>
              </w:rPr>
            </w:pPr>
            <w:r>
              <w:rPr>
                <w:rFonts w:cs="Arial"/>
                <w:b/>
                <w:bCs/>
                <w:color w:val="000000"/>
                <w:sz w:val="18"/>
                <w:szCs w:val="18"/>
              </w:rPr>
              <w:t>Gene Ontology term</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60CC887F" w14:textId="77777777" w:rsidR="009925A1" w:rsidRDefault="009925A1">
            <w:pPr>
              <w:jc w:val="center"/>
              <w:rPr>
                <w:rFonts w:cs="Arial"/>
                <w:b/>
                <w:bCs/>
                <w:color w:val="000000"/>
                <w:sz w:val="18"/>
                <w:szCs w:val="18"/>
              </w:rPr>
            </w:pPr>
            <w:r>
              <w:rPr>
                <w:rFonts w:cs="Arial"/>
                <w:b/>
                <w:bCs/>
                <w:color w:val="000000"/>
                <w:sz w:val="18"/>
                <w:szCs w:val="18"/>
              </w:rPr>
              <w:t>Cluster frequency</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219D58BD" w14:textId="77777777" w:rsidR="009925A1" w:rsidRDefault="009925A1">
            <w:pPr>
              <w:jc w:val="center"/>
              <w:rPr>
                <w:rFonts w:cs="Arial"/>
                <w:b/>
                <w:bCs/>
                <w:color w:val="000000"/>
                <w:sz w:val="18"/>
                <w:szCs w:val="18"/>
              </w:rPr>
            </w:pPr>
            <w:r>
              <w:rPr>
                <w:rFonts w:cs="Arial"/>
                <w:b/>
                <w:bCs/>
                <w:color w:val="000000"/>
                <w:sz w:val="18"/>
                <w:szCs w:val="18"/>
              </w:rPr>
              <w:t>Genome frequency</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2C621404" w14:textId="77777777" w:rsidR="009925A1" w:rsidRDefault="009925A1">
            <w:pPr>
              <w:jc w:val="center"/>
              <w:rPr>
                <w:rFonts w:cs="Arial"/>
                <w:b/>
                <w:bCs/>
                <w:color w:val="000000"/>
                <w:sz w:val="18"/>
                <w:szCs w:val="18"/>
              </w:rPr>
            </w:pPr>
            <w:r>
              <w:rPr>
                <w:rFonts w:cs="Arial"/>
                <w:b/>
                <w:bCs/>
                <w:color w:val="000000"/>
                <w:sz w:val="18"/>
                <w:szCs w:val="18"/>
              </w:rPr>
              <w:t>Corrected</w:t>
            </w:r>
            <w:r>
              <w:rPr>
                <w:rFonts w:cs="Arial"/>
                <w:b/>
                <w:bCs/>
                <w:color w:val="000000"/>
                <w:sz w:val="18"/>
                <w:szCs w:val="18"/>
              </w:rPr>
              <w:br/>
              <w:t>P-value</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49A6B0A0" w14:textId="77777777" w:rsidR="009925A1" w:rsidRDefault="009925A1">
            <w:pPr>
              <w:jc w:val="center"/>
              <w:rPr>
                <w:rFonts w:cs="Arial"/>
                <w:b/>
                <w:bCs/>
                <w:color w:val="000000"/>
                <w:sz w:val="18"/>
                <w:szCs w:val="18"/>
              </w:rPr>
            </w:pPr>
            <w:r>
              <w:rPr>
                <w:rFonts w:cs="Arial"/>
                <w:b/>
                <w:bCs/>
                <w:color w:val="000000"/>
                <w:sz w:val="18"/>
                <w:szCs w:val="18"/>
              </w:rPr>
              <w:t>FDR</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1AD2B56E" w14:textId="77777777" w:rsidR="009925A1" w:rsidRDefault="009925A1">
            <w:pPr>
              <w:jc w:val="center"/>
              <w:rPr>
                <w:rFonts w:cs="Arial"/>
                <w:b/>
                <w:bCs/>
                <w:color w:val="000000"/>
                <w:sz w:val="18"/>
                <w:szCs w:val="18"/>
              </w:rPr>
            </w:pPr>
            <w:r>
              <w:rPr>
                <w:rFonts w:cs="Arial"/>
                <w:b/>
                <w:bCs/>
                <w:color w:val="000000"/>
                <w:sz w:val="18"/>
                <w:szCs w:val="18"/>
              </w:rPr>
              <w:t>False</w:t>
            </w:r>
            <w:r>
              <w:rPr>
                <w:rFonts w:cs="Arial"/>
                <w:b/>
                <w:bCs/>
                <w:color w:val="000000"/>
                <w:sz w:val="18"/>
                <w:szCs w:val="18"/>
              </w:rPr>
              <w:br/>
              <w:t>Positives</w:t>
            </w:r>
          </w:p>
        </w:tc>
        <w:tc>
          <w:tcPr>
            <w:tcW w:w="0" w:type="auto"/>
            <w:tcBorders>
              <w:top w:val="outset" w:sz="6" w:space="0" w:color="auto"/>
              <w:left w:val="outset" w:sz="6" w:space="0" w:color="auto"/>
              <w:bottom w:val="outset" w:sz="6" w:space="0" w:color="auto"/>
              <w:right w:val="outset" w:sz="6" w:space="0" w:color="auto"/>
            </w:tcBorders>
            <w:shd w:val="clear" w:color="auto" w:fill="CCCCFF"/>
            <w:noWrap/>
            <w:hideMark/>
          </w:tcPr>
          <w:p w14:paraId="2087057E" w14:textId="77777777" w:rsidR="009925A1" w:rsidRDefault="009925A1">
            <w:pPr>
              <w:jc w:val="center"/>
              <w:rPr>
                <w:rFonts w:cs="Arial"/>
                <w:b/>
                <w:bCs/>
                <w:color w:val="000000"/>
                <w:sz w:val="18"/>
                <w:szCs w:val="18"/>
              </w:rPr>
            </w:pPr>
            <w:r>
              <w:rPr>
                <w:rFonts w:cs="Arial"/>
                <w:b/>
                <w:bCs/>
                <w:color w:val="000000"/>
                <w:sz w:val="18"/>
                <w:szCs w:val="18"/>
              </w:rPr>
              <w:t>Genes annotated to the term</w:t>
            </w:r>
          </w:p>
        </w:tc>
      </w:tr>
      <w:tr w:rsidR="009925A1" w14:paraId="23D7ACF5"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E244017" w14:textId="77777777" w:rsidR="009925A1" w:rsidRDefault="009925A1">
            <w:pPr>
              <w:rPr>
                <w:rFonts w:cs="Arial"/>
                <w:color w:val="000000"/>
                <w:sz w:val="18"/>
                <w:szCs w:val="18"/>
              </w:rPr>
            </w:pPr>
            <w:hyperlink r:id="rId17" w:tgtFrame="infowin" w:history="1">
              <w:r>
                <w:rPr>
                  <w:rStyle w:val="Hyperlink"/>
                  <w:rFonts w:cs="Arial"/>
                  <w:color w:val="993300"/>
                  <w:sz w:val="18"/>
                  <w:szCs w:val="18"/>
                </w:rPr>
                <w:t>carbohydrate biosynthetic process</w:t>
              </w:r>
            </w:hyperlink>
          </w:p>
        </w:tc>
        <w:tc>
          <w:tcPr>
            <w:tcW w:w="0" w:type="auto"/>
            <w:tcBorders>
              <w:top w:val="outset" w:sz="6" w:space="0" w:color="auto"/>
              <w:left w:val="outset" w:sz="6" w:space="0" w:color="auto"/>
              <w:bottom w:val="outset" w:sz="6" w:space="0" w:color="auto"/>
              <w:right w:val="outset" w:sz="6" w:space="0" w:color="auto"/>
            </w:tcBorders>
            <w:hideMark/>
          </w:tcPr>
          <w:p w14:paraId="6FBB76C3" w14:textId="77777777" w:rsidR="009925A1" w:rsidRDefault="009925A1">
            <w:pPr>
              <w:rPr>
                <w:rFonts w:cs="Arial"/>
                <w:color w:val="000000"/>
                <w:sz w:val="18"/>
                <w:szCs w:val="18"/>
              </w:rPr>
            </w:pPr>
            <w:r>
              <w:rPr>
                <w:rFonts w:cs="Arial"/>
                <w:color w:val="000000"/>
                <w:sz w:val="18"/>
                <w:szCs w:val="18"/>
              </w:rPr>
              <w:t>7 of 48 genes, 14.6%</w:t>
            </w:r>
          </w:p>
        </w:tc>
        <w:tc>
          <w:tcPr>
            <w:tcW w:w="0" w:type="auto"/>
            <w:tcBorders>
              <w:top w:val="outset" w:sz="6" w:space="0" w:color="auto"/>
              <w:left w:val="outset" w:sz="6" w:space="0" w:color="auto"/>
              <w:bottom w:val="outset" w:sz="6" w:space="0" w:color="auto"/>
              <w:right w:val="outset" w:sz="6" w:space="0" w:color="auto"/>
            </w:tcBorders>
            <w:hideMark/>
          </w:tcPr>
          <w:p w14:paraId="05C810D4" w14:textId="77777777" w:rsidR="009925A1" w:rsidRDefault="009925A1">
            <w:pPr>
              <w:rPr>
                <w:rFonts w:cs="Arial"/>
                <w:color w:val="000000"/>
                <w:sz w:val="18"/>
                <w:szCs w:val="18"/>
              </w:rPr>
            </w:pPr>
            <w:r>
              <w:rPr>
                <w:rFonts w:cs="Arial"/>
                <w:color w:val="000000"/>
                <w:sz w:val="18"/>
                <w:szCs w:val="18"/>
              </w:rPr>
              <w:t>103 of 7166 genes, 1.4%</w:t>
            </w:r>
          </w:p>
        </w:tc>
        <w:tc>
          <w:tcPr>
            <w:tcW w:w="0" w:type="auto"/>
            <w:tcBorders>
              <w:top w:val="outset" w:sz="6" w:space="0" w:color="auto"/>
              <w:left w:val="outset" w:sz="6" w:space="0" w:color="auto"/>
              <w:bottom w:val="outset" w:sz="6" w:space="0" w:color="auto"/>
              <w:right w:val="outset" w:sz="6" w:space="0" w:color="auto"/>
            </w:tcBorders>
            <w:hideMark/>
          </w:tcPr>
          <w:p w14:paraId="673A3D66" w14:textId="77777777" w:rsidR="009925A1" w:rsidRDefault="009925A1">
            <w:pPr>
              <w:rPr>
                <w:rFonts w:cs="Arial"/>
                <w:color w:val="000000"/>
                <w:sz w:val="18"/>
                <w:szCs w:val="18"/>
              </w:rPr>
            </w:pPr>
            <w:r>
              <w:rPr>
                <w:rFonts w:cs="Arial"/>
                <w:color w:val="000000"/>
                <w:sz w:val="18"/>
                <w:szCs w:val="18"/>
              </w:rPr>
              <w:t>0.00093</w:t>
            </w:r>
          </w:p>
        </w:tc>
        <w:tc>
          <w:tcPr>
            <w:tcW w:w="0" w:type="auto"/>
            <w:tcBorders>
              <w:top w:val="outset" w:sz="6" w:space="0" w:color="auto"/>
              <w:left w:val="outset" w:sz="6" w:space="0" w:color="auto"/>
              <w:bottom w:val="outset" w:sz="6" w:space="0" w:color="auto"/>
              <w:right w:val="outset" w:sz="6" w:space="0" w:color="auto"/>
            </w:tcBorders>
            <w:hideMark/>
          </w:tcPr>
          <w:p w14:paraId="40526E96" w14:textId="77777777" w:rsidR="009925A1" w:rsidRDefault="009925A1">
            <w:pPr>
              <w:rPr>
                <w:rFonts w:cs="Arial"/>
                <w:color w:val="000000"/>
                <w:sz w:val="18"/>
                <w:szCs w:val="18"/>
              </w:rPr>
            </w:pPr>
            <w:r>
              <w:rPr>
                <w:rFonts w:cs="Arial"/>
                <w:color w:val="000000"/>
                <w:sz w:val="18"/>
                <w:szCs w:val="18"/>
              </w:rPr>
              <w:t>0.00%</w:t>
            </w:r>
          </w:p>
        </w:tc>
        <w:tc>
          <w:tcPr>
            <w:tcW w:w="0" w:type="auto"/>
            <w:tcBorders>
              <w:top w:val="outset" w:sz="6" w:space="0" w:color="auto"/>
              <w:left w:val="outset" w:sz="6" w:space="0" w:color="auto"/>
              <w:bottom w:val="outset" w:sz="6" w:space="0" w:color="auto"/>
              <w:right w:val="outset" w:sz="6" w:space="0" w:color="auto"/>
            </w:tcBorders>
            <w:hideMark/>
          </w:tcPr>
          <w:p w14:paraId="356945FD" w14:textId="77777777" w:rsidR="009925A1" w:rsidRDefault="009925A1">
            <w:pPr>
              <w:rPr>
                <w:rFonts w:cs="Arial"/>
                <w:color w:val="000000"/>
                <w:sz w:val="18"/>
                <w:szCs w:val="18"/>
              </w:rPr>
            </w:pPr>
            <w:r>
              <w:rPr>
                <w:rFonts w:cs="Arial"/>
                <w:color w:val="000000"/>
                <w:sz w:val="18"/>
                <w:szCs w:val="18"/>
              </w:rPr>
              <w:t>0.00</w:t>
            </w:r>
          </w:p>
        </w:tc>
        <w:tc>
          <w:tcPr>
            <w:tcW w:w="0" w:type="auto"/>
            <w:tcBorders>
              <w:top w:val="outset" w:sz="6" w:space="0" w:color="auto"/>
              <w:left w:val="outset" w:sz="6" w:space="0" w:color="auto"/>
              <w:bottom w:val="outset" w:sz="6" w:space="0" w:color="auto"/>
              <w:right w:val="outset" w:sz="6" w:space="0" w:color="auto"/>
            </w:tcBorders>
            <w:hideMark/>
          </w:tcPr>
          <w:p w14:paraId="22AEB80E" w14:textId="77777777" w:rsidR="009925A1" w:rsidRDefault="009925A1">
            <w:pPr>
              <w:rPr>
                <w:rFonts w:cs="Arial"/>
                <w:color w:val="000000"/>
                <w:sz w:val="18"/>
                <w:szCs w:val="18"/>
              </w:rPr>
            </w:pPr>
            <w:hyperlink r:id="rId18" w:tgtFrame="infowin" w:history="1">
              <w:r>
                <w:rPr>
                  <w:rStyle w:val="Hyperlink"/>
                  <w:rFonts w:cs="Arial"/>
                  <w:color w:val="993300"/>
                  <w:sz w:val="18"/>
                  <w:szCs w:val="18"/>
                </w:rPr>
                <w:t>YPR184W</w:t>
              </w:r>
            </w:hyperlink>
            <w:r>
              <w:rPr>
                <w:rFonts w:cs="Arial"/>
                <w:color w:val="000000"/>
                <w:sz w:val="18"/>
                <w:szCs w:val="18"/>
              </w:rPr>
              <w:t>,</w:t>
            </w:r>
            <w:r>
              <w:rPr>
                <w:rStyle w:val="apple-converted-space"/>
                <w:rFonts w:cs="Arial"/>
                <w:color w:val="000000"/>
                <w:sz w:val="18"/>
                <w:szCs w:val="18"/>
              </w:rPr>
              <w:t> </w:t>
            </w:r>
            <w:hyperlink r:id="rId19" w:tgtFrame="infowin" w:history="1">
              <w:r>
                <w:rPr>
                  <w:rStyle w:val="Hyperlink"/>
                  <w:rFonts w:cs="Arial"/>
                  <w:color w:val="993300"/>
                  <w:sz w:val="18"/>
                  <w:szCs w:val="18"/>
                </w:rPr>
                <w:t>YKL035W</w:t>
              </w:r>
            </w:hyperlink>
            <w:r>
              <w:rPr>
                <w:rFonts w:cs="Arial"/>
                <w:color w:val="000000"/>
                <w:sz w:val="18"/>
                <w:szCs w:val="18"/>
              </w:rPr>
              <w:t>,</w:t>
            </w:r>
            <w:r>
              <w:rPr>
                <w:rStyle w:val="apple-converted-space"/>
                <w:rFonts w:cs="Arial"/>
                <w:color w:val="000000"/>
                <w:sz w:val="18"/>
                <w:szCs w:val="18"/>
              </w:rPr>
              <w:t> </w:t>
            </w:r>
            <w:hyperlink r:id="rId20" w:tgtFrame="infowin" w:history="1">
              <w:r>
                <w:rPr>
                  <w:rStyle w:val="Hyperlink"/>
                  <w:rFonts w:cs="Arial"/>
                  <w:color w:val="993300"/>
                  <w:sz w:val="18"/>
                  <w:szCs w:val="18"/>
                </w:rPr>
                <w:t>YER054C</w:t>
              </w:r>
            </w:hyperlink>
            <w:r>
              <w:rPr>
                <w:rFonts w:cs="Arial"/>
                <w:color w:val="000000"/>
                <w:sz w:val="18"/>
                <w:szCs w:val="18"/>
              </w:rPr>
              <w:t>,</w:t>
            </w:r>
            <w:r>
              <w:rPr>
                <w:rStyle w:val="apple-converted-space"/>
                <w:rFonts w:cs="Arial"/>
                <w:color w:val="000000"/>
                <w:sz w:val="18"/>
                <w:szCs w:val="18"/>
              </w:rPr>
              <w:t> </w:t>
            </w:r>
            <w:hyperlink r:id="rId21" w:tgtFrame="infowin" w:history="1">
              <w:r>
                <w:rPr>
                  <w:rStyle w:val="Hyperlink"/>
                  <w:rFonts w:cs="Arial"/>
                  <w:color w:val="993300"/>
                  <w:sz w:val="18"/>
                  <w:szCs w:val="18"/>
                </w:rPr>
                <w:t>YBR126C</w:t>
              </w:r>
            </w:hyperlink>
            <w:r>
              <w:rPr>
                <w:rFonts w:cs="Arial"/>
                <w:color w:val="000000"/>
                <w:sz w:val="18"/>
                <w:szCs w:val="18"/>
              </w:rPr>
              <w:t>,</w:t>
            </w:r>
            <w:r>
              <w:rPr>
                <w:rStyle w:val="apple-converted-space"/>
                <w:rFonts w:cs="Arial"/>
                <w:color w:val="000000"/>
                <w:sz w:val="18"/>
                <w:szCs w:val="18"/>
              </w:rPr>
              <w:t> </w:t>
            </w:r>
            <w:hyperlink r:id="rId22" w:tgtFrame="infowin" w:history="1">
              <w:r>
                <w:rPr>
                  <w:rStyle w:val="Hyperlink"/>
                  <w:rFonts w:cs="Arial"/>
                  <w:color w:val="993300"/>
                  <w:sz w:val="18"/>
                  <w:szCs w:val="18"/>
                </w:rPr>
                <w:t>YOR178C</w:t>
              </w:r>
            </w:hyperlink>
            <w:r>
              <w:rPr>
                <w:rFonts w:cs="Arial"/>
                <w:color w:val="000000"/>
                <w:sz w:val="18"/>
                <w:szCs w:val="18"/>
              </w:rPr>
              <w:t>,</w:t>
            </w:r>
            <w:r>
              <w:rPr>
                <w:rStyle w:val="apple-converted-space"/>
                <w:rFonts w:cs="Arial"/>
                <w:color w:val="000000"/>
                <w:sz w:val="18"/>
                <w:szCs w:val="18"/>
              </w:rPr>
              <w:t> </w:t>
            </w:r>
            <w:hyperlink r:id="rId23" w:tgtFrame="infowin" w:history="1">
              <w:r>
                <w:rPr>
                  <w:rStyle w:val="Hyperlink"/>
                  <w:rFonts w:cs="Arial"/>
                  <w:color w:val="993300"/>
                  <w:sz w:val="18"/>
                  <w:szCs w:val="18"/>
                </w:rPr>
                <w:t>YMR280C</w:t>
              </w:r>
            </w:hyperlink>
            <w:r>
              <w:rPr>
                <w:rFonts w:cs="Arial"/>
                <w:color w:val="000000"/>
                <w:sz w:val="18"/>
                <w:szCs w:val="18"/>
              </w:rPr>
              <w:t>,</w:t>
            </w:r>
            <w:r>
              <w:rPr>
                <w:rStyle w:val="apple-converted-space"/>
                <w:rFonts w:cs="Arial"/>
                <w:color w:val="000000"/>
                <w:sz w:val="18"/>
                <w:szCs w:val="18"/>
              </w:rPr>
              <w:t> </w:t>
            </w:r>
            <w:hyperlink r:id="rId24" w:tgtFrame="infowin" w:history="1">
              <w:r>
                <w:rPr>
                  <w:rStyle w:val="Hyperlink"/>
                  <w:rFonts w:cs="Arial"/>
                  <w:color w:val="993300"/>
                  <w:sz w:val="18"/>
                  <w:szCs w:val="18"/>
                </w:rPr>
                <w:t>YDR074W</w:t>
              </w:r>
            </w:hyperlink>
          </w:p>
        </w:tc>
      </w:tr>
      <w:tr w:rsidR="009925A1" w14:paraId="3A3A2C4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412EB80" w14:textId="77777777" w:rsidR="009925A1" w:rsidRDefault="009925A1">
            <w:pPr>
              <w:rPr>
                <w:rFonts w:cs="Arial"/>
                <w:color w:val="000000"/>
                <w:sz w:val="18"/>
                <w:szCs w:val="18"/>
              </w:rPr>
            </w:pPr>
            <w:hyperlink r:id="rId25" w:tgtFrame="infowin" w:history="1">
              <w:r>
                <w:rPr>
                  <w:rStyle w:val="Hyperlink"/>
                  <w:rFonts w:cs="Arial"/>
                  <w:color w:val="993300"/>
                  <w:sz w:val="18"/>
                  <w:szCs w:val="18"/>
                </w:rPr>
                <w:t>trehalose biosynthetic process</w:t>
              </w:r>
            </w:hyperlink>
          </w:p>
        </w:tc>
        <w:tc>
          <w:tcPr>
            <w:tcW w:w="0" w:type="auto"/>
            <w:tcBorders>
              <w:top w:val="outset" w:sz="6" w:space="0" w:color="auto"/>
              <w:left w:val="outset" w:sz="6" w:space="0" w:color="auto"/>
              <w:bottom w:val="outset" w:sz="6" w:space="0" w:color="auto"/>
              <w:right w:val="outset" w:sz="6" w:space="0" w:color="auto"/>
            </w:tcBorders>
            <w:hideMark/>
          </w:tcPr>
          <w:p w14:paraId="04E165B2" w14:textId="77777777" w:rsidR="009925A1" w:rsidRDefault="009925A1">
            <w:pPr>
              <w:rPr>
                <w:rFonts w:cs="Arial"/>
                <w:color w:val="000000"/>
                <w:sz w:val="18"/>
                <w:szCs w:val="18"/>
              </w:rPr>
            </w:pPr>
            <w:r>
              <w:rPr>
                <w:rFonts w:cs="Arial"/>
                <w:color w:val="000000"/>
                <w:sz w:val="18"/>
                <w:szCs w:val="18"/>
              </w:rPr>
              <w:t>3 of 48 genes, 6.2%</w:t>
            </w:r>
          </w:p>
        </w:tc>
        <w:tc>
          <w:tcPr>
            <w:tcW w:w="0" w:type="auto"/>
            <w:tcBorders>
              <w:top w:val="outset" w:sz="6" w:space="0" w:color="auto"/>
              <w:left w:val="outset" w:sz="6" w:space="0" w:color="auto"/>
              <w:bottom w:val="outset" w:sz="6" w:space="0" w:color="auto"/>
              <w:right w:val="outset" w:sz="6" w:space="0" w:color="auto"/>
            </w:tcBorders>
            <w:hideMark/>
          </w:tcPr>
          <w:p w14:paraId="5607091F" w14:textId="77777777" w:rsidR="009925A1" w:rsidRDefault="009925A1">
            <w:pPr>
              <w:rPr>
                <w:rFonts w:cs="Arial"/>
                <w:color w:val="000000"/>
                <w:sz w:val="18"/>
                <w:szCs w:val="18"/>
              </w:rPr>
            </w:pPr>
            <w:r>
              <w:rPr>
                <w:rFonts w:cs="Arial"/>
                <w:color w:val="000000"/>
                <w:sz w:val="18"/>
                <w:szCs w:val="18"/>
              </w:rPr>
              <w:t>9 of 7166 genes, 0.1%</w:t>
            </w:r>
          </w:p>
        </w:tc>
        <w:tc>
          <w:tcPr>
            <w:tcW w:w="0" w:type="auto"/>
            <w:tcBorders>
              <w:top w:val="outset" w:sz="6" w:space="0" w:color="auto"/>
              <w:left w:val="outset" w:sz="6" w:space="0" w:color="auto"/>
              <w:bottom w:val="outset" w:sz="6" w:space="0" w:color="auto"/>
              <w:right w:val="outset" w:sz="6" w:space="0" w:color="auto"/>
            </w:tcBorders>
            <w:hideMark/>
          </w:tcPr>
          <w:p w14:paraId="66F5D196" w14:textId="77777777" w:rsidR="009925A1" w:rsidRDefault="009925A1">
            <w:pPr>
              <w:rPr>
                <w:rFonts w:cs="Arial"/>
                <w:color w:val="000000"/>
                <w:sz w:val="18"/>
                <w:szCs w:val="18"/>
              </w:rPr>
            </w:pPr>
            <w:r>
              <w:rPr>
                <w:rFonts w:cs="Arial"/>
                <w:color w:val="000000"/>
                <w:sz w:val="18"/>
                <w:szCs w:val="18"/>
              </w:rPr>
              <w:t>0.00458</w:t>
            </w:r>
          </w:p>
        </w:tc>
        <w:tc>
          <w:tcPr>
            <w:tcW w:w="0" w:type="auto"/>
            <w:tcBorders>
              <w:top w:val="outset" w:sz="6" w:space="0" w:color="auto"/>
              <w:left w:val="outset" w:sz="6" w:space="0" w:color="auto"/>
              <w:bottom w:val="outset" w:sz="6" w:space="0" w:color="auto"/>
              <w:right w:val="outset" w:sz="6" w:space="0" w:color="auto"/>
            </w:tcBorders>
            <w:hideMark/>
          </w:tcPr>
          <w:p w14:paraId="7F7653D6" w14:textId="77777777" w:rsidR="009925A1" w:rsidRDefault="009925A1">
            <w:pPr>
              <w:rPr>
                <w:rFonts w:cs="Arial"/>
                <w:color w:val="000000"/>
                <w:sz w:val="18"/>
                <w:szCs w:val="18"/>
              </w:rPr>
            </w:pPr>
            <w:r>
              <w:rPr>
                <w:rFonts w:cs="Arial"/>
                <w:color w:val="000000"/>
                <w:sz w:val="18"/>
                <w:szCs w:val="18"/>
              </w:rPr>
              <w:t>1.00%</w:t>
            </w:r>
          </w:p>
        </w:tc>
        <w:tc>
          <w:tcPr>
            <w:tcW w:w="0" w:type="auto"/>
            <w:tcBorders>
              <w:top w:val="outset" w:sz="6" w:space="0" w:color="auto"/>
              <w:left w:val="outset" w:sz="6" w:space="0" w:color="auto"/>
              <w:bottom w:val="outset" w:sz="6" w:space="0" w:color="auto"/>
              <w:right w:val="outset" w:sz="6" w:space="0" w:color="auto"/>
            </w:tcBorders>
            <w:hideMark/>
          </w:tcPr>
          <w:p w14:paraId="797B2B9B" w14:textId="77777777" w:rsidR="009925A1" w:rsidRDefault="009925A1">
            <w:pPr>
              <w:rPr>
                <w:rFonts w:cs="Arial"/>
                <w:color w:val="000000"/>
                <w:sz w:val="18"/>
                <w:szCs w:val="18"/>
              </w:rPr>
            </w:pPr>
            <w:r>
              <w:rPr>
                <w:rFonts w:cs="Arial"/>
                <w:color w:val="000000"/>
                <w:sz w:val="18"/>
                <w:szCs w:val="18"/>
              </w:rPr>
              <w:t>0.02</w:t>
            </w:r>
          </w:p>
        </w:tc>
        <w:tc>
          <w:tcPr>
            <w:tcW w:w="0" w:type="auto"/>
            <w:tcBorders>
              <w:top w:val="outset" w:sz="6" w:space="0" w:color="auto"/>
              <w:left w:val="outset" w:sz="6" w:space="0" w:color="auto"/>
              <w:bottom w:val="outset" w:sz="6" w:space="0" w:color="auto"/>
              <w:right w:val="outset" w:sz="6" w:space="0" w:color="auto"/>
            </w:tcBorders>
            <w:hideMark/>
          </w:tcPr>
          <w:p w14:paraId="0544C4AF" w14:textId="77777777" w:rsidR="009925A1" w:rsidRDefault="009925A1">
            <w:pPr>
              <w:rPr>
                <w:rFonts w:cs="Arial"/>
                <w:color w:val="000000"/>
                <w:sz w:val="18"/>
                <w:szCs w:val="18"/>
              </w:rPr>
            </w:pPr>
            <w:hyperlink r:id="rId26" w:tgtFrame="infowin" w:history="1">
              <w:r>
                <w:rPr>
                  <w:rStyle w:val="Hyperlink"/>
                  <w:rFonts w:cs="Arial"/>
                  <w:color w:val="993300"/>
                  <w:sz w:val="18"/>
                  <w:szCs w:val="18"/>
                </w:rPr>
                <w:t>YKL035W</w:t>
              </w:r>
            </w:hyperlink>
            <w:r>
              <w:rPr>
                <w:rFonts w:cs="Arial"/>
                <w:color w:val="000000"/>
                <w:sz w:val="18"/>
                <w:szCs w:val="18"/>
              </w:rPr>
              <w:t>,</w:t>
            </w:r>
            <w:r>
              <w:rPr>
                <w:rStyle w:val="apple-converted-space"/>
                <w:rFonts w:cs="Arial"/>
                <w:color w:val="000000"/>
                <w:sz w:val="18"/>
                <w:szCs w:val="18"/>
              </w:rPr>
              <w:t> </w:t>
            </w:r>
            <w:hyperlink r:id="rId27" w:tgtFrame="infowin" w:history="1">
              <w:r>
                <w:rPr>
                  <w:rStyle w:val="Hyperlink"/>
                  <w:rFonts w:cs="Arial"/>
                  <w:color w:val="993300"/>
                  <w:sz w:val="18"/>
                  <w:szCs w:val="18"/>
                </w:rPr>
                <w:t>YBR126C</w:t>
              </w:r>
            </w:hyperlink>
            <w:r>
              <w:rPr>
                <w:rFonts w:cs="Arial"/>
                <w:color w:val="000000"/>
                <w:sz w:val="18"/>
                <w:szCs w:val="18"/>
              </w:rPr>
              <w:t>,</w:t>
            </w:r>
            <w:r>
              <w:rPr>
                <w:rStyle w:val="apple-converted-space"/>
                <w:rFonts w:cs="Arial"/>
                <w:color w:val="000000"/>
                <w:sz w:val="18"/>
                <w:szCs w:val="18"/>
              </w:rPr>
              <w:t> </w:t>
            </w:r>
            <w:hyperlink r:id="rId28" w:tgtFrame="infowin" w:history="1">
              <w:r>
                <w:rPr>
                  <w:rStyle w:val="Hyperlink"/>
                  <w:rFonts w:cs="Arial"/>
                  <w:color w:val="993300"/>
                  <w:sz w:val="18"/>
                  <w:szCs w:val="18"/>
                </w:rPr>
                <w:t>YDR074W</w:t>
              </w:r>
            </w:hyperlink>
          </w:p>
        </w:tc>
      </w:tr>
      <w:tr w:rsidR="009925A1" w14:paraId="6F702B4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4C1EDFE" w14:textId="77777777" w:rsidR="009925A1" w:rsidRDefault="009925A1">
            <w:pPr>
              <w:rPr>
                <w:rFonts w:cs="Arial"/>
                <w:color w:val="000000"/>
                <w:sz w:val="18"/>
                <w:szCs w:val="18"/>
              </w:rPr>
            </w:pPr>
            <w:hyperlink r:id="rId29" w:tgtFrame="infowin" w:history="1">
              <w:r>
                <w:rPr>
                  <w:rStyle w:val="Hyperlink"/>
                  <w:rFonts w:cs="Arial"/>
                  <w:color w:val="993300"/>
                  <w:sz w:val="18"/>
                  <w:szCs w:val="18"/>
                </w:rPr>
                <w:t>oligosaccharide biosynthetic process</w:t>
              </w:r>
            </w:hyperlink>
          </w:p>
        </w:tc>
        <w:tc>
          <w:tcPr>
            <w:tcW w:w="0" w:type="auto"/>
            <w:tcBorders>
              <w:top w:val="outset" w:sz="6" w:space="0" w:color="auto"/>
              <w:left w:val="outset" w:sz="6" w:space="0" w:color="auto"/>
              <w:bottom w:val="outset" w:sz="6" w:space="0" w:color="auto"/>
              <w:right w:val="outset" w:sz="6" w:space="0" w:color="auto"/>
            </w:tcBorders>
            <w:hideMark/>
          </w:tcPr>
          <w:p w14:paraId="7ED424AD" w14:textId="77777777" w:rsidR="009925A1" w:rsidRDefault="009925A1">
            <w:pPr>
              <w:rPr>
                <w:rFonts w:cs="Arial"/>
                <w:color w:val="000000"/>
                <w:sz w:val="18"/>
                <w:szCs w:val="18"/>
              </w:rPr>
            </w:pPr>
            <w:r>
              <w:rPr>
                <w:rFonts w:cs="Arial"/>
                <w:color w:val="000000"/>
                <w:sz w:val="18"/>
                <w:szCs w:val="18"/>
              </w:rPr>
              <w:t>3 of 48 genes, 6.2%</w:t>
            </w:r>
          </w:p>
        </w:tc>
        <w:tc>
          <w:tcPr>
            <w:tcW w:w="0" w:type="auto"/>
            <w:tcBorders>
              <w:top w:val="outset" w:sz="6" w:space="0" w:color="auto"/>
              <w:left w:val="outset" w:sz="6" w:space="0" w:color="auto"/>
              <w:bottom w:val="outset" w:sz="6" w:space="0" w:color="auto"/>
              <w:right w:val="outset" w:sz="6" w:space="0" w:color="auto"/>
            </w:tcBorders>
            <w:hideMark/>
          </w:tcPr>
          <w:p w14:paraId="2B900745" w14:textId="77777777" w:rsidR="009925A1" w:rsidRDefault="009925A1">
            <w:pPr>
              <w:rPr>
                <w:rFonts w:cs="Arial"/>
                <w:color w:val="000000"/>
                <w:sz w:val="18"/>
                <w:szCs w:val="18"/>
              </w:rPr>
            </w:pPr>
            <w:r>
              <w:rPr>
                <w:rFonts w:cs="Arial"/>
                <w:color w:val="000000"/>
                <w:sz w:val="18"/>
                <w:szCs w:val="18"/>
              </w:rPr>
              <w:t>9 of 7166 genes, 0.1%</w:t>
            </w:r>
          </w:p>
        </w:tc>
        <w:tc>
          <w:tcPr>
            <w:tcW w:w="0" w:type="auto"/>
            <w:tcBorders>
              <w:top w:val="outset" w:sz="6" w:space="0" w:color="auto"/>
              <w:left w:val="outset" w:sz="6" w:space="0" w:color="auto"/>
              <w:bottom w:val="outset" w:sz="6" w:space="0" w:color="auto"/>
              <w:right w:val="outset" w:sz="6" w:space="0" w:color="auto"/>
            </w:tcBorders>
            <w:hideMark/>
          </w:tcPr>
          <w:p w14:paraId="4F73B6A9" w14:textId="77777777" w:rsidR="009925A1" w:rsidRDefault="009925A1">
            <w:pPr>
              <w:rPr>
                <w:rFonts w:cs="Arial"/>
                <w:color w:val="000000"/>
                <w:sz w:val="18"/>
                <w:szCs w:val="18"/>
              </w:rPr>
            </w:pPr>
            <w:r>
              <w:rPr>
                <w:rFonts w:cs="Arial"/>
                <w:color w:val="000000"/>
                <w:sz w:val="18"/>
                <w:szCs w:val="18"/>
              </w:rPr>
              <w:t>0.00458</w:t>
            </w:r>
          </w:p>
        </w:tc>
        <w:tc>
          <w:tcPr>
            <w:tcW w:w="0" w:type="auto"/>
            <w:tcBorders>
              <w:top w:val="outset" w:sz="6" w:space="0" w:color="auto"/>
              <w:left w:val="outset" w:sz="6" w:space="0" w:color="auto"/>
              <w:bottom w:val="outset" w:sz="6" w:space="0" w:color="auto"/>
              <w:right w:val="outset" w:sz="6" w:space="0" w:color="auto"/>
            </w:tcBorders>
            <w:hideMark/>
          </w:tcPr>
          <w:p w14:paraId="25334E02" w14:textId="77777777" w:rsidR="009925A1" w:rsidRDefault="009925A1">
            <w:pPr>
              <w:rPr>
                <w:rFonts w:cs="Arial"/>
                <w:color w:val="000000"/>
                <w:sz w:val="18"/>
                <w:szCs w:val="18"/>
              </w:rPr>
            </w:pPr>
            <w:r>
              <w:rPr>
                <w:rFonts w:cs="Arial"/>
                <w:color w:val="000000"/>
                <w:sz w:val="18"/>
                <w:szCs w:val="18"/>
              </w:rPr>
              <w:t>0.67%</w:t>
            </w:r>
          </w:p>
        </w:tc>
        <w:tc>
          <w:tcPr>
            <w:tcW w:w="0" w:type="auto"/>
            <w:tcBorders>
              <w:top w:val="outset" w:sz="6" w:space="0" w:color="auto"/>
              <w:left w:val="outset" w:sz="6" w:space="0" w:color="auto"/>
              <w:bottom w:val="outset" w:sz="6" w:space="0" w:color="auto"/>
              <w:right w:val="outset" w:sz="6" w:space="0" w:color="auto"/>
            </w:tcBorders>
            <w:hideMark/>
          </w:tcPr>
          <w:p w14:paraId="3C4469AF" w14:textId="77777777" w:rsidR="009925A1" w:rsidRDefault="009925A1">
            <w:pPr>
              <w:rPr>
                <w:rFonts w:cs="Arial"/>
                <w:color w:val="000000"/>
                <w:sz w:val="18"/>
                <w:szCs w:val="18"/>
              </w:rPr>
            </w:pPr>
            <w:r>
              <w:rPr>
                <w:rFonts w:cs="Arial"/>
                <w:color w:val="000000"/>
                <w:sz w:val="18"/>
                <w:szCs w:val="18"/>
              </w:rPr>
              <w:t>0.02</w:t>
            </w:r>
          </w:p>
        </w:tc>
        <w:tc>
          <w:tcPr>
            <w:tcW w:w="0" w:type="auto"/>
            <w:tcBorders>
              <w:top w:val="outset" w:sz="6" w:space="0" w:color="auto"/>
              <w:left w:val="outset" w:sz="6" w:space="0" w:color="auto"/>
              <w:bottom w:val="outset" w:sz="6" w:space="0" w:color="auto"/>
              <w:right w:val="outset" w:sz="6" w:space="0" w:color="auto"/>
            </w:tcBorders>
            <w:hideMark/>
          </w:tcPr>
          <w:p w14:paraId="279738F1" w14:textId="77777777" w:rsidR="009925A1" w:rsidRDefault="009925A1">
            <w:pPr>
              <w:rPr>
                <w:rFonts w:cs="Arial"/>
                <w:color w:val="000000"/>
                <w:sz w:val="18"/>
                <w:szCs w:val="18"/>
              </w:rPr>
            </w:pPr>
            <w:hyperlink r:id="rId30" w:tgtFrame="infowin" w:history="1">
              <w:r>
                <w:rPr>
                  <w:rStyle w:val="Hyperlink"/>
                  <w:rFonts w:cs="Arial"/>
                  <w:color w:val="993300"/>
                  <w:sz w:val="18"/>
                  <w:szCs w:val="18"/>
                </w:rPr>
                <w:t>YDR074W</w:t>
              </w:r>
            </w:hyperlink>
            <w:r>
              <w:rPr>
                <w:rFonts w:cs="Arial"/>
                <w:color w:val="000000"/>
                <w:sz w:val="18"/>
                <w:szCs w:val="18"/>
              </w:rPr>
              <w:t>,</w:t>
            </w:r>
            <w:r>
              <w:rPr>
                <w:rStyle w:val="apple-converted-space"/>
                <w:rFonts w:cs="Arial"/>
                <w:color w:val="000000"/>
                <w:sz w:val="18"/>
                <w:szCs w:val="18"/>
              </w:rPr>
              <w:t> </w:t>
            </w:r>
            <w:hyperlink r:id="rId31" w:tgtFrame="infowin" w:history="1">
              <w:r>
                <w:rPr>
                  <w:rStyle w:val="Hyperlink"/>
                  <w:rFonts w:cs="Arial"/>
                  <w:color w:val="993300"/>
                  <w:sz w:val="18"/>
                  <w:szCs w:val="18"/>
                </w:rPr>
                <w:t>YBR126C</w:t>
              </w:r>
            </w:hyperlink>
            <w:r>
              <w:rPr>
                <w:rFonts w:cs="Arial"/>
                <w:color w:val="000000"/>
                <w:sz w:val="18"/>
                <w:szCs w:val="18"/>
              </w:rPr>
              <w:t>,</w:t>
            </w:r>
            <w:r>
              <w:rPr>
                <w:rStyle w:val="apple-converted-space"/>
                <w:rFonts w:cs="Arial"/>
                <w:color w:val="000000"/>
                <w:sz w:val="18"/>
                <w:szCs w:val="18"/>
              </w:rPr>
              <w:t> </w:t>
            </w:r>
            <w:hyperlink r:id="rId32" w:tgtFrame="infowin" w:history="1">
              <w:r>
                <w:rPr>
                  <w:rStyle w:val="Hyperlink"/>
                  <w:rFonts w:cs="Arial"/>
                  <w:color w:val="993300"/>
                  <w:sz w:val="18"/>
                  <w:szCs w:val="18"/>
                </w:rPr>
                <w:t>YKL035W</w:t>
              </w:r>
            </w:hyperlink>
          </w:p>
        </w:tc>
      </w:tr>
      <w:tr w:rsidR="009925A1" w14:paraId="1D8467C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D38FF56" w14:textId="77777777" w:rsidR="009925A1" w:rsidRDefault="009925A1">
            <w:pPr>
              <w:rPr>
                <w:rFonts w:cs="Arial"/>
                <w:color w:val="000000"/>
                <w:sz w:val="18"/>
                <w:szCs w:val="18"/>
              </w:rPr>
            </w:pPr>
            <w:hyperlink r:id="rId33" w:tgtFrame="infowin" w:history="1">
              <w:r>
                <w:rPr>
                  <w:rStyle w:val="Hyperlink"/>
                  <w:rFonts w:cs="Arial"/>
                  <w:color w:val="993300"/>
                  <w:sz w:val="18"/>
                  <w:szCs w:val="18"/>
                </w:rPr>
                <w:t>disaccharide biosynthetic process</w:t>
              </w:r>
            </w:hyperlink>
          </w:p>
        </w:tc>
        <w:tc>
          <w:tcPr>
            <w:tcW w:w="0" w:type="auto"/>
            <w:tcBorders>
              <w:top w:val="outset" w:sz="6" w:space="0" w:color="auto"/>
              <w:left w:val="outset" w:sz="6" w:space="0" w:color="auto"/>
              <w:bottom w:val="outset" w:sz="6" w:space="0" w:color="auto"/>
              <w:right w:val="outset" w:sz="6" w:space="0" w:color="auto"/>
            </w:tcBorders>
            <w:hideMark/>
          </w:tcPr>
          <w:p w14:paraId="4EA85717" w14:textId="77777777" w:rsidR="009925A1" w:rsidRDefault="009925A1">
            <w:pPr>
              <w:rPr>
                <w:rFonts w:cs="Arial"/>
                <w:color w:val="000000"/>
                <w:sz w:val="18"/>
                <w:szCs w:val="18"/>
              </w:rPr>
            </w:pPr>
            <w:r>
              <w:rPr>
                <w:rFonts w:cs="Arial"/>
                <w:color w:val="000000"/>
                <w:sz w:val="18"/>
                <w:szCs w:val="18"/>
              </w:rPr>
              <w:t>3 of 48 genes, 6.2%</w:t>
            </w:r>
          </w:p>
        </w:tc>
        <w:tc>
          <w:tcPr>
            <w:tcW w:w="0" w:type="auto"/>
            <w:tcBorders>
              <w:top w:val="outset" w:sz="6" w:space="0" w:color="auto"/>
              <w:left w:val="outset" w:sz="6" w:space="0" w:color="auto"/>
              <w:bottom w:val="outset" w:sz="6" w:space="0" w:color="auto"/>
              <w:right w:val="outset" w:sz="6" w:space="0" w:color="auto"/>
            </w:tcBorders>
            <w:hideMark/>
          </w:tcPr>
          <w:p w14:paraId="2B21E6D2" w14:textId="77777777" w:rsidR="009925A1" w:rsidRDefault="009925A1">
            <w:pPr>
              <w:rPr>
                <w:rFonts w:cs="Arial"/>
                <w:color w:val="000000"/>
                <w:sz w:val="18"/>
                <w:szCs w:val="18"/>
              </w:rPr>
            </w:pPr>
            <w:r>
              <w:rPr>
                <w:rFonts w:cs="Arial"/>
                <w:color w:val="000000"/>
                <w:sz w:val="18"/>
                <w:szCs w:val="18"/>
              </w:rPr>
              <w:t>9 of 7166 genes, 0.1%</w:t>
            </w:r>
          </w:p>
        </w:tc>
        <w:tc>
          <w:tcPr>
            <w:tcW w:w="0" w:type="auto"/>
            <w:tcBorders>
              <w:top w:val="outset" w:sz="6" w:space="0" w:color="auto"/>
              <w:left w:val="outset" w:sz="6" w:space="0" w:color="auto"/>
              <w:bottom w:val="outset" w:sz="6" w:space="0" w:color="auto"/>
              <w:right w:val="outset" w:sz="6" w:space="0" w:color="auto"/>
            </w:tcBorders>
            <w:hideMark/>
          </w:tcPr>
          <w:p w14:paraId="4EA0DB7B" w14:textId="77777777" w:rsidR="009925A1" w:rsidRDefault="009925A1">
            <w:pPr>
              <w:rPr>
                <w:rFonts w:cs="Arial"/>
                <w:color w:val="000000"/>
                <w:sz w:val="18"/>
                <w:szCs w:val="18"/>
              </w:rPr>
            </w:pPr>
            <w:r>
              <w:rPr>
                <w:rFonts w:cs="Arial"/>
                <w:color w:val="000000"/>
                <w:sz w:val="18"/>
                <w:szCs w:val="18"/>
              </w:rPr>
              <w:t>0.00458</w:t>
            </w:r>
          </w:p>
        </w:tc>
        <w:tc>
          <w:tcPr>
            <w:tcW w:w="0" w:type="auto"/>
            <w:tcBorders>
              <w:top w:val="outset" w:sz="6" w:space="0" w:color="auto"/>
              <w:left w:val="outset" w:sz="6" w:space="0" w:color="auto"/>
              <w:bottom w:val="outset" w:sz="6" w:space="0" w:color="auto"/>
              <w:right w:val="outset" w:sz="6" w:space="0" w:color="auto"/>
            </w:tcBorders>
            <w:hideMark/>
          </w:tcPr>
          <w:p w14:paraId="0C10EBAF" w14:textId="77777777" w:rsidR="009925A1" w:rsidRDefault="009925A1">
            <w:pPr>
              <w:rPr>
                <w:rFonts w:cs="Arial"/>
                <w:color w:val="000000"/>
                <w:sz w:val="18"/>
                <w:szCs w:val="18"/>
              </w:rPr>
            </w:pPr>
            <w:r>
              <w:rPr>
                <w:rFonts w:cs="Arial"/>
                <w:color w:val="000000"/>
                <w:sz w:val="18"/>
                <w:szCs w:val="18"/>
              </w:rPr>
              <w:t>0.50%</w:t>
            </w:r>
          </w:p>
        </w:tc>
        <w:tc>
          <w:tcPr>
            <w:tcW w:w="0" w:type="auto"/>
            <w:tcBorders>
              <w:top w:val="outset" w:sz="6" w:space="0" w:color="auto"/>
              <w:left w:val="outset" w:sz="6" w:space="0" w:color="auto"/>
              <w:bottom w:val="outset" w:sz="6" w:space="0" w:color="auto"/>
              <w:right w:val="outset" w:sz="6" w:space="0" w:color="auto"/>
            </w:tcBorders>
            <w:hideMark/>
          </w:tcPr>
          <w:p w14:paraId="002E3E91" w14:textId="77777777" w:rsidR="009925A1" w:rsidRDefault="009925A1">
            <w:pPr>
              <w:rPr>
                <w:rFonts w:cs="Arial"/>
                <w:color w:val="000000"/>
                <w:sz w:val="18"/>
                <w:szCs w:val="18"/>
              </w:rPr>
            </w:pPr>
            <w:r>
              <w:rPr>
                <w:rFonts w:cs="Arial"/>
                <w:color w:val="000000"/>
                <w:sz w:val="18"/>
                <w:szCs w:val="18"/>
              </w:rPr>
              <w:t>0.02</w:t>
            </w:r>
          </w:p>
        </w:tc>
        <w:tc>
          <w:tcPr>
            <w:tcW w:w="0" w:type="auto"/>
            <w:tcBorders>
              <w:top w:val="outset" w:sz="6" w:space="0" w:color="auto"/>
              <w:left w:val="outset" w:sz="6" w:space="0" w:color="auto"/>
              <w:bottom w:val="outset" w:sz="6" w:space="0" w:color="auto"/>
              <w:right w:val="outset" w:sz="6" w:space="0" w:color="auto"/>
            </w:tcBorders>
            <w:hideMark/>
          </w:tcPr>
          <w:p w14:paraId="0922F7AD" w14:textId="77777777" w:rsidR="009925A1" w:rsidRDefault="009925A1">
            <w:pPr>
              <w:rPr>
                <w:rFonts w:cs="Arial"/>
                <w:color w:val="000000"/>
                <w:sz w:val="18"/>
                <w:szCs w:val="18"/>
              </w:rPr>
            </w:pPr>
            <w:hyperlink r:id="rId34" w:tgtFrame="infowin" w:history="1">
              <w:r>
                <w:rPr>
                  <w:rStyle w:val="Hyperlink"/>
                  <w:rFonts w:cs="Arial"/>
                  <w:color w:val="993300"/>
                  <w:sz w:val="18"/>
                  <w:szCs w:val="18"/>
                </w:rPr>
                <w:t>YDR074W</w:t>
              </w:r>
            </w:hyperlink>
            <w:r>
              <w:rPr>
                <w:rFonts w:cs="Arial"/>
                <w:color w:val="000000"/>
                <w:sz w:val="18"/>
                <w:szCs w:val="18"/>
              </w:rPr>
              <w:t>,</w:t>
            </w:r>
            <w:r>
              <w:rPr>
                <w:rStyle w:val="apple-converted-space"/>
                <w:rFonts w:cs="Arial"/>
                <w:color w:val="000000"/>
                <w:sz w:val="18"/>
                <w:szCs w:val="18"/>
              </w:rPr>
              <w:t> </w:t>
            </w:r>
            <w:hyperlink r:id="rId35" w:tgtFrame="infowin" w:history="1">
              <w:r>
                <w:rPr>
                  <w:rStyle w:val="Hyperlink"/>
                  <w:rFonts w:cs="Arial"/>
                  <w:color w:val="993300"/>
                  <w:sz w:val="18"/>
                  <w:szCs w:val="18"/>
                </w:rPr>
                <w:t>YBR126C</w:t>
              </w:r>
            </w:hyperlink>
            <w:r>
              <w:rPr>
                <w:rFonts w:cs="Arial"/>
                <w:color w:val="000000"/>
                <w:sz w:val="18"/>
                <w:szCs w:val="18"/>
              </w:rPr>
              <w:t>,</w:t>
            </w:r>
            <w:r>
              <w:rPr>
                <w:rStyle w:val="apple-converted-space"/>
                <w:rFonts w:cs="Arial"/>
                <w:color w:val="000000"/>
                <w:sz w:val="18"/>
                <w:szCs w:val="18"/>
              </w:rPr>
              <w:t> </w:t>
            </w:r>
            <w:hyperlink r:id="rId36" w:tgtFrame="infowin" w:history="1">
              <w:r>
                <w:rPr>
                  <w:rStyle w:val="Hyperlink"/>
                  <w:rFonts w:cs="Arial"/>
                  <w:color w:val="993300"/>
                  <w:sz w:val="18"/>
                  <w:szCs w:val="18"/>
                </w:rPr>
                <w:t>YKL035W</w:t>
              </w:r>
            </w:hyperlink>
          </w:p>
        </w:tc>
      </w:tr>
      <w:tr w:rsidR="009925A1" w14:paraId="11048A87"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B8D89BB" w14:textId="77777777" w:rsidR="009925A1" w:rsidRDefault="009925A1">
            <w:pPr>
              <w:rPr>
                <w:rFonts w:cs="Arial"/>
                <w:color w:val="000000"/>
                <w:sz w:val="18"/>
                <w:szCs w:val="18"/>
              </w:rPr>
            </w:pPr>
            <w:hyperlink r:id="rId37" w:tgtFrame="infowin" w:history="1">
              <w:r>
                <w:rPr>
                  <w:rStyle w:val="Hyperlink"/>
                  <w:rFonts w:cs="Arial"/>
                  <w:color w:val="993300"/>
                  <w:sz w:val="18"/>
                  <w:szCs w:val="18"/>
                </w:rPr>
                <w:t>glycogen biosynthetic process</w:t>
              </w:r>
            </w:hyperlink>
          </w:p>
        </w:tc>
        <w:tc>
          <w:tcPr>
            <w:tcW w:w="0" w:type="auto"/>
            <w:tcBorders>
              <w:top w:val="outset" w:sz="6" w:space="0" w:color="auto"/>
              <w:left w:val="outset" w:sz="6" w:space="0" w:color="auto"/>
              <w:bottom w:val="outset" w:sz="6" w:space="0" w:color="auto"/>
              <w:right w:val="outset" w:sz="6" w:space="0" w:color="auto"/>
            </w:tcBorders>
            <w:hideMark/>
          </w:tcPr>
          <w:p w14:paraId="7FE9BD15" w14:textId="77777777" w:rsidR="009925A1" w:rsidRDefault="009925A1">
            <w:pPr>
              <w:rPr>
                <w:rFonts w:cs="Arial"/>
                <w:color w:val="000000"/>
                <w:sz w:val="18"/>
                <w:szCs w:val="18"/>
              </w:rPr>
            </w:pPr>
            <w:r>
              <w:rPr>
                <w:rFonts w:cs="Arial"/>
                <w:color w:val="000000"/>
                <w:sz w:val="18"/>
                <w:szCs w:val="18"/>
              </w:rPr>
              <w:t>4 of 48 genes, 8.3%</w:t>
            </w:r>
          </w:p>
        </w:tc>
        <w:tc>
          <w:tcPr>
            <w:tcW w:w="0" w:type="auto"/>
            <w:tcBorders>
              <w:top w:val="outset" w:sz="6" w:space="0" w:color="auto"/>
              <w:left w:val="outset" w:sz="6" w:space="0" w:color="auto"/>
              <w:bottom w:val="outset" w:sz="6" w:space="0" w:color="auto"/>
              <w:right w:val="outset" w:sz="6" w:space="0" w:color="auto"/>
            </w:tcBorders>
            <w:hideMark/>
          </w:tcPr>
          <w:p w14:paraId="4507D7AC" w14:textId="77777777" w:rsidR="009925A1" w:rsidRDefault="009925A1">
            <w:pPr>
              <w:rPr>
                <w:rFonts w:cs="Arial"/>
                <w:color w:val="000000"/>
                <w:sz w:val="18"/>
                <w:szCs w:val="18"/>
              </w:rPr>
            </w:pPr>
            <w:r>
              <w:rPr>
                <w:rFonts w:cs="Arial"/>
                <w:color w:val="000000"/>
                <w:sz w:val="18"/>
                <w:szCs w:val="18"/>
              </w:rPr>
              <w:t>29 of 7166 genes, 0.4%</w:t>
            </w:r>
          </w:p>
        </w:tc>
        <w:tc>
          <w:tcPr>
            <w:tcW w:w="0" w:type="auto"/>
            <w:tcBorders>
              <w:top w:val="outset" w:sz="6" w:space="0" w:color="auto"/>
              <w:left w:val="outset" w:sz="6" w:space="0" w:color="auto"/>
              <w:bottom w:val="outset" w:sz="6" w:space="0" w:color="auto"/>
              <w:right w:val="outset" w:sz="6" w:space="0" w:color="auto"/>
            </w:tcBorders>
            <w:hideMark/>
          </w:tcPr>
          <w:p w14:paraId="58E9C3DD" w14:textId="77777777" w:rsidR="009925A1" w:rsidRDefault="009925A1">
            <w:pPr>
              <w:rPr>
                <w:rFonts w:cs="Arial"/>
                <w:color w:val="000000"/>
                <w:sz w:val="18"/>
                <w:szCs w:val="18"/>
              </w:rPr>
            </w:pPr>
            <w:r>
              <w:rPr>
                <w:rFonts w:cs="Arial"/>
                <w:color w:val="000000"/>
                <w:sz w:val="18"/>
                <w:szCs w:val="18"/>
              </w:rPr>
              <w:t>0.00740</w:t>
            </w:r>
          </w:p>
        </w:tc>
        <w:tc>
          <w:tcPr>
            <w:tcW w:w="0" w:type="auto"/>
            <w:tcBorders>
              <w:top w:val="outset" w:sz="6" w:space="0" w:color="auto"/>
              <w:left w:val="outset" w:sz="6" w:space="0" w:color="auto"/>
              <w:bottom w:val="outset" w:sz="6" w:space="0" w:color="auto"/>
              <w:right w:val="outset" w:sz="6" w:space="0" w:color="auto"/>
            </w:tcBorders>
            <w:hideMark/>
          </w:tcPr>
          <w:p w14:paraId="1B0BE215" w14:textId="77777777" w:rsidR="009925A1" w:rsidRDefault="009925A1">
            <w:pPr>
              <w:rPr>
                <w:rFonts w:cs="Arial"/>
                <w:color w:val="000000"/>
                <w:sz w:val="18"/>
                <w:szCs w:val="18"/>
              </w:rPr>
            </w:pPr>
            <w:r>
              <w:rPr>
                <w:rFonts w:cs="Arial"/>
                <w:color w:val="000000"/>
                <w:sz w:val="18"/>
                <w:szCs w:val="18"/>
              </w:rPr>
              <w:t>0.80%</w:t>
            </w:r>
          </w:p>
        </w:tc>
        <w:tc>
          <w:tcPr>
            <w:tcW w:w="0" w:type="auto"/>
            <w:tcBorders>
              <w:top w:val="outset" w:sz="6" w:space="0" w:color="auto"/>
              <w:left w:val="outset" w:sz="6" w:space="0" w:color="auto"/>
              <w:bottom w:val="outset" w:sz="6" w:space="0" w:color="auto"/>
              <w:right w:val="outset" w:sz="6" w:space="0" w:color="auto"/>
            </w:tcBorders>
            <w:hideMark/>
          </w:tcPr>
          <w:p w14:paraId="31ED0F94" w14:textId="77777777" w:rsidR="009925A1" w:rsidRDefault="009925A1">
            <w:pPr>
              <w:rPr>
                <w:rFonts w:cs="Arial"/>
                <w:color w:val="000000"/>
                <w:sz w:val="18"/>
                <w:szCs w:val="18"/>
              </w:rPr>
            </w:pPr>
            <w:r>
              <w:rPr>
                <w:rFonts w:cs="Arial"/>
                <w:color w:val="000000"/>
                <w:sz w:val="18"/>
                <w:szCs w:val="18"/>
              </w:rPr>
              <w:t>0.04</w:t>
            </w:r>
          </w:p>
        </w:tc>
        <w:tc>
          <w:tcPr>
            <w:tcW w:w="0" w:type="auto"/>
            <w:tcBorders>
              <w:top w:val="outset" w:sz="6" w:space="0" w:color="auto"/>
              <w:left w:val="outset" w:sz="6" w:space="0" w:color="auto"/>
              <w:bottom w:val="outset" w:sz="6" w:space="0" w:color="auto"/>
              <w:right w:val="outset" w:sz="6" w:space="0" w:color="auto"/>
            </w:tcBorders>
            <w:hideMark/>
          </w:tcPr>
          <w:p w14:paraId="6E7B7356" w14:textId="77777777" w:rsidR="009925A1" w:rsidRDefault="009925A1">
            <w:pPr>
              <w:rPr>
                <w:rFonts w:cs="Arial"/>
                <w:color w:val="000000"/>
                <w:sz w:val="18"/>
                <w:szCs w:val="18"/>
              </w:rPr>
            </w:pPr>
            <w:hyperlink r:id="rId38" w:tgtFrame="infowin" w:history="1">
              <w:r>
                <w:rPr>
                  <w:rStyle w:val="Hyperlink"/>
                  <w:rFonts w:cs="Arial"/>
                  <w:color w:val="993300"/>
                  <w:sz w:val="18"/>
                  <w:szCs w:val="18"/>
                </w:rPr>
                <w:t>YPR184W</w:t>
              </w:r>
            </w:hyperlink>
            <w:r>
              <w:rPr>
                <w:rFonts w:cs="Arial"/>
                <w:color w:val="000000"/>
                <w:sz w:val="18"/>
                <w:szCs w:val="18"/>
              </w:rPr>
              <w:t>,</w:t>
            </w:r>
            <w:r>
              <w:rPr>
                <w:rStyle w:val="apple-converted-space"/>
                <w:rFonts w:cs="Arial"/>
                <w:color w:val="000000"/>
                <w:sz w:val="18"/>
                <w:szCs w:val="18"/>
              </w:rPr>
              <w:t> </w:t>
            </w:r>
            <w:hyperlink r:id="rId39" w:tgtFrame="infowin" w:history="1">
              <w:r>
                <w:rPr>
                  <w:rStyle w:val="Hyperlink"/>
                  <w:rFonts w:cs="Arial"/>
                  <w:color w:val="993300"/>
                  <w:sz w:val="18"/>
                  <w:szCs w:val="18"/>
                </w:rPr>
                <w:t>YER054C</w:t>
              </w:r>
            </w:hyperlink>
            <w:r>
              <w:rPr>
                <w:rFonts w:cs="Arial"/>
                <w:color w:val="000000"/>
                <w:sz w:val="18"/>
                <w:szCs w:val="18"/>
              </w:rPr>
              <w:t>,</w:t>
            </w:r>
            <w:r>
              <w:rPr>
                <w:rStyle w:val="apple-converted-space"/>
                <w:rFonts w:cs="Arial"/>
                <w:color w:val="000000"/>
                <w:sz w:val="18"/>
                <w:szCs w:val="18"/>
              </w:rPr>
              <w:t> </w:t>
            </w:r>
            <w:hyperlink r:id="rId40" w:tgtFrame="infowin" w:history="1">
              <w:r>
                <w:rPr>
                  <w:rStyle w:val="Hyperlink"/>
                  <w:rFonts w:cs="Arial"/>
                  <w:color w:val="993300"/>
                  <w:sz w:val="18"/>
                  <w:szCs w:val="18"/>
                </w:rPr>
                <w:t>YKL035W</w:t>
              </w:r>
            </w:hyperlink>
            <w:r>
              <w:rPr>
                <w:rFonts w:cs="Arial"/>
                <w:color w:val="000000"/>
                <w:sz w:val="18"/>
                <w:szCs w:val="18"/>
              </w:rPr>
              <w:t>,</w:t>
            </w:r>
            <w:r>
              <w:rPr>
                <w:rStyle w:val="apple-converted-space"/>
                <w:rFonts w:cs="Arial"/>
                <w:color w:val="000000"/>
                <w:sz w:val="18"/>
                <w:szCs w:val="18"/>
              </w:rPr>
              <w:t> </w:t>
            </w:r>
            <w:hyperlink r:id="rId41" w:tgtFrame="infowin" w:history="1">
              <w:r>
                <w:rPr>
                  <w:rStyle w:val="Hyperlink"/>
                  <w:rFonts w:cs="Arial"/>
                  <w:color w:val="993300"/>
                  <w:sz w:val="18"/>
                  <w:szCs w:val="18"/>
                </w:rPr>
                <w:t>YOR178C</w:t>
              </w:r>
            </w:hyperlink>
          </w:p>
        </w:tc>
      </w:tr>
    </w:tbl>
    <w:p w14:paraId="37A777AF" w14:textId="77777777" w:rsidR="009925A1" w:rsidRPr="009925A1" w:rsidRDefault="009925A1" w:rsidP="006B2833">
      <w:pPr>
        <w:pStyle w:val="NormalWeb"/>
        <w:snapToGrid w:val="0"/>
        <w:rPr>
          <w:rFonts w:ascii="Arial" w:hAnsi="Arial" w:cs="Arial"/>
          <w:sz w:val="22"/>
          <w:szCs w:val="22"/>
        </w:rPr>
      </w:pPr>
    </w:p>
    <w:sectPr w:rsidR="009925A1" w:rsidRPr="009925A1" w:rsidSect="00726F0A">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7E2"/>
    <w:multiLevelType w:val="hybridMultilevel"/>
    <w:tmpl w:val="A54AA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36173"/>
    <w:multiLevelType w:val="multilevel"/>
    <w:tmpl w:val="702EFB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D66526"/>
    <w:multiLevelType w:val="hybridMultilevel"/>
    <w:tmpl w:val="0678A45A"/>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C7D6A"/>
    <w:multiLevelType w:val="multilevel"/>
    <w:tmpl w:val="4FEC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74D7B"/>
    <w:multiLevelType w:val="multilevel"/>
    <w:tmpl w:val="589C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721B6"/>
    <w:multiLevelType w:val="hybridMultilevel"/>
    <w:tmpl w:val="64BCF3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1D0D8C"/>
    <w:multiLevelType w:val="multilevel"/>
    <w:tmpl w:val="E094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065B5"/>
    <w:multiLevelType w:val="hybridMultilevel"/>
    <w:tmpl w:val="190EB23A"/>
    <w:lvl w:ilvl="0" w:tplc="0AF0E11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C6C46"/>
    <w:multiLevelType w:val="hybridMultilevel"/>
    <w:tmpl w:val="12B60F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290377">
    <w:abstractNumId w:val="0"/>
  </w:num>
  <w:num w:numId="2" w16cid:durableId="1371877456">
    <w:abstractNumId w:val="5"/>
  </w:num>
  <w:num w:numId="3" w16cid:durableId="2117168464">
    <w:abstractNumId w:val="6"/>
  </w:num>
  <w:num w:numId="4" w16cid:durableId="444272663">
    <w:abstractNumId w:val="3"/>
  </w:num>
  <w:num w:numId="5" w16cid:durableId="158082880">
    <w:abstractNumId w:val="2"/>
  </w:num>
  <w:num w:numId="6" w16cid:durableId="2030645527">
    <w:abstractNumId w:val="4"/>
  </w:num>
  <w:num w:numId="7" w16cid:durableId="631860496">
    <w:abstractNumId w:val="1"/>
  </w:num>
  <w:num w:numId="8" w16cid:durableId="1304971151">
    <w:abstractNumId w:val="8"/>
  </w:num>
  <w:num w:numId="9" w16cid:durableId="1114596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4B2"/>
    <w:rsid w:val="00001894"/>
    <w:rsid w:val="00002348"/>
    <w:rsid w:val="000150FB"/>
    <w:rsid w:val="00056974"/>
    <w:rsid w:val="00093DAA"/>
    <w:rsid w:val="000A6899"/>
    <w:rsid w:val="000B37F9"/>
    <w:rsid w:val="000B6385"/>
    <w:rsid w:val="00106C1B"/>
    <w:rsid w:val="00115CC2"/>
    <w:rsid w:val="00125C31"/>
    <w:rsid w:val="00142324"/>
    <w:rsid w:val="00183631"/>
    <w:rsid w:val="001951EE"/>
    <w:rsid w:val="00195DAA"/>
    <w:rsid w:val="001C7DA7"/>
    <w:rsid w:val="001F35E7"/>
    <w:rsid w:val="001F6F54"/>
    <w:rsid w:val="002025C6"/>
    <w:rsid w:val="0021205C"/>
    <w:rsid w:val="00215E4E"/>
    <w:rsid w:val="002C40DB"/>
    <w:rsid w:val="002D6D19"/>
    <w:rsid w:val="00342A6B"/>
    <w:rsid w:val="00343EC5"/>
    <w:rsid w:val="003F2940"/>
    <w:rsid w:val="00437768"/>
    <w:rsid w:val="004B386B"/>
    <w:rsid w:val="004D0D00"/>
    <w:rsid w:val="004D46F2"/>
    <w:rsid w:val="004D544B"/>
    <w:rsid w:val="004E7497"/>
    <w:rsid w:val="004F6067"/>
    <w:rsid w:val="00513DC9"/>
    <w:rsid w:val="00571432"/>
    <w:rsid w:val="00575075"/>
    <w:rsid w:val="0058251B"/>
    <w:rsid w:val="005A1996"/>
    <w:rsid w:val="005A41F0"/>
    <w:rsid w:val="005C2AEB"/>
    <w:rsid w:val="00605FF3"/>
    <w:rsid w:val="006B2833"/>
    <w:rsid w:val="006F355B"/>
    <w:rsid w:val="007225C0"/>
    <w:rsid w:val="00726F0A"/>
    <w:rsid w:val="00786DDF"/>
    <w:rsid w:val="007A4A99"/>
    <w:rsid w:val="007D4BF7"/>
    <w:rsid w:val="00826097"/>
    <w:rsid w:val="008304A2"/>
    <w:rsid w:val="00834C5A"/>
    <w:rsid w:val="008400AC"/>
    <w:rsid w:val="008530FB"/>
    <w:rsid w:val="00864CF1"/>
    <w:rsid w:val="008C1983"/>
    <w:rsid w:val="008F61F6"/>
    <w:rsid w:val="00923AB6"/>
    <w:rsid w:val="00964AFC"/>
    <w:rsid w:val="00977C3B"/>
    <w:rsid w:val="00983402"/>
    <w:rsid w:val="00990717"/>
    <w:rsid w:val="009925A1"/>
    <w:rsid w:val="009D1F9A"/>
    <w:rsid w:val="009E11F7"/>
    <w:rsid w:val="009F4D6A"/>
    <w:rsid w:val="00A1121D"/>
    <w:rsid w:val="00A17D4E"/>
    <w:rsid w:val="00A41F7D"/>
    <w:rsid w:val="00A71AE3"/>
    <w:rsid w:val="00A844B2"/>
    <w:rsid w:val="00A97CE1"/>
    <w:rsid w:val="00B0256C"/>
    <w:rsid w:val="00B078D1"/>
    <w:rsid w:val="00B10EAE"/>
    <w:rsid w:val="00B260E6"/>
    <w:rsid w:val="00B466AD"/>
    <w:rsid w:val="00B7051F"/>
    <w:rsid w:val="00BC34DE"/>
    <w:rsid w:val="00C25802"/>
    <w:rsid w:val="00C63C06"/>
    <w:rsid w:val="00C72E9F"/>
    <w:rsid w:val="00C75629"/>
    <w:rsid w:val="00C9708A"/>
    <w:rsid w:val="00D11EC7"/>
    <w:rsid w:val="00D5123F"/>
    <w:rsid w:val="00D53A77"/>
    <w:rsid w:val="00D914EC"/>
    <w:rsid w:val="00DA01CC"/>
    <w:rsid w:val="00E07A1A"/>
    <w:rsid w:val="00E514DB"/>
    <w:rsid w:val="00E56054"/>
    <w:rsid w:val="00ED34BF"/>
    <w:rsid w:val="00EE2B1D"/>
    <w:rsid w:val="00F17EDD"/>
    <w:rsid w:val="00F766E8"/>
    <w:rsid w:val="00F9605B"/>
    <w:rsid w:val="00FC01D8"/>
    <w:rsid w:val="00FC2806"/>
    <w:rsid w:val="00FD06FA"/>
  </w:rsids>
  <m:mathPr>
    <m:mathFont m:val="STIX Two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6A66597"/>
  <w15:chartTrackingRefBased/>
  <w15:docId w15:val="{8159F9F3-BE83-B145-A19A-3F000AC8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4B2"/>
    <w:rPr>
      <w:rFonts w:eastAsiaTheme="minorEastAsia"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4B2"/>
    <w:pPr>
      <w:ind w:left="720"/>
      <w:contextualSpacing/>
    </w:pPr>
  </w:style>
  <w:style w:type="character" w:styleId="Hyperlink">
    <w:name w:val="Hyperlink"/>
    <w:basedOn w:val="DefaultParagraphFont"/>
    <w:uiPriority w:val="99"/>
    <w:unhideWhenUsed/>
    <w:rsid w:val="00ED34BF"/>
    <w:rPr>
      <w:color w:val="0563C1" w:themeColor="hyperlink"/>
      <w:u w:val="single"/>
    </w:rPr>
  </w:style>
  <w:style w:type="character" w:styleId="UnresolvedMention">
    <w:name w:val="Unresolved Mention"/>
    <w:basedOn w:val="DefaultParagraphFont"/>
    <w:uiPriority w:val="99"/>
    <w:semiHidden/>
    <w:unhideWhenUsed/>
    <w:rsid w:val="00ED34BF"/>
    <w:rPr>
      <w:color w:val="605E5C"/>
      <w:shd w:val="clear" w:color="auto" w:fill="E1DFDD"/>
    </w:rPr>
  </w:style>
  <w:style w:type="character" w:styleId="PlaceholderText">
    <w:name w:val="Placeholder Text"/>
    <w:basedOn w:val="DefaultParagraphFont"/>
    <w:uiPriority w:val="99"/>
    <w:semiHidden/>
    <w:rsid w:val="00B0256C"/>
    <w:rPr>
      <w:color w:val="808080"/>
    </w:rPr>
  </w:style>
  <w:style w:type="paragraph" w:styleId="NoSpacing">
    <w:name w:val="No Spacing"/>
    <w:uiPriority w:val="1"/>
    <w:qFormat/>
    <w:rsid w:val="00B0256C"/>
    <w:rPr>
      <w:rFonts w:eastAsiaTheme="minorEastAsia" w:cs="Times New Roman"/>
      <w:kern w:val="0"/>
      <w:sz w:val="24"/>
      <w:szCs w:val="24"/>
      <w14:ligatures w14:val="none"/>
    </w:rPr>
  </w:style>
  <w:style w:type="paragraph" w:styleId="NormalWeb">
    <w:name w:val="Normal (Web)"/>
    <w:basedOn w:val="Normal"/>
    <w:uiPriority w:val="99"/>
    <w:unhideWhenUsed/>
    <w:rsid w:val="006B2833"/>
    <w:pPr>
      <w:spacing w:before="100" w:beforeAutospacing="1" w:after="100" w:afterAutospacing="1"/>
    </w:pPr>
    <w:rPr>
      <w:rFonts w:ascii="Times New Roman" w:eastAsia="Times New Roman" w:hAnsi="Times New Roman"/>
    </w:rPr>
  </w:style>
  <w:style w:type="table" w:styleId="TableGrid">
    <w:name w:val="Table Grid"/>
    <w:basedOn w:val="TableNormal"/>
    <w:uiPriority w:val="39"/>
    <w:rsid w:val="002C4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C40D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C40D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2C40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25802"/>
    <w:rPr>
      <w:color w:val="954F72" w:themeColor="followedHyperlink"/>
      <w:u w:val="single"/>
    </w:rPr>
  </w:style>
  <w:style w:type="character" w:customStyle="1" w:styleId="apple-converted-space">
    <w:name w:val="apple-converted-space"/>
    <w:basedOn w:val="DefaultParagraphFont"/>
    <w:rsid w:val="00992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05321">
      <w:bodyDiv w:val="1"/>
      <w:marLeft w:val="0"/>
      <w:marRight w:val="0"/>
      <w:marTop w:val="0"/>
      <w:marBottom w:val="0"/>
      <w:divBdr>
        <w:top w:val="none" w:sz="0" w:space="0" w:color="auto"/>
        <w:left w:val="none" w:sz="0" w:space="0" w:color="auto"/>
        <w:bottom w:val="none" w:sz="0" w:space="0" w:color="auto"/>
        <w:right w:val="none" w:sz="0" w:space="0" w:color="auto"/>
      </w:divBdr>
      <w:divsChild>
        <w:div w:id="1480491007">
          <w:marLeft w:val="0"/>
          <w:marRight w:val="0"/>
          <w:marTop w:val="0"/>
          <w:marBottom w:val="0"/>
          <w:divBdr>
            <w:top w:val="none" w:sz="0" w:space="0" w:color="auto"/>
            <w:left w:val="none" w:sz="0" w:space="0" w:color="auto"/>
            <w:bottom w:val="none" w:sz="0" w:space="0" w:color="auto"/>
            <w:right w:val="none" w:sz="0" w:space="0" w:color="auto"/>
          </w:divBdr>
          <w:divsChild>
            <w:div w:id="15181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7557">
      <w:bodyDiv w:val="1"/>
      <w:marLeft w:val="0"/>
      <w:marRight w:val="0"/>
      <w:marTop w:val="0"/>
      <w:marBottom w:val="0"/>
      <w:divBdr>
        <w:top w:val="none" w:sz="0" w:space="0" w:color="auto"/>
        <w:left w:val="none" w:sz="0" w:space="0" w:color="auto"/>
        <w:bottom w:val="none" w:sz="0" w:space="0" w:color="auto"/>
        <w:right w:val="none" w:sz="0" w:space="0" w:color="auto"/>
      </w:divBdr>
    </w:div>
    <w:div w:id="687414919">
      <w:bodyDiv w:val="1"/>
      <w:marLeft w:val="0"/>
      <w:marRight w:val="0"/>
      <w:marTop w:val="0"/>
      <w:marBottom w:val="0"/>
      <w:divBdr>
        <w:top w:val="none" w:sz="0" w:space="0" w:color="auto"/>
        <w:left w:val="none" w:sz="0" w:space="0" w:color="auto"/>
        <w:bottom w:val="none" w:sz="0" w:space="0" w:color="auto"/>
        <w:right w:val="none" w:sz="0" w:space="0" w:color="auto"/>
      </w:divBdr>
    </w:div>
    <w:div w:id="812868793">
      <w:bodyDiv w:val="1"/>
      <w:marLeft w:val="0"/>
      <w:marRight w:val="0"/>
      <w:marTop w:val="0"/>
      <w:marBottom w:val="0"/>
      <w:divBdr>
        <w:top w:val="none" w:sz="0" w:space="0" w:color="auto"/>
        <w:left w:val="none" w:sz="0" w:space="0" w:color="auto"/>
        <w:bottom w:val="none" w:sz="0" w:space="0" w:color="auto"/>
        <w:right w:val="none" w:sz="0" w:space="0" w:color="auto"/>
      </w:divBdr>
    </w:div>
    <w:div w:id="818040060">
      <w:bodyDiv w:val="1"/>
      <w:marLeft w:val="0"/>
      <w:marRight w:val="0"/>
      <w:marTop w:val="0"/>
      <w:marBottom w:val="0"/>
      <w:divBdr>
        <w:top w:val="none" w:sz="0" w:space="0" w:color="auto"/>
        <w:left w:val="none" w:sz="0" w:space="0" w:color="auto"/>
        <w:bottom w:val="none" w:sz="0" w:space="0" w:color="auto"/>
        <w:right w:val="none" w:sz="0" w:space="0" w:color="auto"/>
      </w:divBdr>
    </w:div>
    <w:div w:id="904874720">
      <w:bodyDiv w:val="1"/>
      <w:marLeft w:val="0"/>
      <w:marRight w:val="0"/>
      <w:marTop w:val="0"/>
      <w:marBottom w:val="0"/>
      <w:divBdr>
        <w:top w:val="none" w:sz="0" w:space="0" w:color="auto"/>
        <w:left w:val="none" w:sz="0" w:space="0" w:color="auto"/>
        <w:bottom w:val="none" w:sz="0" w:space="0" w:color="auto"/>
        <w:right w:val="none" w:sz="0" w:space="0" w:color="auto"/>
      </w:divBdr>
    </w:div>
    <w:div w:id="1273975860">
      <w:bodyDiv w:val="1"/>
      <w:marLeft w:val="0"/>
      <w:marRight w:val="0"/>
      <w:marTop w:val="0"/>
      <w:marBottom w:val="0"/>
      <w:divBdr>
        <w:top w:val="none" w:sz="0" w:space="0" w:color="auto"/>
        <w:left w:val="none" w:sz="0" w:space="0" w:color="auto"/>
        <w:bottom w:val="none" w:sz="0" w:space="0" w:color="auto"/>
        <w:right w:val="none" w:sz="0" w:space="0" w:color="auto"/>
      </w:divBdr>
      <w:divsChild>
        <w:div w:id="1172721852">
          <w:marLeft w:val="0"/>
          <w:marRight w:val="0"/>
          <w:marTop w:val="0"/>
          <w:marBottom w:val="0"/>
          <w:divBdr>
            <w:top w:val="none" w:sz="0" w:space="0" w:color="auto"/>
            <w:left w:val="none" w:sz="0" w:space="0" w:color="auto"/>
            <w:bottom w:val="none" w:sz="0" w:space="0" w:color="auto"/>
            <w:right w:val="none" w:sz="0" w:space="0" w:color="auto"/>
          </w:divBdr>
          <w:divsChild>
            <w:div w:id="1906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4283">
      <w:bodyDiv w:val="1"/>
      <w:marLeft w:val="0"/>
      <w:marRight w:val="0"/>
      <w:marTop w:val="0"/>
      <w:marBottom w:val="0"/>
      <w:divBdr>
        <w:top w:val="none" w:sz="0" w:space="0" w:color="auto"/>
        <w:left w:val="none" w:sz="0" w:space="0" w:color="auto"/>
        <w:bottom w:val="none" w:sz="0" w:space="0" w:color="auto"/>
        <w:right w:val="none" w:sz="0" w:space="0" w:color="auto"/>
      </w:divBdr>
    </w:div>
    <w:div w:id="167152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yeastgenome.org/locus/YPR184W" TargetMode="External"/><Relationship Id="rId26" Type="http://schemas.openxmlformats.org/officeDocument/2006/relationships/hyperlink" Target="http://www.yeastgenome.org/locus/YKL035W" TargetMode="External"/><Relationship Id="rId39" Type="http://schemas.openxmlformats.org/officeDocument/2006/relationships/hyperlink" Target="http://www.yeastgenome.org/locus/YER054C" TargetMode="External"/><Relationship Id="rId21" Type="http://schemas.openxmlformats.org/officeDocument/2006/relationships/hyperlink" Target="http://www.yeastgenome.org/locus/YBR126C" TargetMode="External"/><Relationship Id="rId34" Type="http://schemas.openxmlformats.org/officeDocument/2006/relationships/hyperlink" Target="http://www.yeastgenome.org/locus/YDR074W"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yeastgenome.org/locus/YER054C" TargetMode="External"/><Relationship Id="rId29" Type="http://schemas.openxmlformats.org/officeDocument/2006/relationships/hyperlink" Target="http://amigo.geneontology.org/amigo/term/GO:0009312" TargetMode="External"/><Relationship Id="rId41" Type="http://schemas.openxmlformats.org/officeDocument/2006/relationships/hyperlink" Target="http://www.yeastgenome.org/locus/YOR178C" TargetMode="External"/><Relationship Id="rId1" Type="http://schemas.openxmlformats.org/officeDocument/2006/relationships/numbering" Target="numbering.xml"/><Relationship Id="rId6" Type="http://schemas.openxmlformats.org/officeDocument/2006/relationships/hyperlink" Target="https://app.datacamp.com/learn/courses/rna-seq-with-bioconductor-in-r" TargetMode="External"/><Relationship Id="rId11" Type="http://schemas.openxmlformats.org/officeDocument/2006/relationships/hyperlink" Target="https://pubmed.ncbi.nlm.nih.gov/32027144/" TargetMode="External"/><Relationship Id="rId24" Type="http://schemas.openxmlformats.org/officeDocument/2006/relationships/hyperlink" Target="http://www.yeastgenome.org/locus/YDR074W" TargetMode="External"/><Relationship Id="rId32" Type="http://schemas.openxmlformats.org/officeDocument/2006/relationships/hyperlink" Target="http://www.yeastgenome.org/locus/YKL035W" TargetMode="External"/><Relationship Id="rId37" Type="http://schemas.openxmlformats.org/officeDocument/2006/relationships/hyperlink" Target="http://amigo.geneontology.org/amigo/term/GO:0005978" TargetMode="External"/><Relationship Id="rId40" Type="http://schemas.openxmlformats.org/officeDocument/2006/relationships/hyperlink" Target="http://www.yeastgenome.org/locus/YKL035W" TargetMode="External"/><Relationship Id="rId5" Type="http://schemas.openxmlformats.org/officeDocument/2006/relationships/hyperlink" Target="https://app.datacamp.com/learn/skill-tracks/analyzing-genomic-data-in-r" TargetMode="External"/><Relationship Id="rId15" Type="http://schemas.openxmlformats.org/officeDocument/2006/relationships/hyperlink" Target="http://www.yeastgenome.org/locus/YER015W" TargetMode="External"/><Relationship Id="rId23" Type="http://schemas.openxmlformats.org/officeDocument/2006/relationships/hyperlink" Target="http://www.yeastgenome.org/locus/YMR280C" TargetMode="External"/><Relationship Id="rId28" Type="http://schemas.openxmlformats.org/officeDocument/2006/relationships/hyperlink" Target="http://www.yeastgenome.org/locus/YDR074W" TargetMode="External"/><Relationship Id="rId36" Type="http://schemas.openxmlformats.org/officeDocument/2006/relationships/hyperlink" Target="http://www.yeastgenome.org/locus/YKL035W" TargetMode="External"/><Relationship Id="rId10" Type="http://schemas.openxmlformats.org/officeDocument/2006/relationships/image" Target="media/image4.png"/><Relationship Id="rId19" Type="http://schemas.openxmlformats.org/officeDocument/2006/relationships/hyperlink" Target="http://www.yeastgenome.org/locus/YKL035W" TargetMode="External"/><Relationship Id="rId31" Type="http://schemas.openxmlformats.org/officeDocument/2006/relationships/hyperlink" Target="http://www.yeastgenome.org/locus/YBR126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yeastgenome.org/locus/YPL147W" TargetMode="External"/><Relationship Id="rId22" Type="http://schemas.openxmlformats.org/officeDocument/2006/relationships/hyperlink" Target="http://www.yeastgenome.org/locus/YOR178C" TargetMode="External"/><Relationship Id="rId27" Type="http://schemas.openxmlformats.org/officeDocument/2006/relationships/hyperlink" Target="http://www.yeastgenome.org/locus/YBR126C" TargetMode="External"/><Relationship Id="rId30" Type="http://schemas.openxmlformats.org/officeDocument/2006/relationships/hyperlink" Target="http://www.yeastgenome.org/locus/YDR074W" TargetMode="External"/><Relationship Id="rId35" Type="http://schemas.openxmlformats.org/officeDocument/2006/relationships/hyperlink" Target="http://www.yeastgenome.org/locus/YBR126C"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go.princeton.edu/cgi-bin/GOTermFinder" TargetMode="External"/><Relationship Id="rId17" Type="http://schemas.openxmlformats.org/officeDocument/2006/relationships/hyperlink" Target="http://amigo.geneontology.org/amigo/term/GO:0016051" TargetMode="External"/><Relationship Id="rId25" Type="http://schemas.openxmlformats.org/officeDocument/2006/relationships/hyperlink" Target="http://amigo.geneontology.org/amigo/term/GO:0005992" TargetMode="External"/><Relationship Id="rId33" Type="http://schemas.openxmlformats.org/officeDocument/2006/relationships/hyperlink" Target="http://amigo.geneontology.org/amigo/term/GO:0046351" TargetMode="External"/><Relationship Id="rId38" Type="http://schemas.openxmlformats.org/officeDocument/2006/relationships/hyperlink" Target="http://www.yeastgenome.org/locus/YPR18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A. Lewis</dc:creator>
  <cp:keywords/>
  <dc:description/>
  <cp:lastModifiedBy>Ruth Walters</cp:lastModifiedBy>
  <cp:revision>5</cp:revision>
  <cp:lastPrinted>2025-03-07T20:14:00Z</cp:lastPrinted>
  <dcterms:created xsi:type="dcterms:W3CDTF">2026-03-05T18:00:00Z</dcterms:created>
  <dcterms:modified xsi:type="dcterms:W3CDTF">2026-03-17T18:23:00Z</dcterms:modified>
</cp:coreProperties>
</file>