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eastAsia="Times New Roman" w:cs="Times New Roman" w:hAnsi="Times New Roman"/>
          <w:b/>
          <w:bCs/>
          <w:sz w:val="36"/>
          <w:szCs w:val="36"/>
        </w:rPr>
      </w:pPr>
      <w:r>
        <w:rPr>
          <w:color w:val="000000"/>
          <w:sz w:val="36"/>
          <w:szCs w:val="36"/>
          <w:lang w:eastAsia="en-IN"/>
        </w:rPr>
        <w:drawing>
          <wp:anchor distT="0" distB="0" distL="114300" distR="114300" simplePos="0" relativeHeight="56" behindDoc="0" locked="0" layoutInCell="1" hidden="0" allowOverlap="1">
            <wp:simplePos x="0" y="0"/>
            <wp:positionH relativeFrom="margin">
              <wp:posOffset>-457200</wp:posOffset>
            </wp:positionH>
            <wp:positionV relativeFrom="paragraph">
              <wp:posOffset>0</wp:posOffset>
            </wp:positionV>
            <wp:extent cx="6505575" cy="1139189"/>
            <wp:effectExtent l="0" t="0" r="0" b="0"/>
            <wp:wrapTight wrapText="bothSides">
              <wp:wrapPolygon>
                <wp:start x="0" y="0"/>
                <wp:lineTo x="0" y="21491"/>
                <wp:lineTo x="21599" y="21491"/>
                <wp:lineTo x="21599" y="0"/>
                <wp:lineTo x="0" y="0"/>
              </wp:wrapPolygon>
            </wp:wrapTight>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6505575" cy="1139189"/>
                    </a:xfrm>
                    <a:prstGeom prst="rect"/>
                    <a:noFill/>
                    <a:ln w="12700" cmpd="sng" cap="flat">
                      <a:noFill/>
                      <a:prstDash val="solid"/>
                      <a:miter/>
                    </a:ln>
                  </pic:spPr>
                </pic:pic>
              </a:graphicData>
            </a:graphic>
          </wp:anchor>
        </w:drawing>
      </w:r>
      <w:r>
        <w:rPr>
          <w:rFonts w:ascii="Times New Roman" w:eastAsia="Times New Roman" w:cs="Times New Roman" w:hAnsi="Times New Roman"/>
          <w:b/>
          <w:bCs/>
          <w:sz w:val="36"/>
          <w:szCs w:val="36"/>
        </w:rPr>
        <w:t>SIMATS ENGINEERING</w:t>
      </w:r>
      <w:bookmarkStart w:id="0" w:name="gjdgxs"/>
      <w:bookmarkEnd w:id="0"/>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Saveetha Institute of Medical and Technical Sciences</w:t>
      </w:r>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Chennai-602105</w:t>
      </w:r>
    </w:p>
    <w:p>
      <w:pPr>
        <w:jc w:val="center"/>
        <w:rPr>
          <w:rFonts w:ascii="Times New Roman" w:cs="Times New Roman" w:hAnsi="Times New Roman"/>
          <w:sz w:val="36"/>
          <w:szCs w:val="36"/>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r>
        <w:rPr>
          <w:rFonts w:ascii="Times New Roman" w:cs="Times New Roman" w:hAnsi="Times New Roman"/>
          <w:sz w:val="32"/>
          <w:szCs w:val="32"/>
        </w:rPr>
        <w:t>AQUAGUARD 360: INTELLIGENT WATER QUALITY MONITORING AND PREDICTIVE CONTAMINATION ALERT SYSTEM</w:t>
      </w: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r>
        <w:rPr>
          <w:rFonts w:ascii="Times New Roman" w:cs="Times New Roman" w:hAnsi="Times New Roman"/>
          <w:sz w:val="32"/>
          <w:szCs w:val="32"/>
        </w:rPr>
        <w:t xml:space="preserve">                                                                S ROOPAN RAJ(192525474)</w:t>
      </w:r>
    </w:p>
    <w:p>
      <w:pPr>
        <w:rPr>
          <w:rFonts w:ascii="Times New Roman" w:cs="Times New Roman" w:hAnsi="Times New Roman"/>
          <w:sz w:val="32"/>
          <w:szCs w:val="32"/>
        </w:rPr>
      </w:pPr>
      <w:r>
        <w:rPr>
          <w:rFonts w:ascii="Times New Roman" w:cs="Times New Roman" w:hAnsi="Times New Roman"/>
          <w:sz w:val="32"/>
          <w:szCs w:val="32"/>
        </w:rPr>
        <w:t xml:space="preserve">                                                                B.Tech AI&amp;ML</w:t>
      </w: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40"/>
          <w:szCs w:val="40"/>
        </w:rPr>
      </w:pPr>
      <w:r>
        <w:rPr>
          <w:rFonts w:ascii="Times New Roman" w:cs="Times New Roman" w:hAnsi="Times New Roman"/>
          <w:sz w:val="40"/>
          <w:szCs w:val="40"/>
        </w:rPr>
        <w:t>DECLARATION</w:t>
      </w:r>
    </w:p>
    <w:p>
      <w:pPr>
        <w:rPr>
          <w:rFonts w:ascii="Times New Roman" w:cs="Times New Roman" w:hAnsi="Times New Roman"/>
          <w:sz w:val="36"/>
          <w:szCs w:val="36"/>
        </w:rPr>
      </w:pPr>
    </w:p>
    <w:p>
      <w:pPr>
        <w:jc w:val="both"/>
        <w:rPr>
          <w:rFonts w:ascii="Times New Roman" w:cs="Times New Roman" w:hAnsi="Times New Roman"/>
          <w:sz w:val="32"/>
          <w:szCs w:val="32"/>
        </w:rPr>
      </w:pPr>
      <w:r>
        <w:rPr>
          <w:rFonts w:ascii="Times New Roman" w:cs="Times New Roman" w:hAnsi="Times New Roman"/>
          <w:sz w:val="32"/>
          <w:szCs w:val="32"/>
        </w:rPr>
        <w:t>I hereby declare that the project entitled "AquaGuard 360: Intelligent Water Quality Monitoring and Predictive Contamination Alert System" submitted in partial fulfillment of the requirements for the award of the degree of Bachelor of Engineering in Artificial Intelligence and Machine Learning is a record of original work carried out by me under the guidance of Dr. ANITADAVAMANI, Department of Artificial Intelligence and Machine Learning, Saveetha Engineering College.</w:t>
      </w:r>
    </w:p>
    <w:p>
      <w:pPr>
        <w:jc w:val="both"/>
        <w:rPr>
          <w:rFonts w:ascii="Times New Roman" w:cs="Times New Roman" w:hAnsi="Times New Roman"/>
          <w:sz w:val="28"/>
          <w:szCs w:val="28"/>
        </w:rPr>
      </w:pPr>
      <w:r>
        <w:rPr>
          <w:rFonts w:ascii="Times New Roman" w:cs="Times New Roman" w:hAnsi="Times New Roman"/>
          <w:sz w:val="32"/>
          <w:szCs w:val="32"/>
        </w:rPr>
        <w:t>I further declare that this project has not previously formed the basis for the award of any degree, diploma, associate ship, fellowship, or any other similar title in any University or Institution</w:t>
      </w:r>
      <w:r>
        <w:rPr>
          <w:rFonts w:ascii="Times New Roman" w:cs="Times New Roman" w:hAnsi="Times New Roman"/>
          <w:sz w:val="28"/>
          <w:szCs w:val="28"/>
        </w:rPr>
        <w: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32"/>
          <w:szCs w:val="32"/>
        </w:rPr>
      </w:pPr>
      <w:r>
        <w:rPr>
          <w:rFonts w:ascii="Times New Roman" w:cs="Times New Roman" w:hAnsi="Times New Roman"/>
          <w:sz w:val="32"/>
          <w:szCs w:val="32"/>
        </w:rPr>
        <w:t>Date:    /08/2026                                             Signature of the Student</w:t>
      </w:r>
    </w:p>
    <w:p>
      <w:pPr>
        <w:jc w:val="both"/>
        <w:rPr>
          <w:rFonts w:ascii="Times New Roman" w:cs="Times New Roman" w:hAnsi="Times New Roman"/>
          <w:sz w:val="32"/>
          <w:szCs w:val="32"/>
        </w:rPr>
      </w:pPr>
      <w:r>
        <w:rPr>
          <w:rFonts w:ascii="Times New Roman" w:cs="Times New Roman" w:hAnsi="Times New Roman"/>
          <w:sz w:val="32"/>
          <w:szCs w:val="32"/>
        </w:rPr>
        <w:t xml:space="preserve">Place: Chennai                                                  S. ROOPAN RAJ </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rPr>
          <w:rFonts w:ascii="Times New Roman" w:cs="Times New Roman" w:hAnsi="Times New Roman"/>
          <w:sz w:val="32"/>
          <w:szCs w:val="32"/>
        </w:rPr>
      </w:pPr>
    </w:p>
    <w:p>
      <w:pPr>
        <w:rPr>
          <w:rFonts w:ascii="Times New Roman" w:cs="Times New Roman" w:hAnsi="Times New Roman"/>
          <w:sz w:val="28"/>
          <w:szCs w:val="28"/>
        </w:rPr>
      </w:pPr>
      <w:r>
        <w:rPr>
          <w:rFonts w:ascii="Times New Roman" w:cs="Times New Roman" w:hAnsi="Times New Roman"/>
          <w:sz w:val="28"/>
          <w:szCs w:val="28"/>
        </w:rPr>
        <w:t>ACKNOWLEDGEMENT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Saveetha Engineering College, Chennai, for providing an excellent academic environment and the necessary facilities to carry out this project successfully.</w:t>
      </w:r>
    </w:p>
    <w:p>
      <w:pPr>
        <w:jc w:val="both"/>
        <w:rPr>
          <w:rFonts w:ascii="Times New Roman" w:cs="Times New Roman" w:hAnsi="Times New Roman"/>
          <w:sz w:val="28"/>
          <w:szCs w:val="28"/>
        </w:rPr>
      </w:pPr>
      <w:r>
        <w:rPr>
          <w:rFonts w:ascii="Times New Roman" w:cs="Times New Roman" w:hAnsi="Times New Roman"/>
          <w:sz w:val="28"/>
          <w:szCs w:val="28"/>
        </w:rPr>
        <w:t>I extend my heartfelt thanks to the Principal of Saveetha Engineering College for providing continuous encouragement, motivation, and institutional support throughout the completion of this project.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pPr>
        <w:jc w:val="both"/>
        <w:rPr>
          <w:rFonts w:ascii="Times New Roman" w:cs="Times New Roman" w:hAnsi="Times New Roman"/>
          <w:sz w:val="28"/>
          <w:szCs w:val="28"/>
        </w:rPr>
      </w:pPr>
      <w:r>
        <w:rPr>
          <w:rFonts w:ascii="Times New Roman" w:cs="Times New Roman" w:hAnsi="Times New Roman"/>
          <w:sz w:val="28"/>
          <w:szCs w:val="28"/>
        </w:rPr>
        <w:t xml:space="preserve">I am deeply indebted to my project guide, Dr. ANITADAVAMANI, for their constant encouragement, technical expertise, valuable suggestions, and continuous supervision throughout every stage of this project. Their guidance played a vital role in shaping this work into its present form. </w:t>
      </w:r>
      <w:bookmarkStart w:id="1" w:name="_GoBack"/>
      <w:bookmarkEnd w:id="1"/>
    </w:p>
    <w:p>
      <w:pPr>
        <w:jc w:val="both"/>
        <w:rPr>
          <w:rFonts w:ascii="Times New Roman" w:cs="Times New Roman" w:hAnsi="Times New Roman"/>
          <w:sz w:val="28"/>
          <w:szCs w:val="28"/>
        </w:rPr>
      </w:pPr>
      <w:r>
        <w:rPr>
          <w:rFonts w:ascii="Times New Roman" w:cs="Times New Roman" w:hAnsi="Times New Roman"/>
          <w:sz w:val="28"/>
          <w:szCs w:val="28"/>
        </w:rPr>
        <w:t>I also thank all the faculty members of the Department of Artificial Intelligence and Machine Learning for sharing their knowledge and extending their support whenever required.</w:t>
      </w:r>
    </w:p>
    <w:p>
      <w:pPr>
        <w:jc w:val="both"/>
        <w:rPr>
          <w:rFonts w:ascii="Times New Roman" w:cs="Times New Roman" w:hAnsi="Times New Roman"/>
          <w:sz w:val="28"/>
          <w:szCs w:val="28"/>
        </w:rPr>
      </w:pPr>
      <w:r>
        <w:rPr>
          <w:rFonts w:ascii="Times New Roman" w:cs="Times New Roman" w:hAnsi="Times New Roman"/>
          <w:sz w:val="28"/>
          <w:szCs w:val="28"/>
        </w:rPr>
        <w:t>Finally, I express my heartfelt gratitude to my parents, family members, friends, and classmates for their unwavering encouragement, motivation, and moral support throughout the development of this project.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r>
        <w:rPr>
          <w:rFonts w:ascii="Times New Roman" w:cs="Times New Roman" w:hAnsi="Times New Roman"/>
          <w:sz w:val="28"/>
          <w:szCs w:val="28"/>
        </w:rPr>
        <w:tab/>
      </w: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 INTRODUCTION</w:t>
      </w:r>
    </w:p>
    <w:p>
      <w:pPr>
        <w:jc w:val="both"/>
        <w:rPr>
          <w:rFonts w:ascii="Times New Roman" w:cs="Times New Roman" w:hAnsi="Times New Roman"/>
          <w:sz w:val="28"/>
          <w:szCs w:val="28"/>
        </w:rPr>
      </w:pPr>
      <w:r>
        <w:rPr>
          <w:rFonts w:ascii="Times New Roman" w:cs="Times New Roman" w:hAnsi="Times New Roman"/>
          <w:sz w:val="28"/>
          <w:szCs w:val="28"/>
        </w:rPr>
        <w:t>Water is an essential natural resource that supports human life, agriculture, industries, and environmental sustainability. However, increasing industrial pollution, agricultural runoff, and microbial contamination have made continuous water quality monitoring a major challenge. Traditional monitoring methods depend on manual sample collection and laboratory analysis, which often delay contamination detection and corrective action.</w:t>
      </w:r>
    </w:p>
    <w:p>
      <w:pPr>
        <w:jc w:val="both"/>
        <w:rPr>
          <w:rFonts w:ascii="Times New Roman" w:cs="Times New Roman" w:hAnsi="Times New Roman"/>
          <w:sz w:val="28"/>
          <w:szCs w:val="28"/>
        </w:rPr>
      </w:pPr>
      <w:r>
        <w:rPr>
          <w:rFonts w:ascii="Times New Roman" w:cs="Times New Roman" w:hAnsi="Times New Roman"/>
          <w:sz w:val="28"/>
          <w:szCs w:val="28"/>
        </w:rPr>
        <w:t xml:space="preserve">AquaGuard 360 is an intelligent water quality monitoring and predictive contamination alert system that combines </w:t>
      </w:r>
      <w:r>
        <w:rPr>
          <w:rFonts w:ascii="Times New Roman" w:cs="Times New Roman" w:hAnsi="Times New Roman"/>
          <w:b/>
          <w:bCs/>
          <w:sz w:val="28"/>
          <w:szCs w:val="28"/>
        </w:rPr>
        <w:t>IoT sensors, Artificial Intelligence (AI), Machine Learning (ML), Cloud Computing, Git, and Docker</w:t>
      </w:r>
      <w:r>
        <w:rPr>
          <w:rFonts w:ascii="Times New Roman" w:cs="Times New Roman" w:hAnsi="Times New Roman"/>
          <w:sz w:val="28"/>
          <w:szCs w:val="28"/>
        </w:rPr>
        <w:t xml:space="preserve"> to continuously monitor water quality. Sensors collect parameters such as pH, turbidity, temperature, dissolved oxygen, and conductivity, while AI algorithms analyze the collected data to predict contamination risks and generate real-time alerts.</w:t>
      </w:r>
    </w:p>
    <w:p>
      <w:pPr>
        <w:jc w:val="both"/>
        <w:rPr>
          <w:rFonts w:ascii="Times New Roman" w:cs="Times New Roman" w:hAnsi="Times New Roman"/>
          <w:sz w:val="28"/>
          <w:szCs w:val="28"/>
        </w:rPr>
      </w:pPr>
      <w:r>
        <w:rPr>
          <w:rFonts w:ascii="Times New Roman" w:cs="Times New Roman" w:hAnsi="Times New Roman"/>
          <w:sz w:val="28"/>
          <w:szCs w:val="28"/>
        </w:rPr>
        <w:t>The project also follows modern software engineering practices by using Git for version control and Docker for containerized deployment, making the application easier to develop, maintain, and deploy consistently across different environments.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 name="矩形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 o:spid="_x0000_s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2. PROBLEM ANALYSIS</w:t>
      </w:r>
    </w:p>
    <w:p>
      <w:pPr>
        <w:jc w:val="both"/>
        <w:rPr>
          <w:rFonts w:ascii="Times New Roman" w:cs="Times New Roman" w:hAnsi="Times New Roman"/>
          <w:sz w:val="28"/>
          <w:szCs w:val="28"/>
        </w:rPr>
      </w:pPr>
      <w:r>
        <w:rPr>
          <w:rFonts w:ascii="Times New Roman" w:cs="Times New Roman" w:hAnsi="Times New Roman"/>
          <w:sz w:val="28"/>
          <w:szCs w:val="28"/>
        </w:rPr>
        <w:t>Conventional water quality monitoring systems rely on periodic laboratory testing, making early contamination detection difficult. Since water quality can change rapidly, delayed analysis may result in contaminated water reaching consumers before corrective actions are taken.</w:t>
      </w:r>
    </w:p>
    <w:p>
      <w:pPr>
        <w:jc w:val="both"/>
        <w:rPr>
          <w:rFonts w:ascii="Times New Roman" w:cs="Times New Roman" w:hAnsi="Times New Roman"/>
          <w:sz w:val="28"/>
          <w:szCs w:val="28"/>
        </w:rPr>
      </w:pPr>
      <w:r>
        <w:rPr>
          <w:rFonts w:ascii="Times New Roman" w:cs="Times New Roman" w:hAnsi="Times New Roman"/>
          <w:sz w:val="28"/>
          <w:szCs w:val="28"/>
        </w:rPr>
        <w:t>AquaGuard 360 addresses this problem by continuously collecting sensor data, storing it in a centralized database, analyzing it using AI models, and generating instant alerts whenever abnormal conditions are detected. The system also provides an interactive dashboard that allows water authorities to monitor multiple water sources in real time.</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3. PROJECT OBJECTIVES</w:t>
      </w:r>
    </w:p>
    <w:p>
      <w:pPr>
        <w:jc w:val="both"/>
        <w:rPr>
          <w:rFonts w:ascii="Times New Roman" w:cs="Times New Roman" w:hAnsi="Times New Roman"/>
          <w:sz w:val="28"/>
          <w:szCs w:val="28"/>
        </w:rPr>
      </w:pPr>
      <w:r>
        <w:rPr>
          <w:rFonts w:ascii="Times New Roman" w:cs="Times New Roman" w:hAnsi="Times New Roman"/>
          <w:sz w:val="28"/>
          <w:szCs w:val="28"/>
        </w:rPr>
        <w:t>The main objectives of AquaGuard 360 are: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Develop an IoT-enabled water quality monitoring system.</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Monitor pH, turbidity, temperature, dissolved oxygen, and conductivity continuously.</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Predict contamination using Artificial Intelligence.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Generate real-time alerts during abnormal conditions.</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Store historical sensor data in cloud storage.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Provide dashboards and automated reports.</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Support collaborative development using Git.</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Deploy the application consistently using Docker containers.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4. FUNCTIONAL REQUIREMENTS</w:t>
      </w:r>
    </w:p>
    <w:p>
      <w:pPr>
        <w:jc w:val="both"/>
        <w:rPr>
          <w:rFonts w:ascii="Times New Roman" w:cs="Times New Roman" w:hAnsi="Times New Roman"/>
          <w:sz w:val="28"/>
          <w:szCs w:val="28"/>
        </w:rPr>
      </w:pPr>
      <w:r>
        <w:rPr>
          <w:rFonts w:ascii="Times New Roman" w:cs="Times New Roman" w:hAnsi="Times New Roman"/>
          <w:sz w:val="28"/>
          <w:szCs w:val="28"/>
        </w:rPr>
        <w:t>The AquaGuard 360 system performs several important functions.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User authentication and role management.</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Continuous collection of sensor data.</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Storage of sensor readings in a centralized database.</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AI-based contamination prediction.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Real-time alert generation.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Dashboard visualization.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Historical report generation.</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24"/>
        <w:gridCol w:w="3335"/>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Module</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Function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Authentication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Secure User Login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Sensor Module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Real-Time Monitoring</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AI Engine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Contamination Prediction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Dashboard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Live Data Visualization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Alerts</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Emergency Notification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Reports</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Historical Analysis</w:t>
            </w:r>
          </w:p>
        </w:tc>
      </w:tr>
    </w:tbl>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5. PROJECT STRUCTURE DESIGN</w:t>
      </w:r>
    </w:p>
    <w:p>
      <w:pPr>
        <w:jc w:val="both"/>
        <w:rPr>
          <w:rFonts w:ascii="Times New Roman" w:cs="Times New Roman" w:hAnsi="Times New Roman"/>
          <w:sz w:val="28"/>
          <w:szCs w:val="28"/>
        </w:rPr>
      </w:pPr>
      <w:r>
        <w:rPr>
          <w:rFonts w:ascii="Times New Roman" w:cs="Times New Roman" w:hAnsi="Times New Roman"/>
          <w:sz w:val="28"/>
          <w:szCs w:val="28"/>
        </w:rPr>
        <w:t>A well-organized repository improves software maintenance and collaborative development. The AquaGuard 360 project separates the frontend, backend, AI module, Docker configuration, and documentation into independent folders. This modular organization reduces code duplication, improves readability, and allows developers to work on different components without affecting the complete project.</w:t>
      </w:r>
    </w:p>
    <w:p>
      <w:pPr>
        <w:jc w:val="both"/>
        <w:rPr>
          <w:rFonts w:ascii="Times New Roman" w:cs="Times New Roman" w:hAnsi="Times New Roman"/>
          <w:sz w:val="28"/>
          <w:szCs w:val="28"/>
        </w:rPr>
      </w:pPr>
      <w:r>
        <w:rPr>
          <w:rFonts w:ascii="Times New Roman" w:cs="Times New Roman" w:hAnsi="Times New Roman"/>
          <w:sz w:val="28"/>
          <w:szCs w:val="28"/>
        </w:rPr>
        <w:t xml:space="preserve">The repository also contains configuration files such as </w:t>
      </w:r>
      <w:r>
        <w:rPr>
          <w:rFonts w:ascii="Times New Roman" w:cs="Times New Roman" w:hAnsi="Times New Roman"/>
          <w:b/>
          <w:bCs/>
          <w:sz w:val="28"/>
          <w:szCs w:val="28"/>
        </w:rPr>
        <w:t>README.md</w:t>
      </w:r>
      <w:r>
        <w:rPr>
          <w:rFonts w:ascii="Times New Roman" w:cs="Times New Roman" w:hAnsi="Times New Roman"/>
          <w:sz w:val="28"/>
          <w:szCs w:val="28"/>
        </w:rPr>
        <w:t xml:space="preserve">, </w:t>
      </w:r>
      <w:r>
        <w:rPr>
          <w:rFonts w:ascii="Times New Roman" w:cs="Times New Roman" w:hAnsi="Times New Roman"/>
          <w:b/>
          <w:bCs/>
          <w:sz w:val="28"/>
          <w:szCs w:val="28"/>
        </w:rPr>
        <w:t>requirements.txt</w:t>
      </w:r>
      <w:r>
        <w:rPr>
          <w:rFonts w:ascii="Times New Roman" w:cs="Times New Roman" w:hAnsi="Times New Roman"/>
          <w:sz w:val="28"/>
          <w:szCs w:val="28"/>
        </w:rPr>
        <w:t xml:space="preserve">, and </w:t>
      </w:r>
      <w:r>
        <w:rPr>
          <w:rFonts w:ascii="Times New Roman" w:cs="Times New Roman" w:hAnsi="Times New Roman"/>
          <w:b/>
          <w:bCs/>
          <w:sz w:val="28"/>
          <w:szCs w:val="28"/>
        </w:rPr>
        <w:t>.gitignore</w:t>
      </w:r>
      <w:r>
        <w:rPr>
          <w:rFonts w:ascii="Times New Roman" w:cs="Times New Roman" w:hAnsi="Times New Roman"/>
          <w:sz w:val="28"/>
          <w:szCs w:val="28"/>
        </w:rPr>
        <w:t>, which simplify dependency management, documentation, and version control.</w: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248400" cy="6223439"/>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4"/>
                    <a:stretch>
                      <a:fillRect/>
                    </a:stretch>
                  </pic:blipFill>
                  <pic:spPr>
                    <a:xfrm rot="0">
                      <a:off x="0" y="0"/>
                      <a:ext cx="6248400" cy="6223439"/>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5747657" cy="7500350"/>
            <wp:effectExtent l="0" t="0" r="0" b="0"/>
            <wp:docPr id="15" name="图片 15"/>
            <wp:cNvGraphicFramePr>
              <a:graphicFrameLocks noChangeAspect="1"/>
            </wp:cNvGraphicFramePr>
            <a:graphic>
              <a:graphicData uri="http://schemas.openxmlformats.org/drawingml/2006/picture">
                <pic:pic>
                  <pic:nvPicPr>
                    <pic:cNvPr id="17" name="图片 17"/>
                    <pic:cNvPicPr/>
                  </pic:nvPicPr>
                  <pic:blipFill>
                    <a:blip r:embed="rId5"/>
                    <a:stretch>
                      <a:fillRect/>
                    </a:stretch>
                  </pic:blipFill>
                  <pic:spPr>
                    <a:xfrm rot="0">
                      <a:off x="0" y="0"/>
                      <a:ext cx="5747657" cy="7500350"/>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6. GIT REPOSITORY INITIALIZATION</w:t>
      </w:r>
    </w:p>
    <w:p>
      <w:pPr>
        <w:jc w:val="both"/>
        <w:rPr>
          <w:rFonts w:ascii="Times New Roman" w:cs="Times New Roman" w:hAnsi="Times New Roman"/>
          <w:sz w:val="28"/>
          <w:szCs w:val="28"/>
        </w:rPr>
      </w:pPr>
      <w:r>
        <w:rPr>
          <w:rFonts w:ascii="Times New Roman" w:cs="Times New Roman" w:hAnsi="Times New Roman"/>
          <w:sz w:val="28"/>
          <w:szCs w:val="28"/>
        </w:rPr>
        <w:t xml:space="preserve">The AquaGuard 360 project begins by creating a Git repository inside the project folder. Repository initialization creates a hidden </w:t>
      </w:r>
      <w:r>
        <w:rPr>
          <w:rFonts w:ascii="Times New Roman" w:cs="Times New Roman" w:hAnsi="Times New Roman"/>
          <w:b/>
          <w:bCs/>
          <w:sz w:val="28"/>
          <w:szCs w:val="28"/>
        </w:rPr>
        <w:t>.git</w:t>
      </w:r>
      <w:r>
        <w:rPr>
          <w:rFonts w:ascii="Times New Roman" w:cs="Times New Roman" w:hAnsi="Times New Roman"/>
          <w:sz w:val="28"/>
          <w:szCs w:val="28"/>
        </w:rPr>
        <w:t xml:space="preserve"> directory that stores commit history, branch information, repository configuration, and version tracking details.</w:t>
      </w:r>
    </w:p>
    <w:p>
      <w:pPr>
        <w:jc w:val="both"/>
        <w:rPr>
          <w:rFonts w:ascii="Times New Roman" w:cs="Times New Roman" w:hAnsi="Times New Roman"/>
          <w:sz w:val="28"/>
          <w:szCs w:val="28"/>
        </w:rPr>
      </w:pPr>
      <w:r>
        <w:rPr>
          <w:rFonts w:ascii="Times New Roman" w:cs="Times New Roman" w:hAnsi="Times New Roman"/>
          <w:sz w:val="28"/>
          <w:szCs w:val="28"/>
        </w:rPr>
        <w:t>After initializing the repository, project files are added to the staging area and committed with meaningful commit messages. The repository is then connected to GitHub to enable collaborative development and backup of source code.</w:t>
      </w:r>
    </w:p>
    <w:p>
      <w:pPr>
        <w:jc w:val="both"/>
        <w:rPr>
          <w:rFonts w:ascii="Times New Roman" w:cs="Times New Roman" w:hAnsi="Times New Roman"/>
          <w:b/>
          <w:bCs/>
          <w:sz w:val="28"/>
          <w:szCs w:val="28"/>
        </w:rPr>
      </w:pPr>
      <w:r>
        <w:rPr>
          <w:rFonts w:ascii="Times New Roman" w:cs="Times New Roman" w:hAnsi="Times New Roman"/>
          <w:b/>
          <w:bCs/>
          <w:sz w:val="28"/>
          <w:szCs w:val="28"/>
        </w:rPr>
        <w:t>Common Git Commands</w:t>
      </w:r>
    </w:p>
    <w:p>
      <w:pPr>
        <w:jc w:val="both"/>
        <w:rPr>
          <w:rFonts w:ascii="Times New Roman" w:cs="Times New Roman" w:hAnsi="Times New Roman"/>
          <w:sz w:val="28"/>
          <w:szCs w:val="28"/>
        </w:rPr>
      </w:pPr>
      <w:r>
        <w:rPr>
          <w:rFonts w:ascii="Times New Roman" w:cs="Times New Roman" w:hAnsi="Times New Roman"/>
          <w:sz w:val="28"/>
          <w:szCs w:val="28"/>
        </w:rPr>
        <w:t>git init</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git add .</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git commit -m "Initial project setup"</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git remote add origin https://github.com/username/AquaGuard360.git</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git push -u origin main</w:t>
      </w:r>
    </w:p>
    <w:p>
      <w:pPr>
        <w:jc w:val="both"/>
        <w:rPr>
          <w:rFonts w:ascii="Times New Roman" w:cs="Times New Roman" w:hAnsi="Times New Roman"/>
          <w:sz w:val="28"/>
          <w:szCs w:val="28"/>
        </w:rPr>
      </w:pPr>
      <w:r>
        <w:rPr>
          <w:rFonts w:ascii="Times New Roman" w:cs="Times New Roman" w:hAnsi="Times New Roman"/>
          <w:sz w:val="28"/>
          <w:szCs w:val="28"/>
        </w:rPr>
        <w:t>These commands create the repository, track project files, create the first commit, and upload the project to GitHub.</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8" name="矩形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4735195"/>
            <wp:effectExtent l="0" t="0" r="0" b="0"/>
            <wp:docPr id="20" name="图片 20"/>
            <wp:cNvGraphicFramePr>
              <a:graphicFrameLocks noChangeAspect="1"/>
            </wp:cNvGraphicFramePr>
            <a:graphic>
              <a:graphicData uri="http://schemas.openxmlformats.org/drawingml/2006/picture">
                <pic:pic>
                  <pic:nvPicPr>
                    <pic:cNvPr id="22" name="图片 22"/>
                    <pic:cNvPicPr/>
                  </pic:nvPicPr>
                  <pic:blipFill>
                    <a:blip r:embed="rId6"/>
                    <a:stretch>
                      <a:fillRect/>
                    </a:stretch>
                  </pic:blipFill>
                  <pic:spPr>
                    <a:xfrm rot="0">
                      <a:off x="0" y="0"/>
                      <a:ext cx="5731510" cy="473519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3" name="矩形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7. GIT BRANCHING STRATEGY</w:t>
      </w:r>
    </w:p>
    <w:p>
      <w:pPr>
        <w:jc w:val="both"/>
        <w:rPr>
          <w:rFonts w:ascii="Times New Roman" w:cs="Times New Roman" w:hAnsi="Times New Roman"/>
          <w:sz w:val="28"/>
          <w:szCs w:val="28"/>
        </w:rPr>
      </w:pPr>
      <w:r>
        <w:rPr>
          <w:rFonts w:ascii="Times New Roman" w:cs="Times New Roman" w:hAnsi="Times New Roman"/>
          <w:sz w:val="28"/>
          <w:szCs w:val="28"/>
        </w:rPr>
        <w:t xml:space="preserve">To support collaborative software development, AquaGuard 360 follows a structured branching model. The </w:t>
      </w:r>
      <w:r>
        <w:rPr>
          <w:rFonts w:ascii="Times New Roman" w:cs="Times New Roman" w:hAnsi="Times New Roman"/>
          <w:b/>
          <w:bCs/>
          <w:sz w:val="28"/>
          <w:szCs w:val="28"/>
        </w:rPr>
        <w:t>Main</w:t>
      </w:r>
      <w:r>
        <w:rPr>
          <w:rFonts w:ascii="Times New Roman" w:cs="Times New Roman" w:hAnsi="Times New Roman"/>
          <w:sz w:val="28"/>
          <w:szCs w:val="28"/>
        </w:rPr>
        <w:t xml:space="preserve"> branch stores the stable production version of the application, while the </w:t>
      </w:r>
      <w:r>
        <w:rPr>
          <w:rFonts w:ascii="Times New Roman" w:cs="Times New Roman" w:hAnsi="Times New Roman"/>
          <w:b/>
          <w:bCs/>
          <w:sz w:val="28"/>
          <w:szCs w:val="28"/>
        </w:rPr>
        <w:t>Develop</w:t>
      </w:r>
      <w:r>
        <w:rPr>
          <w:rFonts w:ascii="Times New Roman" w:cs="Times New Roman" w:hAnsi="Times New Roman"/>
          <w:sz w:val="28"/>
          <w:szCs w:val="28"/>
        </w:rPr>
        <w:t xml:space="preserve"> branch is used to integrate completed features before release.</w:t>
      </w:r>
    </w:p>
    <w:p>
      <w:pPr>
        <w:jc w:val="both"/>
        <w:rPr>
          <w:rFonts w:ascii="Times New Roman" w:cs="Times New Roman" w:hAnsi="Times New Roman"/>
          <w:sz w:val="28"/>
          <w:szCs w:val="28"/>
        </w:rPr>
      </w:pPr>
      <w:r>
        <w:rPr>
          <w:rFonts w:ascii="Times New Roman" w:cs="Times New Roman" w:hAnsi="Times New Roman"/>
          <w:sz w:val="28"/>
          <w:szCs w:val="28"/>
        </w:rPr>
        <w:t xml:space="preserve">Individual features such as AI prediction, dashboard development, and Docker deployment are implemented in separate </w:t>
      </w:r>
      <w:r>
        <w:rPr>
          <w:rFonts w:ascii="Times New Roman" w:cs="Times New Roman" w:hAnsi="Times New Roman"/>
          <w:b/>
          <w:bCs/>
          <w:sz w:val="28"/>
          <w:szCs w:val="28"/>
        </w:rPr>
        <w:t>Feature</w:t>
      </w:r>
      <w:r>
        <w:rPr>
          <w:rFonts w:ascii="Times New Roman" w:cs="Times New Roman" w:hAnsi="Times New Roman"/>
          <w:sz w:val="28"/>
          <w:szCs w:val="28"/>
        </w:rPr>
        <w:t xml:space="preserve"> branches. Once testing is completed, these branches are merged into the Develop branch. Release branches are used before production deployment, while Hotfix branches correct critical issues found after deployment.</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134"/>
        <w:gridCol w:w="3547"/>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Branch</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Purpose</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Main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Stable Production Version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Develop</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Integration of Features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Feature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New Feature Development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Release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Final Testing</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Hotfix</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Emergency Bug Fixes</w:t>
            </w:r>
          </w:p>
        </w:tc>
      </w:tr>
    </w:tbl>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5" name="矩形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3409315"/>
            <wp:effectExtent l="0" t="0" r="0" b="0"/>
            <wp:docPr id="27" name="图片 27"/>
            <wp:cNvGraphicFramePr>
              <a:graphicFrameLocks noChangeAspect="1"/>
            </wp:cNvGraphicFramePr>
            <a:graphic>
              <a:graphicData uri="http://schemas.openxmlformats.org/drawingml/2006/picture">
                <pic:pic>
                  <pic:nvPicPr>
                    <pic:cNvPr id="29" name="图片 29"/>
                    <pic:cNvPicPr/>
                  </pic:nvPicPr>
                  <pic:blipFill>
                    <a:blip r:embed="rId7"/>
                    <a:stretch>
                      <a:fillRect/>
                    </a:stretch>
                  </pic:blipFill>
                  <pic:spPr>
                    <a:xfrm rot="0">
                      <a:off x="0" y="0"/>
                      <a:ext cx="5731510" cy="340931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0" name="矩形 3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1" o:spid="_x0000_s3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8. VERSION CONTROL WORKFLOW</w:t>
      </w:r>
    </w:p>
    <w:p>
      <w:pPr>
        <w:jc w:val="both"/>
        <w:rPr>
          <w:rFonts w:ascii="Times New Roman" w:cs="Times New Roman" w:hAnsi="Times New Roman"/>
          <w:sz w:val="28"/>
          <w:szCs w:val="28"/>
        </w:rPr>
      </w:pPr>
      <w:r>
        <w:rPr>
          <w:rFonts w:ascii="Times New Roman" w:cs="Times New Roman" w:hAnsi="Times New Roman"/>
          <w:sz w:val="28"/>
          <w:szCs w:val="28"/>
        </w:rPr>
        <w:t xml:space="preserve">Git records every modification performed during software development. Whenever a developer changes the source code, Git first identifies modified files using </w:t>
      </w:r>
      <w:r>
        <w:rPr>
          <w:rFonts w:ascii="Times New Roman" w:cs="Times New Roman" w:hAnsi="Times New Roman"/>
          <w:b/>
          <w:bCs/>
          <w:sz w:val="28"/>
          <w:szCs w:val="28"/>
        </w:rPr>
        <w:t>git status</w:t>
      </w:r>
      <w:r>
        <w:rPr>
          <w:rFonts w:ascii="Times New Roman" w:cs="Times New Roman" w:hAnsi="Times New Roman"/>
          <w:sz w:val="28"/>
          <w:szCs w:val="28"/>
        </w:rPr>
        <w:t xml:space="preserve">. The required files are then added to the staging area using </w:t>
      </w:r>
      <w:r>
        <w:rPr>
          <w:rFonts w:ascii="Times New Roman" w:cs="Times New Roman" w:hAnsi="Times New Roman"/>
          <w:b/>
          <w:bCs/>
          <w:sz w:val="28"/>
          <w:szCs w:val="28"/>
        </w:rPr>
        <w:t>git add</w:t>
      </w:r>
      <w:r>
        <w:rPr>
          <w:rFonts w:ascii="Times New Roman" w:cs="Times New Roman" w:hAnsi="Times New Roman"/>
          <w:sz w:val="28"/>
          <w:szCs w:val="28"/>
        </w:rPr>
        <w:t xml:space="preserve"> and permanently saved using </w:t>
      </w:r>
      <w:r>
        <w:rPr>
          <w:rFonts w:ascii="Times New Roman" w:cs="Times New Roman" w:hAnsi="Times New Roman"/>
          <w:b/>
          <w:bCs/>
          <w:sz w:val="28"/>
          <w:szCs w:val="28"/>
        </w:rPr>
        <w:t>git commit</w:t>
      </w:r>
      <w:r>
        <w:rPr>
          <w:rFonts w:ascii="Times New Roman" w:cs="Times New Roman" w:hAnsi="Times New Roman"/>
          <w:sz w:val="28"/>
          <w:szCs w:val="28"/>
        </w:rPr>
        <w:t>.</w:t>
      </w:r>
    </w:p>
    <w:p>
      <w:pPr>
        <w:jc w:val="both"/>
        <w:rPr>
          <w:rFonts w:ascii="Times New Roman" w:cs="Times New Roman" w:hAnsi="Times New Roman"/>
          <w:sz w:val="28"/>
          <w:szCs w:val="28"/>
        </w:rPr>
      </w:pPr>
      <w:r>
        <w:rPr>
          <w:rFonts w:ascii="Times New Roman" w:cs="Times New Roman" w:hAnsi="Times New Roman"/>
          <w:sz w:val="28"/>
          <w:szCs w:val="28"/>
        </w:rPr>
        <w:t xml:space="preserve">After successful testing, commits are pushed to the remote GitHub repository using </w:t>
      </w:r>
      <w:r>
        <w:rPr>
          <w:rFonts w:ascii="Times New Roman" w:cs="Times New Roman" w:hAnsi="Times New Roman"/>
          <w:b/>
          <w:bCs/>
          <w:sz w:val="28"/>
          <w:szCs w:val="28"/>
        </w:rPr>
        <w:t>git push</w:t>
      </w:r>
      <w:r>
        <w:rPr>
          <w:rFonts w:ascii="Times New Roman" w:cs="Times New Roman" w:hAnsi="Times New Roman"/>
          <w:sz w:val="28"/>
          <w:szCs w:val="28"/>
        </w:rPr>
        <w:t xml:space="preserve">. Developers synchronize the latest project updates using </w:t>
      </w:r>
      <w:r>
        <w:rPr>
          <w:rFonts w:ascii="Times New Roman" w:cs="Times New Roman" w:hAnsi="Times New Roman"/>
          <w:b/>
          <w:bCs/>
          <w:sz w:val="28"/>
          <w:szCs w:val="28"/>
        </w:rPr>
        <w:t>git pull</w:t>
      </w:r>
      <w:r>
        <w:rPr>
          <w:rFonts w:ascii="Times New Roman" w:cs="Times New Roman" w:hAnsi="Times New Roman"/>
          <w:sz w:val="28"/>
          <w:szCs w:val="28"/>
        </w:rPr>
        <w:t>, ensuring that everyone works with the latest version of the application.</w:t>
      </w:r>
    </w:p>
    <w:p>
      <w:pPr>
        <w:jc w:val="both"/>
        <w:rPr>
          <w:rFonts w:ascii="Times New Roman" w:cs="Times New Roman" w:hAnsi="Times New Roman"/>
          <w:sz w:val="28"/>
          <w:szCs w:val="28"/>
        </w:rPr>
      </w:pPr>
      <w:r>
        <w:rPr>
          <w:rFonts w:ascii="Times New Roman" w:cs="Times New Roman" w:hAnsi="Times New Roman"/>
          <w:sz w:val="28"/>
          <w:szCs w:val="28"/>
        </w:rPr>
        <w:t>The simplified development workflow is:</w:t>
      </w:r>
    </w:p>
    <w:p>
      <w:pPr>
        <w:jc w:val="both"/>
        <w:rPr>
          <w:rFonts w:ascii="Times New Roman" w:cs="Times New Roman" w:hAnsi="Times New Roman"/>
          <w:sz w:val="28"/>
          <w:szCs w:val="28"/>
        </w:rPr>
      </w:pPr>
      <w:r>
        <w:rPr>
          <w:rFonts w:ascii="Times New Roman" w:cs="Times New Roman" w:hAnsi="Times New Roman"/>
          <w:sz w:val="28"/>
          <w:szCs w:val="28"/>
        </w:rPr>
        <w:t>Modify Code</w:t>
      </w:r>
    </w:p>
    <w:p>
      <w:pPr>
        <w:jc w:val="both"/>
        <w:rPr>
          <w:rFonts w:ascii="Times New Roman" w:cs="Times New Roman" w:hAnsi="Times New Roman"/>
          <w:sz w:val="28"/>
          <w:szCs w:val="28"/>
        </w:rPr>
      </w:pPr>
      <w:r>
        <w:rPr>
          <w:rFonts w:ascii="Times New Roman" w:cs="Times New Roman" w:hAnsi="Times New Roman"/>
          <w:sz w:val="28"/>
          <w:szCs w:val="28"/>
        </w:rPr>
        <w:t xml:space="preserve">      ↓</w:t>
      </w:r>
    </w:p>
    <w:p>
      <w:pPr>
        <w:jc w:val="both"/>
        <w:rPr>
          <w:rFonts w:ascii="Times New Roman" w:cs="Times New Roman" w:hAnsi="Times New Roman"/>
          <w:sz w:val="28"/>
          <w:szCs w:val="28"/>
        </w:rPr>
      </w:pPr>
      <w:r>
        <w:rPr>
          <w:rFonts w:ascii="Times New Roman" w:cs="Times New Roman" w:hAnsi="Times New Roman"/>
          <w:sz w:val="28"/>
          <w:szCs w:val="28"/>
        </w:rPr>
        <w:t xml:space="preserve"> git status</w:t>
      </w:r>
    </w:p>
    <w:p>
      <w:pPr>
        <w:jc w:val="both"/>
        <w:rPr>
          <w:rFonts w:ascii="Times New Roman" w:cs="Times New Roman" w:hAnsi="Times New Roman"/>
          <w:sz w:val="28"/>
          <w:szCs w:val="28"/>
        </w:rPr>
      </w:pPr>
      <w:r>
        <w:rPr>
          <w:rFonts w:ascii="Times New Roman" w:cs="Times New Roman" w:hAnsi="Times New Roman"/>
          <w:sz w:val="28"/>
          <w:szCs w:val="28"/>
        </w:rPr>
        <w:t xml:space="preserve">      ↓</w:t>
      </w:r>
    </w:p>
    <w:p>
      <w:pPr>
        <w:jc w:val="both"/>
        <w:rPr>
          <w:rFonts w:ascii="Times New Roman" w:cs="Times New Roman" w:hAnsi="Times New Roman"/>
          <w:sz w:val="28"/>
          <w:szCs w:val="28"/>
        </w:rPr>
      </w:pPr>
      <w:r>
        <w:rPr>
          <w:rFonts w:ascii="Times New Roman" w:cs="Times New Roman" w:hAnsi="Times New Roman"/>
          <w:sz w:val="28"/>
          <w:szCs w:val="28"/>
        </w:rPr>
        <w:t xml:space="preserve">  git add</w:t>
      </w:r>
    </w:p>
    <w:p>
      <w:pPr>
        <w:jc w:val="both"/>
        <w:rPr>
          <w:rFonts w:ascii="Times New Roman" w:cs="Times New Roman" w:hAnsi="Times New Roman"/>
          <w:sz w:val="28"/>
          <w:szCs w:val="28"/>
        </w:rPr>
      </w:pPr>
      <w:r>
        <w:rPr>
          <w:rFonts w:ascii="Times New Roman" w:cs="Times New Roman" w:hAnsi="Times New Roman"/>
          <w:sz w:val="28"/>
          <w:szCs w:val="28"/>
        </w:rPr>
        <w:t xml:space="preserve">      ↓</w:t>
      </w:r>
    </w:p>
    <w:p>
      <w:pPr>
        <w:jc w:val="both"/>
        <w:rPr>
          <w:rFonts w:ascii="Times New Roman" w:cs="Times New Roman" w:hAnsi="Times New Roman"/>
          <w:sz w:val="28"/>
          <w:szCs w:val="28"/>
        </w:rPr>
      </w:pPr>
      <w:r>
        <w:rPr>
          <w:rFonts w:ascii="Times New Roman" w:cs="Times New Roman" w:hAnsi="Times New Roman"/>
          <w:sz w:val="28"/>
          <w:szCs w:val="28"/>
        </w:rPr>
        <w:t xml:space="preserve"> git commit</w:t>
      </w:r>
    </w:p>
    <w:p>
      <w:pPr>
        <w:jc w:val="both"/>
        <w:rPr>
          <w:rFonts w:ascii="Times New Roman" w:cs="Times New Roman" w:hAnsi="Times New Roman"/>
          <w:sz w:val="28"/>
          <w:szCs w:val="28"/>
        </w:rPr>
      </w:pPr>
      <w:r>
        <w:rPr>
          <w:rFonts w:ascii="Times New Roman" w:cs="Times New Roman" w:hAnsi="Times New Roman"/>
          <w:sz w:val="28"/>
          <w:szCs w:val="28"/>
        </w:rPr>
        <w:t xml:space="preserve">      ↓</w:t>
      </w:r>
    </w:p>
    <w:p>
      <w:pPr>
        <w:jc w:val="both"/>
        <w:rPr>
          <w:rFonts w:ascii="Times New Roman" w:cs="Times New Roman" w:hAnsi="Times New Roman"/>
          <w:sz w:val="28"/>
          <w:szCs w:val="28"/>
        </w:rPr>
      </w:pPr>
      <w:r>
        <w:rPr>
          <w:rFonts w:ascii="Times New Roman" w:cs="Times New Roman" w:hAnsi="Times New Roman"/>
          <w:sz w:val="28"/>
          <w:szCs w:val="28"/>
        </w:rPr>
        <w:t xml:space="preserve">  git push</w:t>
      </w:r>
    </w:p>
    <w:p>
      <w:pPr>
        <w:jc w:val="both"/>
        <w:rPr>
          <w:rFonts w:ascii="Times New Roman" w:cs="Times New Roman" w:hAnsi="Times New Roman"/>
          <w:sz w:val="28"/>
          <w:szCs w:val="28"/>
        </w:rPr>
      </w:pPr>
      <w:r>
        <w:rPr>
          <w:rFonts w:ascii="Times New Roman" w:cs="Times New Roman" w:hAnsi="Times New Roman"/>
          <w:sz w:val="28"/>
          <w:szCs w:val="28"/>
        </w:rPr>
        <w:t xml:space="preserve">      ↓</w:t>
      </w:r>
    </w:p>
    <w:p>
      <w:pPr>
        <w:jc w:val="both"/>
        <w:rPr>
          <w:rFonts w:ascii="Times New Roman" w:cs="Times New Roman" w:hAnsi="Times New Roman"/>
          <w:sz w:val="28"/>
          <w:szCs w:val="28"/>
        </w:rPr>
      </w:pPr>
      <w:r>
        <w:rPr>
          <w:rFonts w:ascii="Times New Roman" w:cs="Times New Roman" w:hAnsi="Times New Roman"/>
          <w:sz w:val="28"/>
          <w:szCs w:val="28"/>
        </w:rPr>
        <w:t xml:space="preserve"> GitHub Repository</w:t>
      </w:r>
    </w:p>
    <w:p>
      <w:pPr>
        <w:jc w:val="both"/>
        <w:rPr>
          <w:rFonts w:ascii="Times New Roman" w:cs="Times New Roman" w:hAnsi="Times New Roman"/>
          <w:sz w:val="28"/>
          <w:szCs w:val="28"/>
        </w:rPr>
      </w:pPr>
      <w:r>
        <w:rPr>
          <w:rFonts w:ascii="Times New Roman" w:cs="Times New Roman" w:hAnsi="Times New Roman"/>
          <w:sz w:val="28"/>
          <w:szCs w:val="28"/>
        </w:rPr>
        <w:t>This workflow provides complete traceability of software changes and supports collaborative development.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2" name="矩形 3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3" o:spid="_x0000_s33"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9. COMMIT HISTORY ANALYSIS</w:t>
      </w:r>
    </w:p>
    <w:p>
      <w:pPr>
        <w:jc w:val="both"/>
        <w:rPr>
          <w:rFonts w:ascii="Times New Roman" w:cs="Times New Roman" w:hAnsi="Times New Roman"/>
          <w:sz w:val="28"/>
          <w:szCs w:val="28"/>
        </w:rPr>
      </w:pPr>
      <w:r>
        <w:rPr>
          <w:rFonts w:ascii="Times New Roman" w:cs="Times New Roman" w:hAnsi="Times New Roman"/>
          <w:sz w:val="28"/>
          <w:szCs w:val="28"/>
        </w:rPr>
        <w:t>Every important modification made during the development of AquaGuard 360 is recorded as a separate commit. Meaningful commit messages help developers understand project progress and simplify debugging.</w:t>
      </w:r>
    </w:p>
    <w:p>
      <w:pPr>
        <w:jc w:val="both"/>
        <w:rPr>
          <w:rFonts w:ascii="Times New Roman" w:cs="Times New Roman" w:hAnsi="Times New Roman"/>
          <w:sz w:val="28"/>
          <w:szCs w:val="28"/>
        </w:rPr>
      </w:pPr>
      <w:r>
        <w:rPr>
          <w:rFonts w:ascii="Times New Roman" w:cs="Times New Roman" w:hAnsi="Times New Roman"/>
          <w:sz w:val="28"/>
          <w:szCs w:val="28"/>
        </w:rPr>
        <w:t>Example commit history:</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965"/>
        <w:gridCol w:w="3715"/>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Commit</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Description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Initial Project Setup</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Repository Created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Backend APIs Added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REST Services Implemented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AI Prediction Module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Machine Learning Added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Dashboard Developed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User Interface Completed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Docker Integration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Containerization Added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Final Release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Stable Version</w:t>
            </w:r>
          </w:p>
        </w:tc>
      </w:tr>
    </w:tbl>
    <w:p>
      <w:pPr>
        <w:jc w:val="both"/>
        <w:rPr>
          <w:rFonts w:ascii="Times New Roman" w:cs="Times New Roman" w:hAnsi="Times New Roman"/>
          <w:sz w:val="28"/>
          <w:szCs w:val="28"/>
        </w:rPr>
      </w:pPr>
      <w:r>
        <w:rPr>
          <w:rFonts w:ascii="Times New Roman" w:cs="Times New Roman" w:hAnsi="Times New Roman"/>
          <w:sz w:val="28"/>
          <w:szCs w:val="28"/>
        </w:rPr>
        <w:t>A clean commit history improves project maintenance by allowing developers to identify changes quickly and restore previous versions whenever required.</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4" name="矩形 3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5" o:spid="_x0000_s35"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5731510" cy="2087879"/>
            <wp:effectExtent l="0" t="0" r="0" b="0"/>
            <wp:docPr id="36" name="图片 36"/>
            <wp:cNvGraphicFramePr>
              <a:graphicFrameLocks noChangeAspect="1"/>
            </wp:cNvGraphicFramePr>
            <a:graphic>
              <a:graphicData uri="http://schemas.openxmlformats.org/drawingml/2006/picture">
                <pic:pic>
                  <pic:nvPicPr>
                    <pic:cNvPr id="38" name="图片 38"/>
                    <pic:cNvPicPr/>
                  </pic:nvPicPr>
                  <pic:blipFill>
                    <a:blip r:embed="rId8"/>
                    <a:stretch>
                      <a:fillRect/>
                    </a:stretch>
                  </pic:blipFill>
                  <pic:spPr>
                    <a:xfrm rot="0">
                      <a:off x="0" y="0"/>
                      <a:ext cx="5731510" cy="2087879"/>
                    </a:xfrm>
                    <a:prstGeom prst="rect"/>
                    <a:noFill/>
                    <a:ln w="12700" cmpd="sng" cap="flat">
                      <a:noFill/>
                      <a:prstDash val="solid"/>
                      <a:miter/>
                    </a:ln>
                  </pic:spPr>
                </pic:pic>
              </a:graphicData>
            </a:graphic>
          </wp:inline>
        </w:drawing>
      </w:r>
    </w:p>
    <w:p>
      <w:pPr>
        <w:jc w:val="both"/>
        <w:rPr>
          <w:rFonts w:ascii="Times New Roman" w:cs="Times New Roman" w:hAnsi="Times New Roman"/>
          <w:b/>
          <w:bCs/>
          <w:sz w:val="28"/>
          <w:szCs w:val="28"/>
        </w:rPr>
      </w:pPr>
      <w:r>
        <w:rPr>
          <w:rFonts w:ascii="Times New Roman" w:cs="Times New Roman" w:hAnsi="Times New Roman"/>
          <w:b/>
          <w:bCs/>
          <w:sz w:val="28"/>
          <w:szCs w:val="28"/>
        </w:rPr>
        <w:t>10. DOCKER ENVIRONMENT DESIGN</w:t>
      </w:r>
    </w:p>
    <w:p>
      <w:pPr>
        <w:jc w:val="both"/>
        <w:rPr>
          <w:rFonts w:ascii="Times New Roman" w:cs="Times New Roman" w:hAnsi="Times New Roman"/>
          <w:sz w:val="28"/>
          <w:szCs w:val="28"/>
        </w:rPr>
      </w:pPr>
      <w:r>
        <w:rPr>
          <w:rFonts w:ascii="Times New Roman" w:cs="Times New Roman" w:hAnsi="Times New Roman"/>
          <w:sz w:val="28"/>
          <w:szCs w:val="28"/>
        </w:rPr>
        <w:t>The AquaGuard 360 application consists of multiple components including the frontend dashboard, backend API, AI prediction module, and database. Docker containerizes each component separately, allowing them to run independently while communicating through a common Docker network.</w:t>
      </w:r>
    </w:p>
    <w:p>
      <w:pPr>
        <w:jc w:val="both"/>
        <w:rPr>
          <w:rFonts w:ascii="Times New Roman" w:cs="Times New Roman" w:hAnsi="Times New Roman"/>
          <w:sz w:val="28"/>
          <w:szCs w:val="28"/>
        </w:rPr>
      </w:pPr>
      <w:r>
        <w:rPr>
          <w:rFonts w:ascii="Times New Roman" w:cs="Times New Roman" w:hAnsi="Times New Roman"/>
          <w:sz w:val="28"/>
          <w:szCs w:val="28"/>
        </w:rPr>
        <w:t>This modular deployment approach improves scalability, maintenance, and fault isolation. Each container contains all the libraries and dependencies required for its respective service, eliminating compatibility issues between different systems.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9" name="矩形 3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0" o:spid="_x0000_s40"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5731510" cy="3084829"/>
            <wp:effectExtent l="0" t="0" r="0" b="0"/>
            <wp:docPr id="41" name="图片 41"/>
            <wp:cNvGraphicFramePr>
              <a:graphicFrameLocks noChangeAspect="1"/>
            </wp:cNvGraphicFramePr>
            <a:graphic>
              <a:graphicData uri="http://schemas.openxmlformats.org/drawingml/2006/picture">
                <pic:pic>
                  <pic:nvPicPr>
                    <pic:cNvPr id="43" name="图片 43"/>
                    <pic:cNvPicPr/>
                  </pic:nvPicPr>
                  <pic:blipFill>
                    <a:blip r:embed="rId9"/>
                    <a:stretch>
                      <a:fillRect/>
                    </a:stretch>
                  </pic:blipFill>
                  <pic:spPr>
                    <a:xfrm rot="0">
                      <a:off x="0" y="0"/>
                      <a:ext cx="5731510" cy="3084829"/>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4" name="矩形 4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5" o:spid="_x0000_s4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11. DOCKERFILE AND DOCKER COMPOSE</w:t>
      </w:r>
    </w:p>
    <w:p>
      <w:pPr>
        <w:jc w:val="both"/>
        <w:rPr>
          <w:rFonts w:ascii="Times New Roman" w:cs="Times New Roman" w:hAnsi="Times New Roman"/>
          <w:sz w:val="28"/>
          <w:szCs w:val="28"/>
        </w:rPr>
      </w:pPr>
      <w:r>
        <w:rPr>
          <w:rFonts w:ascii="Times New Roman" w:cs="Times New Roman" w:hAnsi="Times New Roman"/>
          <w:sz w:val="28"/>
          <w:szCs w:val="28"/>
        </w:rPr>
        <w:t>A Dockerfile defines the steps required to build a Docker image for the application. It specifies the base image, working directory, required dependencies, application files, and the command used to start the application.</w:t>
      </w:r>
    </w:p>
    <w:p>
      <w:pPr>
        <w:jc w:val="both"/>
        <w:rPr>
          <w:rFonts w:ascii="Times New Roman" w:cs="Times New Roman" w:hAnsi="Times New Roman"/>
          <w:sz w:val="28"/>
          <w:szCs w:val="28"/>
        </w:rPr>
      </w:pPr>
      <w:r>
        <w:rPr>
          <w:rFonts w:ascii="Times New Roman" w:cs="Times New Roman" w:hAnsi="Times New Roman"/>
          <w:sz w:val="28"/>
          <w:szCs w:val="28"/>
        </w:rPr>
        <w:t>Example Dockerfile:</w:t>
      </w:r>
    </w:p>
    <w:p>
      <w:pPr>
        <w:jc w:val="both"/>
        <w:rPr>
          <w:rFonts w:ascii="Times New Roman" w:cs="Times New Roman" w:hAnsi="Times New Roman"/>
          <w:sz w:val="28"/>
          <w:szCs w:val="28"/>
        </w:rPr>
      </w:pPr>
      <w:r>
        <w:rPr>
          <w:rFonts w:ascii="Times New Roman" w:cs="Times New Roman" w:hAnsi="Times New Roman"/>
          <w:sz w:val="28"/>
          <w:szCs w:val="28"/>
        </w:rPr>
        <w:t>FROM python:3.11</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WORKDIR /app</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COPY . .</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RUN pip install -r requirements.txt</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CMD ["python","app.py"]</w:t>
      </w:r>
    </w:p>
    <w:p>
      <w:pPr>
        <w:jc w:val="both"/>
        <w:rPr>
          <w:rFonts w:ascii="Times New Roman" w:cs="Times New Roman" w:hAnsi="Times New Roman"/>
          <w:sz w:val="28"/>
          <w:szCs w:val="28"/>
        </w:rPr>
      </w:pPr>
      <w:r>
        <w:rPr>
          <w:rFonts w:ascii="Times New Roman" w:cs="Times New Roman" w:hAnsi="Times New Roman"/>
          <w:sz w:val="28"/>
          <w:szCs w:val="28"/>
        </w:rPr>
        <w:t>Docker Compose simplifies deployment by defining all project services inside a single configuration file. Using a single command, all containers including the frontend, backend, AI module, and database can be started simultaneously.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6" name="矩形 4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7" o:spid="_x0000_s4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12. CONTAINER DEPLOYMENT AND TESTING</w:t>
      </w:r>
    </w:p>
    <w:p>
      <w:pPr>
        <w:jc w:val="both"/>
        <w:rPr>
          <w:rFonts w:ascii="Times New Roman" w:cs="Times New Roman" w:hAnsi="Times New Roman"/>
          <w:sz w:val="28"/>
          <w:szCs w:val="28"/>
        </w:rPr>
      </w:pPr>
      <w:r>
        <w:rPr>
          <w:rFonts w:ascii="Times New Roman" w:cs="Times New Roman" w:hAnsi="Times New Roman"/>
          <w:sz w:val="28"/>
          <w:szCs w:val="28"/>
        </w:rPr>
        <w:t>After creating the Docker images, the application is deployed using Docker Compose.</w:t>
      </w:r>
    </w:p>
    <w:p>
      <w:pPr>
        <w:jc w:val="both"/>
        <w:rPr>
          <w:rFonts w:ascii="Times New Roman" w:cs="Times New Roman" w:hAnsi="Times New Roman"/>
          <w:sz w:val="28"/>
          <w:szCs w:val="28"/>
        </w:rPr>
      </w:pPr>
      <w:r>
        <w:rPr>
          <w:rFonts w:ascii="Times New Roman" w:cs="Times New Roman" w:hAnsi="Times New Roman"/>
          <w:sz w:val="28"/>
          <w:szCs w:val="28"/>
        </w:rPr>
        <w:t>Common deployment commands include:</w:t>
      </w:r>
    </w:p>
    <w:p>
      <w:pPr>
        <w:jc w:val="both"/>
        <w:rPr>
          <w:rFonts w:ascii="Times New Roman" w:cs="Times New Roman" w:hAnsi="Times New Roman"/>
          <w:sz w:val="28"/>
          <w:szCs w:val="28"/>
        </w:rPr>
      </w:pPr>
      <w:r>
        <w:rPr>
          <w:rFonts w:ascii="Times New Roman" w:cs="Times New Roman" w:hAnsi="Times New Roman"/>
          <w:sz w:val="28"/>
          <w:szCs w:val="28"/>
        </w:rPr>
        <w:t>docker compose build</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docker compose up</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docker ps</w:t>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docker compose down</w:t>
      </w:r>
    </w:p>
    <w:p>
      <w:pPr>
        <w:jc w:val="both"/>
        <w:rPr>
          <w:rFonts w:ascii="Times New Roman" w:cs="Times New Roman" w:hAnsi="Times New Roman"/>
          <w:sz w:val="28"/>
          <w:szCs w:val="28"/>
        </w:rPr>
      </w:pPr>
      <w:r>
        <w:rPr>
          <w:rFonts w:ascii="Times New Roman" w:cs="Times New Roman" w:hAnsi="Times New Roman"/>
          <w:sz w:val="28"/>
          <w:szCs w:val="28"/>
        </w:rPr>
        <w:t>Testing confirmed that all containers started successfully and communicated properly. The frontend dashboard displayed sensor readings, backend APIs processed requests correctly, and the AI prediction module generated contamination alerts using simulated sensor data.</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8" name="矩形 4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9" o:spid="_x0000_s4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454934" cy="3929743"/>
            <wp:effectExtent l="0" t="0" r="0" b="0"/>
            <wp:docPr id="50" name="图片 50"/>
            <wp:cNvGraphicFramePr>
              <a:graphicFrameLocks noChangeAspect="1"/>
            </wp:cNvGraphicFramePr>
            <a:graphic>
              <a:graphicData uri="http://schemas.openxmlformats.org/drawingml/2006/picture">
                <pic:pic>
                  <pic:nvPicPr>
                    <pic:cNvPr id="52" name="图片 52"/>
                    <pic:cNvPicPr/>
                  </pic:nvPicPr>
                  <pic:blipFill>
                    <a:blip r:embed="rId10"/>
                    <a:stretch>
                      <a:fillRect/>
                    </a:stretch>
                  </pic:blipFill>
                  <pic:spPr>
                    <a:xfrm rot="0">
                      <a:off x="0" y="0"/>
                      <a:ext cx="6454934" cy="3929743"/>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3" name="矩形 5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4" o:spid="_x0000_s54"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13. BENEFITS, CHALLENGES AND FUTURE ENHANCEMENTS</w:t>
      </w:r>
    </w:p>
    <w:p>
      <w:pPr>
        <w:jc w:val="both"/>
        <w:rPr>
          <w:rFonts w:ascii="Times New Roman" w:cs="Times New Roman" w:hAnsi="Times New Roman"/>
          <w:sz w:val="28"/>
          <w:szCs w:val="28"/>
        </w:rPr>
      </w:pPr>
      <w:r>
        <w:rPr>
          <w:rFonts w:ascii="Times New Roman" w:cs="Times New Roman" w:hAnsi="Times New Roman"/>
          <w:sz w:val="28"/>
          <w:szCs w:val="28"/>
        </w:rPr>
        <w:t>Using Git and Docker provides several advantages during the development of AquaGuard 360.</w:t>
      </w:r>
    </w:p>
    <w:p>
      <w:pPr>
        <w:jc w:val="both"/>
        <w:rPr>
          <w:rFonts w:ascii="Times New Roman" w:cs="Times New Roman" w:hAnsi="Times New Roman"/>
          <w:b/>
          <w:bCs/>
          <w:sz w:val="28"/>
          <w:szCs w:val="28"/>
        </w:rPr>
      </w:pPr>
      <w:r>
        <w:rPr>
          <w:rFonts w:ascii="Times New Roman" w:cs="Times New Roman" w:hAnsi="Times New Roman"/>
          <w:b/>
          <w:bCs/>
          <w:sz w:val="28"/>
          <w:szCs w:val="28"/>
        </w:rPr>
        <w:t>Benefits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Improved collaboration using Git.</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Complete version history of the project.</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Consistent deployment using Docker.</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Easy portability across different operating systems.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Simplified software maintenance.</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Faster application deployment.</w:t>
      </w:r>
    </w:p>
    <w:p>
      <w:pPr>
        <w:jc w:val="both"/>
        <w:rPr>
          <w:rFonts w:ascii="Times New Roman" w:cs="Times New Roman" w:hAnsi="Times New Roman"/>
          <w:b/>
          <w:bCs/>
          <w:sz w:val="28"/>
          <w:szCs w:val="28"/>
        </w:rPr>
      </w:pPr>
      <w:r>
        <w:rPr>
          <w:rFonts w:ascii="Times New Roman" w:cs="Times New Roman" w:hAnsi="Times New Roman"/>
          <w:b/>
          <w:bCs/>
          <w:sz w:val="28"/>
          <w:szCs w:val="28"/>
        </w:rPr>
        <w:t>Challenges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Merge conflicts during collaborative development.</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Docker networking configuration.</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Managing environment variables.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Learning Git branching strategies.</w:t>
      </w:r>
    </w:p>
    <w:p>
      <w:pPr>
        <w:jc w:val="both"/>
        <w:rPr>
          <w:rFonts w:ascii="Times New Roman" w:cs="Times New Roman" w:hAnsi="Times New Roman"/>
          <w:b/>
          <w:bCs/>
          <w:sz w:val="28"/>
          <w:szCs w:val="28"/>
        </w:rPr>
      </w:pPr>
      <w:r>
        <w:rPr>
          <w:rFonts w:ascii="Times New Roman" w:cs="Times New Roman" w:hAnsi="Times New Roman"/>
          <w:b/>
          <w:bCs/>
          <w:sz w:val="28"/>
          <w:szCs w:val="28"/>
        </w:rPr>
        <w:t>Future Enhancements</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Integrate GitHub Actions for CI/CD.</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Deploy using Kubernetes for scalability.</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Host the application on cloud platforms such as AWS or Azure.</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Implement automated security scanning and monitoring.</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5" name="矩形 5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6" o:spid="_x0000_s5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14. CONCLUSION</w:t>
      </w:r>
    </w:p>
    <w:p>
      <w:pPr>
        <w:jc w:val="both"/>
        <w:rPr>
          <w:rFonts w:ascii="Times New Roman" w:cs="Times New Roman" w:hAnsi="Times New Roman"/>
          <w:sz w:val="28"/>
          <w:szCs w:val="28"/>
        </w:rPr>
      </w:pPr>
      <w:r>
        <w:rPr>
          <w:rFonts w:ascii="Times New Roman" w:cs="Times New Roman" w:hAnsi="Times New Roman"/>
          <w:sz w:val="28"/>
          <w:szCs w:val="28"/>
        </w:rPr>
        <w:t>The AquaGuard 360 project demonstrates how Git and Docker improve modern software development practices. Git provides efficient version control by maintaining project history, enabling collaboration, and supporting structured development workflows. Docker complements Git by containerizing the application and ensuring consistent execution across different environments.</w:t>
      </w:r>
    </w:p>
    <w:p>
      <w:pPr>
        <w:jc w:val="both"/>
        <w:rPr>
          <w:rFonts w:ascii="Times New Roman" w:cs="Times New Roman" w:hAnsi="Times New Roman"/>
          <w:sz w:val="28"/>
          <w:szCs w:val="28"/>
        </w:rPr>
      </w:pPr>
      <w:r>
        <w:rPr>
          <w:rFonts w:ascii="Times New Roman" w:cs="Times New Roman" w:hAnsi="Times New Roman"/>
          <w:sz w:val="28"/>
          <w:szCs w:val="28"/>
        </w:rPr>
        <w:t>Together, these technologies improve software portability, maintainability, scalability, and deployment efficiency. AquaGuard 360 successfully combines intelligent water quality monitoring with modern software engineering practices, providing a reliable foundation for future development and real-world deployment.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REFERENCES</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Git Documentation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Docker Documentation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Docker Compose Documentation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Atlassian Git Tutorials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Ian Sommerville – </w:t>
      </w:r>
      <w:r>
        <w:rPr>
          <w:rFonts w:ascii="Times New Roman" w:cs="Times New Roman" w:hAnsi="Times New Roman"/>
          <w:i/>
          <w:iCs/>
          <w:sz w:val="28"/>
          <w:szCs w:val="28"/>
        </w:rPr>
        <w:t>Software Engineering</w:t>
      </w:r>
      <w:r>
        <w:rPr>
          <w:rFonts w:ascii="Times New Roman" w:cs="Times New Roman" w:hAnsi="Times New Roman"/>
          <w:sz w:val="28"/>
          <w:szCs w:val="28"/>
        </w:rPr>
        <w:t xml:space="preserve">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Roger S. Pressman – </w:t>
      </w:r>
      <w:r>
        <w:rPr>
          <w:rFonts w:ascii="Times New Roman" w:cs="Times New Roman" w:hAnsi="Times New Roman"/>
          <w:i/>
          <w:iCs/>
          <w:sz w:val="28"/>
          <w:szCs w:val="28"/>
        </w:rPr>
        <w:t>Software Engineering: A Practitioner's Approach</w:t>
      </w:r>
      <w:r>
        <w:rPr>
          <w:rFonts w:ascii="Times New Roman" w:cs="Times New Roman" w:hAnsi="Times New Roman"/>
          <w:sz w:val="28"/>
          <w:szCs w:val="28"/>
        </w:rPr>
        <w:t xml:space="preserve"> </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AquaGuard 360 Project Documentation</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w:t>
      </w:r>
    </w:p>
    <w:sectPr>
      <w:foot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3"/>
      <w:tabs>
        <w:tab w:val="center" w:pos="4513"/>
        <w:tab w:val="right" w:pos="9026"/>
      </w:tabs>
      <w:jc w:val="right"/>
    </w:pPr>
    <w:r>
      <w:fldChar w:fldCharType="begin"/>
    </w:r>
    <w:r>
      <w:instrText xml:space="preserve"> PAGE   \* MERGEFORMAT </w:instrText>
    </w:r>
    <w:r>
      <w:fldChar w:fldCharType="separate"/>
    </w:r>
    <w:r>
      <w:t>2</w:t>
    </w:r>
    <w:r>
      <w:fldChar w:fldCharType="end"/>
    </w:r>
  </w:p>
  <w:p>
    <w:pPr>
      <w:pStyle w:val="23"/>
      <w:tabs>
        <w:tab w:val="center" w:pos="4513"/>
        <w:tab w:val="right" w:pos="9026"/>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DF5260B"/>
    <w:multiLevelType w:val="multilevel"/>
    <w:tmpl w:val="70DC28C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4752A1A"/>
    <w:multiLevelType w:val="multilevel"/>
    <w:tmpl w:val="D032A5B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C4E7FCC"/>
    <w:multiLevelType w:val="multilevel"/>
    <w:tmpl w:val="103E845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7D382DDF"/>
    <w:multiLevelType w:val="multilevel"/>
    <w:tmpl w:val="EADEF3F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4AFD09DD"/>
    <w:multiLevelType w:val="multilevel"/>
    <w:tmpl w:val="3DB6FC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EFE70D1"/>
    <w:multiLevelType w:val="multilevel"/>
    <w:tmpl w:val="C7E8BDD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13.png"/><Relationship Id="rId5" Type="http://schemas.openxmlformats.org/officeDocument/2006/relationships/image" Target="media/16.png"/><Relationship Id="rId6" Type="http://schemas.openxmlformats.org/officeDocument/2006/relationships/image" Target="media/21.png"/><Relationship Id="rId7" Type="http://schemas.openxmlformats.org/officeDocument/2006/relationships/image" Target="media/28.png"/><Relationship Id="rId8" Type="http://schemas.openxmlformats.org/officeDocument/2006/relationships/image" Target="media/37.png"/><Relationship Id="rId9" Type="http://schemas.openxmlformats.org/officeDocument/2006/relationships/image" Target="media/42.png"/><Relationship Id="rId10" Type="http://schemas.openxmlformats.org/officeDocument/2006/relationships/image" Target="media/51.pn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458</TotalTime>
  <Application>Yozo_Office</Application>
  <Pages>19</Pages>
  <Words>1620</Words>
  <Characters>10565</Characters>
  <Lines>375</Lines>
  <Paragraphs>170</Paragraphs>
  <CharactersWithSpaces>12288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ROOPAN RAJ S</dc:creator>
  <cp:lastModifiedBy>vivo user</cp:lastModifiedBy>
  <cp:revision>55</cp:revision>
  <dcterms:created xsi:type="dcterms:W3CDTF">2026-07-21T03:10:00Z</dcterms:created>
  <dcterms:modified xsi:type="dcterms:W3CDTF">2026-08-18T01:36:19Z</dcterms:modified>
</cp:coreProperties>
</file>