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Roopneet singh ghuman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1427a Marie-claire, Lasalle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Montreal, Quebec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(438) 270-9410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roopghumaan64@gmail.com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Tata Consultancy service. – Largest IT company in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2016 - 2019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Retain Customers. Promote Loyalty. Request A Demo. Co-Pilot Conversations.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Infosys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2017 - MONTH 2019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Infosys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 is a global leader in next-generation digital services and consulting.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LCET Katani Kalan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Ludhiana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MONTH 2012 - MONTH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Ludhiana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-Chandigarh Highway,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Katani Kalan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, Near Neelon Bridge,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Ludhiana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-141113. Mail : info@lcetldh.com ludhianalcet@gmail.com international@lcetldh.com.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CDI College Montreal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MONTH 2019 - MONTH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Get Your DEP or ACS In Just A Few Months. Day, Evening &amp; Weekends.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  <w:rPr>
                <w:b w:val="0"/>
              </w:rPr>
            </w:pPr>
            <w:bookmarkStart w:colFirst="0" w:colLast="0" w:name="_95khb8v3hxhp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202124"/>
                <w:sz w:val="24"/>
                <w:szCs w:val="24"/>
                <w:rtl w:val="0"/>
              </w:rPr>
              <w:t xml:space="preserve">A Trivia/Quiz Game Using JS (and jQuery)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3amqj5aju09" w:id="14"/>
            <w:bookmarkEnd w:id="14"/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Learn how 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use jQuery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 to process a simple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quiz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, checking if the user entered the correct answer and messaging the result.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-Computer literacy.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numeracy skills.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creative ability.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-Attention to detail.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communication skills.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-Excellent problem-solving skills.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-A logical approach to work.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-The ability to explain technical matters clearly.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CSS Design Awards.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D&amp;AD Awards. ...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The Shorty Awards.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CSS Winner Awards.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Punjabi, Hindi, French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