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45CBFD59" w14:textId="77777777" w:rsidR="004023BD" w:rsidRDefault="004023BD">
      <w:pPr>
        <w:rPr>
          <w:rFonts w:ascii="Proxima Nova" w:eastAsia="Proxima Nova" w:hAnsi="Proxima Nova" w:cs="Proxima Nova"/>
          <w:b/>
          <w:smallCaps/>
          <w:sz w:val="26"/>
          <w:szCs w:val="26"/>
        </w:rPr>
      </w:pPr>
    </w:p>
    <w:p w14:paraId="45CBFD5A" w14:textId="6F50CEC6" w:rsidR="004023BD" w:rsidRDefault="00A03CB6">
      <w:pPr>
        <w:jc w:val="center"/>
        <w:rPr>
          <w:rFonts w:ascii="Proxima Nova" w:eastAsia="Proxima Nova" w:hAnsi="Proxima Nova" w:cs="Proxima Nova"/>
          <w:sz w:val="40"/>
          <w:szCs w:val="40"/>
        </w:rPr>
      </w:pPr>
      <w:r>
        <w:rPr>
          <w:rFonts w:ascii="Proxima Nova" w:eastAsia="Proxima Nova" w:hAnsi="Proxima Nova" w:cs="Proxima Nova"/>
          <w:b/>
          <w:smallCaps/>
          <w:sz w:val="40"/>
          <w:szCs w:val="40"/>
        </w:rPr>
        <w:t>Richard Graves Roop</w:t>
      </w:r>
      <w:r w:rsidR="00022A74">
        <w:rPr>
          <w:rFonts w:ascii="Proxima Nova" w:eastAsia="Proxima Nova" w:hAnsi="Proxima Nova" w:cs="Proxima Nova"/>
          <w:b/>
          <w:smallCaps/>
          <w:sz w:val="40"/>
          <w:szCs w:val="40"/>
        </w:rPr>
        <w:t>, PMP</w:t>
      </w:r>
      <w:r w:rsidR="00430BF5">
        <w:rPr>
          <w:rFonts w:ascii="Proxima Nova" w:eastAsia="Proxima Nova" w:hAnsi="Proxima Nova" w:cs="Proxima Nova"/>
          <w:sz w:val="40"/>
          <w:szCs w:val="40"/>
        </w:rPr>
        <w:t> </w:t>
      </w:r>
    </w:p>
    <w:p w14:paraId="45CBFD5B" w14:textId="6050DDA6" w:rsidR="004023BD" w:rsidRDefault="00796CFF">
      <w:pPr>
        <w:jc w:val="center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  <w:sz w:val="22"/>
          <w:szCs w:val="22"/>
        </w:rPr>
        <w:t>Research Triangle Park</w:t>
      </w:r>
      <w:r w:rsidR="00A03CB6">
        <w:rPr>
          <w:rFonts w:ascii="Proxima Nova" w:eastAsia="Proxima Nova" w:hAnsi="Proxima Nova" w:cs="Proxima Nova"/>
          <w:sz w:val="22"/>
          <w:szCs w:val="22"/>
        </w:rPr>
        <w:t>, NC USA</w:t>
      </w:r>
    </w:p>
    <w:p w14:paraId="45CBFD5C" w14:textId="7C12FE02" w:rsidR="004023BD" w:rsidRDefault="00430BF5">
      <w:pPr>
        <w:jc w:val="center"/>
        <w:rPr>
          <w:rFonts w:ascii="Proxima Nova" w:eastAsia="Proxima Nova" w:hAnsi="Proxima Nova" w:cs="Proxima Nova"/>
          <w:color w:val="4A86E8"/>
          <w:sz w:val="22"/>
          <w:szCs w:val="22"/>
        </w:rPr>
      </w:pPr>
      <w:r>
        <w:rPr>
          <w:rFonts w:ascii="Proxima Nova" w:eastAsia="Proxima Nova" w:hAnsi="Proxima Nova" w:cs="Proxima Nova"/>
          <w:sz w:val="22"/>
          <w:szCs w:val="22"/>
        </w:rPr>
        <w:t>Phone:</w:t>
      </w:r>
      <w:r>
        <w:rPr>
          <w:rFonts w:ascii="Proxima Nova" w:eastAsia="Proxima Nova" w:hAnsi="Proxima Nova" w:cs="Proxima Nova"/>
          <w:color w:val="1F497D"/>
          <w:sz w:val="22"/>
          <w:szCs w:val="22"/>
        </w:rPr>
        <w:t xml:space="preserve"> </w:t>
      </w:r>
      <w:r w:rsidR="00971C8F" w:rsidRPr="00971C8F">
        <w:rPr>
          <w:rFonts w:ascii="Proxima Nova" w:eastAsia="Proxima Nova" w:hAnsi="Proxima Nova" w:cs="Proxima Nova"/>
          <w:sz w:val="22"/>
          <w:szCs w:val="22"/>
        </w:rPr>
        <w:t>+1 919</w:t>
      </w:r>
      <w:r w:rsidR="008D4536">
        <w:rPr>
          <w:rFonts w:ascii="Proxima Nova" w:eastAsia="Proxima Nova" w:hAnsi="Proxima Nova" w:cs="Proxima Nova"/>
          <w:sz w:val="22"/>
          <w:szCs w:val="22"/>
        </w:rPr>
        <w:t xml:space="preserve"> </w:t>
      </w:r>
      <w:r w:rsidR="000C66C1">
        <w:rPr>
          <w:rFonts w:ascii="Proxima Nova" w:eastAsia="Proxima Nova" w:hAnsi="Proxima Nova" w:cs="Proxima Nova"/>
          <w:sz w:val="22"/>
          <w:szCs w:val="22"/>
        </w:rPr>
        <w:t>903 0364</w:t>
      </w:r>
      <w:r w:rsidR="000C66C1">
        <w:rPr>
          <w:rFonts w:ascii="Proxima Nova" w:eastAsia="Proxima Nova" w:hAnsi="Proxima Nova" w:cs="Proxima Nova"/>
          <w:color w:val="4A86E8"/>
          <w:sz w:val="22"/>
          <w:szCs w:val="22"/>
        </w:rPr>
        <w:t xml:space="preserve"> </w:t>
      </w:r>
      <w:r>
        <w:rPr>
          <w:rFonts w:ascii="Proxima Nova" w:eastAsia="Proxima Nova" w:hAnsi="Proxima Nova" w:cs="Proxima Nova"/>
          <w:color w:val="1F497D"/>
          <w:sz w:val="22"/>
          <w:szCs w:val="22"/>
        </w:rPr>
        <w:t xml:space="preserve">| </w:t>
      </w:r>
      <w:r>
        <w:rPr>
          <w:rFonts w:ascii="Proxima Nova" w:eastAsia="Proxima Nova" w:hAnsi="Proxima Nova" w:cs="Proxima Nova"/>
          <w:sz w:val="22"/>
          <w:szCs w:val="22"/>
        </w:rPr>
        <w:t xml:space="preserve">Email: </w:t>
      </w:r>
      <w:r w:rsidR="00FE6149" w:rsidRPr="00FE6149">
        <w:rPr>
          <w:rFonts w:ascii="Proxima Nova" w:eastAsia="Proxima Nova" w:hAnsi="Proxima Nova" w:cs="Proxima Nova"/>
          <w:sz w:val="22"/>
          <w:szCs w:val="22"/>
        </w:rPr>
        <w:t>richardroop.pmp@outlook.com</w:t>
      </w:r>
    </w:p>
    <w:p w14:paraId="45CBFD5D" w14:textId="3CD77DE1" w:rsidR="004023BD" w:rsidRDefault="00430BF5">
      <w:pPr>
        <w:jc w:val="center"/>
        <w:rPr>
          <w:rFonts w:ascii="Proxima Nova" w:eastAsia="Proxima Nova" w:hAnsi="Proxima Nova" w:cs="Proxima Nova"/>
          <w:color w:val="4A86E8"/>
          <w:sz w:val="22"/>
          <w:szCs w:val="22"/>
        </w:rPr>
      </w:pPr>
      <w:r>
        <w:rPr>
          <w:rFonts w:ascii="Proxima Nova" w:eastAsia="Proxima Nova" w:hAnsi="Proxima Nova" w:cs="Proxima Nova"/>
          <w:sz w:val="22"/>
          <w:szCs w:val="22"/>
        </w:rPr>
        <w:t>LinkedIn</w:t>
      </w:r>
      <w:r>
        <w:rPr>
          <w:rFonts w:ascii="Proxima Nova" w:eastAsia="Proxima Nova" w:hAnsi="Proxima Nova" w:cs="Proxima Nova"/>
          <w:color w:val="4A86E8"/>
          <w:sz w:val="22"/>
          <w:szCs w:val="22"/>
        </w:rPr>
        <w:t>:</w:t>
      </w:r>
      <w:r w:rsidR="00AC1C52" w:rsidRPr="00AC1C52">
        <w:t xml:space="preserve"> </w:t>
      </w:r>
      <w:hyperlink r:id="rId7" w:history="1">
        <w:r w:rsidR="00796CFF" w:rsidRPr="004B42D0">
          <w:rPr>
            <w:rStyle w:val="Hyperlink"/>
            <w:rFonts w:ascii="Proxima Nova" w:hAnsi="Proxima Nova"/>
            <w:sz w:val="22"/>
            <w:szCs w:val="22"/>
          </w:rPr>
          <w:t>www.linkedin.com/in/rroop-pmp</w:t>
        </w:r>
      </w:hyperlink>
    </w:p>
    <w:p w14:paraId="45CBFD5E" w14:textId="77777777" w:rsidR="004023BD" w:rsidRPr="00273124" w:rsidRDefault="004023BD">
      <w:pPr>
        <w:rPr>
          <w:rFonts w:ascii="Proxima Nova" w:eastAsia="Proxima Nova" w:hAnsi="Proxima Nova" w:cs="Proxima Nova"/>
          <w:sz w:val="20"/>
          <w:szCs w:val="20"/>
        </w:rPr>
      </w:pPr>
    </w:p>
    <w:p w14:paraId="31E70B68" w14:textId="77777777" w:rsidR="003D5B36" w:rsidRDefault="003D5B36" w:rsidP="00243A2F">
      <w:pPr>
        <w:rPr>
          <w:rFonts w:ascii="Proxima Nova" w:eastAsia="Proxima Nova" w:hAnsi="Proxima Nova" w:cs="Proxima Nova"/>
          <w:sz w:val="22"/>
          <w:szCs w:val="22"/>
        </w:rPr>
      </w:pPr>
    </w:p>
    <w:tbl>
      <w:tblPr>
        <w:tblW w:w="10422" w:type="dxa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172"/>
        <w:gridCol w:w="2250"/>
      </w:tblGrid>
      <w:tr w:rsidR="00505D56" w:rsidRPr="009271BB" w14:paraId="0EDCFB9B" w14:textId="77777777" w:rsidTr="00DE3656">
        <w:trPr>
          <w:trHeight w:val="432"/>
        </w:trPr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11C35E0" w14:textId="77777777" w:rsidR="00505D56" w:rsidRPr="00161C38" w:rsidRDefault="00505D56" w:rsidP="00D267D6">
            <w:pPr>
              <w:pStyle w:val="BodyTextBold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Indication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90D71A4" w14:textId="6D471089" w:rsidR="00505D56" w:rsidRPr="00161C38" w:rsidRDefault="00505D56" w:rsidP="00505D56">
            <w:pPr>
              <w:pStyle w:val="BodyTextBold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Phase</w:t>
            </w:r>
          </w:p>
        </w:tc>
      </w:tr>
      <w:tr w:rsidR="00505D56" w:rsidRPr="009271BB" w14:paraId="1BE8E463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EAD1165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Oncology, Solid Tumors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0813BD9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</w:t>
            </w:r>
          </w:p>
        </w:tc>
      </w:tr>
      <w:tr w:rsidR="00505D56" w:rsidRPr="009271BB" w14:paraId="0ABADC11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08E6B14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Oncology, Adjuvant Breast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2AEB230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I/II</w:t>
            </w:r>
          </w:p>
        </w:tc>
      </w:tr>
      <w:tr w:rsidR="00505D56" w:rsidRPr="009271BB" w14:paraId="3DB2B456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D99297B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Oncology, Metastatic Breast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7D91B17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</w:t>
            </w:r>
          </w:p>
        </w:tc>
      </w:tr>
      <w:tr w:rsidR="00505D56" w:rsidRPr="009271BB" w14:paraId="18B2BB4A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BBD1865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Oncology, Lung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05D834D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</w:t>
            </w:r>
          </w:p>
        </w:tc>
      </w:tr>
      <w:tr w:rsidR="00505D56" w:rsidRPr="009271BB" w14:paraId="33A5E9A8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BC7D6E2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Oncology, Solid Tumors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C8B5D23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</w:t>
            </w:r>
          </w:p>
        </w:tc>
      </w:tr>
      <w:tr w:rsidR="00505D56" w:rsidRPr="009271BB" w14:paraId="6CC80D88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F01A3A0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Prophylactic Vaccine, Pediatric (Measles, Mumps, and Rubella in 1-2</w:t>
            </w:r>
            <w:r w:rsidRPr="00161C38">
              <w:rPr>
                <w:rFonts w:ascii="Proxima Nova" w:hAnsi="Proxima Nova"/>
                <w:szCs w:val="20"/>
              </w:rPr>
              <w:t xml:space="preserve"> </w:t>
            </w:r>
            <w:r w:rsidRPr="00161C38">
              <w:rPr>
                <w:rFonts w:ascii="Proxima Nova" w:hAnsi="Proxima Nova"/>
                <w:szCs w:val="20"/>
                <w:lang w:val="en-US"/>
              </w:rPr>
              <w:t>year olds)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CEF29E8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</w:t>
            </w:r>
          </w:p>
        </w:tc>
      </w:tr>
      <w:tr w:rsidR="00505D56" w:rsidRPr="009271BB" w14:paraId="41D1670D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1BC16DD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 xml:space="preserve">Prophylactic Vaccine, Pediatric (Measles, Mumps, and Rubella in 4-6 years </w:t>
            </w:r>
            <w:proofErr w:type="spellStart"/>
            <w:r w:rsidRPr="00161C38">
              <w:rPr>
                <w:rFonts w:ascii="Proxima Nova" w:hAnsi="Proxima Nova"/>
                <w:szCs w:val="20"/>
                <w:lang w:val="en-US"/>
              </w:rPr>
              <w:t>olds</w:t>
            </w:r>
            <w:proofErr w:type="spellEnd"/>
            <w:r w:rsidRPr="00161C38">
              <w:rPr>
                <w:rFonts w:ascii="Proxima Nova" w:hAnsi="Proxima Nova"/>
                <w:szCs w:val="20"/>
                <w:lang w:val="en-US"/>
              </w:rPr>
              <w:t>)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7C5EAE3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III</w:t>
            </w:r>
          </w:p>
        </w:tc>
      </w:tr>
      <w:tr w:rsidR="00505D56" w:rsidRPr="009271BB" w14:paraId="0B4D4768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96B3DB5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Prophylactic Vaccine, Pediatric (Measles, Mumps, and Rubella in 1-2 year olds)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22B1661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III</w:t>
            </w:r>
          </w:p>
        </w:tc>
      </w:tr>
      <w:tr w:rsidR="00505D56" w:rsidRPr="009271BB" w14:paraId="511318E8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EB9172E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 xml:space="preserve">Prophylactic Vaccine, Pediatric (Measles, Mumps, Rubella, and Varicella in 1-2 year olds) 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DBB149C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</w:t>
            </w:r>
          </w:p>
        </w:tc>
      </w:tr>
      <w:tr w:rsidR="00505D56" w:rsidRPr="009271BB" w14:paraId="7E2329BC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4AF645B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Prophylactic Vaccine, Pediatric (Respiratory Syncytial)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7A9DC5D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</w:t>
            </w:r>
          </w:p>
        </w:tc>
      </w:tr>
      <w:tr w:rsidR="00505D56" w:rsidRPr="009271BB" w14:paraId="0FB47054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6050823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Prophylactic Vaccine, Adult (Herpes Zoster)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2A15DD7D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III</w:t>
            </w:r>
          </w:p>
        </w:tc>
      </w:tr>
      <w:tr w:rsidR="00505D56" w:rsidRPr="009271BB" w14:paraId="210E3AC0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8460DB3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Prophylactic Vaccine, Adult (Herpes Zoster)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28854EF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III</w:t>
            </w:r>
          </w:p>
        </w:tc>
      </w:tr>
      <w:tr w:rsidR="00505D56" w:rsidRPr="009271BB" w14:paraId="13449B04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9F097E4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Prophylactic Vaccine, Adult (Herpes Zoster)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DFFCBE2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III</w:t>
            </w:r>
          </w:p>
        </w:tc>
      </w:tr>
      <w:tr w:rsidR="00505D56" w:rsidRPr="009271BB" w14:paraId="1CE81988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9FBA72B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Prophylactic Vaccine, Adult (Seasonal Influenza)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648F7BC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</w:t>
            </w:r>
          </w:p>
        </w:tc>
      </w:tr>
      <w:tr w:rsidR="00505D56" w:rsidRPr="009271BB" w14:paraId="0F4CC35F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F28264A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HIV Vaccine, Adult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2519AFC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I/II</w:t>
            </w:r>
          </w:p>
        </w:tc>
      </w:tr>
      <w:tr w:rsidR="00505D56" w:rsidRPr="009271BB" w14:paraId="4CE40CD0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EEFBADA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Dermatology, Adult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DDFFE89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</w:t>
            </w:r>
          </w:p>
        </w:tc>
      </w:tr>
      <w:tr w:rsidR="009009C2" w:rsidRPr="009271BB" w14:paraId="60914958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63CC6EE3" w14:textId="77777777" w:rsidR="009009C2" w:rsidRPr="00161C38" w:rsidRDefault="009009C2" w:rsidP="009009C2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Immunology, Fungal Infections, Renal Impairment, Adult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D918610" w14:textId="5EFA6365" w:rsidR="009009C2" w:rsidRPr="00161C38" w:rsidRDefault="009009C2" w:rsidP="009009C2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proofErr w:type="gramStart"/>
            <w:r w:rsidRPr="00BC2990">
              <w:rPr>
                <w:rFonts w:ascii="Proxima Nova" w:hAnsi="Proxima Nova"/>
                <w:szCs w:val="20"/>
                <w:lang w:val="en-US"/>
              </w:rPr>
              <w:t xml:space="preserve">I  </w:t>
            </w:r>
            <w:r w:rsidRPr="00BC2990">
              <w:rPr>
                <w:rFonts w:ascii="Proxima Nova" w:hAnsi="Proxima Nova"/>
                <w:sz w:val="18"/>
                <w:szCs w:val="18"/>
                <w:lang w:val="en-US"/>
              </w:rPr>
              <w:t>(</w:t>
            </w:r>
            <w:proofErr w:type="gramEnd"/>
            <w:r w:rsidRPr="00BC2990">
              <w:rPr>
                <w:rFonts w:ascii="Proxima Nova" w:hAnsi="Proxima Nova"/>
                <w:sz w:val="18"/>
                <w:szCs w:val="18"/>
                <w:lang w:val="en-US"/>
              </w:rPr>
              <w:t>Clinical Pharmacology)</w:t>
            </w:r>
          </w:p>
        </w:tc>
      </w:tr>
      <w:tr w:rsidR="009009C2" w:rsidRPr="009271BB" w14:paraId="1BBF3C2F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0B7A1FD" w14:textId="77777777" w:rsidR="009009C2" w:rsidRPr="00161C38" w:rsidRDefault="009009C2" w:rsidP="009009C2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Immunology, Fungal Infections, Drug/Drug Interactions, Adult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83D646A" w14:textId="6617BD70" w:rsidR="009009C2" w:rsidRPr="00161C38" w:rsidRDefault="009009C2" w:rsidP="009009C2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proofErr w:type="gramStart"/>
            <w:r w:rsidRPr="00BC2990">
              <w:rPr>
                <w:rFonts w:ascii="Proxima Nova" w:hAnsi="Proxima Nova"/>
                <w:szCs w:val="20"/>
                <w:lang w:val="en-US"/>
              </w:rPr>
              <w:t xml:space="preserve">I  </w:t>
            </w:r>
            <w:r w:rsidRPr="00BC2990">
              <w:rPr>
                <w:rFonts w:ascii="Proxima Nova" w:hAnsi="Proxima Nova"/>
                <w:sz w:val="18"/>
                <w:szCs w:val="18"/>
                <w:lang w:val="en-US"/>
              </w:rPr>
              <w:t>(</w:t>
            </w:r>
            <w:proofErr w:type="gramEnd"/>
            <w:r w:rsidRPr="00BC2990">
              <w:rPr>
                <w:rFonts w:ascii="Proxima Nova" w:hAnsi="Proxima Nova"/>
                <w:sz w:val="18"/>
                <w:szCs w:val="18"/>
                <w:lang w:val="en-US"/>
              </w:rPr>
              <w:t>Clinical Pharmacology)</w:t>
            </w:r>
          </w:p>
        </w:tc>
      </w:tr>
      <w:tr w:rsidR="00DE3656" w:rsidRPr="009271BB" w14:paraId="1E537191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2749F88" w14:textId="77777777" w:rsidR="00DE3656" w:rsidRPr="00161C38" w:rsidRDefault="00DE3656" w:rsidP="00DE365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Inductive Effect, Product Pharmacokinetics Adult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1AD63FF8" w14:textId="4D08345D" w:rsidR="00DE3656" w:rsidRPr="00161C38" w:rsidRDefault="00DE3656" w:rsidP="00DE365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proofErr w:type="gramStart"/>
            <w:r w:rsidRPr="00161C38">
              <w:rPr>
                <w:rFonts w:ascii="Proxima Nova" w:hAnsi="Proxima Nova"/>
                <w:szCs w:val="20"/>
                <w:lang w:val="en-US"/>
              </w:rPr>
              <w:t xml:space="preserve">I  </w:t>
            </w:r>
            <w:r w:rsidRPr="009009C2">
              <w:rPr>
                <w:rFonts w:ascii="Proxima Nova" w:hAnsi="Proxima Nova"/>
                <w:sz w:val="18"/>
                <w:szCs w:val="18"/>
                <w:lang w:val="en-US"/>
              </w:rPr>
              <w:t>(</w:t>
            </w:r>
            <w:proofErr w:type="gramEnd"/>
            <w:r w:rsidRPr="009009C2">
              <w:rPr>
                <w:rFonts w:ascii="Proxima Nova" w:hAnsi="Proxima Nova"/>
                <w:sz w:val="18"/>
                <w:szCs w:val="18"/>
                <w:lang w:val="en-US"/>
              </w:rPr>
              <w:t>Clinical Pharmacology)</w:t>
            </w:r>
          </w:p>
        </w:tc>
      </w:tr>
      <w:tr w:rsidR="00505D56" w:rsidRPr="009271BB" w14:paraId="1D39B805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2389109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Tobacco, Adult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F20B313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I/II</w:t>
            </w:r>
          </w:p>
        </w:tc>
      </w:tr>
      <w:tr w:rsidR="00505D56" w:rsidRPr="009271BB" w14:paraId="7EA7D413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A556990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Gastroenterology, Inflammatory Bowel Disease, Adult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49BF99AC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</w:t>
            </w:r>
          </w:p>
        </w:tc>
      </w:tr>
      <w:tr w:rsidR="00505D56" w:rsidRPr="009271BB" w14:paraId="47556B4C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077FEA5F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Gastroenterology, Inflammatory Bowel Disease, Adult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514EEF97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</w:t>
            </w:r>
          </w:p>
        </w:tc>
      </w:tr>
      <w:tr w:rsidR="00505D56" w:rsidRPr="009271BB" w14:paraId="3AB46FE0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30214E2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Cardiovascular, Angiogenesis, Adult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1E7E682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</w:t>
            </w:r>
          </w:p>
        </w:tc>
      </w:tr>
      <w:tr w:rsidR="00505D56" w:rsidRPr="009271BB" w14:paraId="6D79AD1E" w14:textId="77777777" w:rsidTr="00DE3656">
        <w:tc>
          <w:tcPr>
            <w:tcW w:w="8172" w:type="dxa"/>
            <w:tcBorders>
              <w:top w:val="single" w:sz="4" w:space="0" w:color="ACB0B4"/>
              <w:left w:val="single" w:sz="0" w:space="0" w:color="836967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3734C69B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Respiratory, Asthma, Adult</w:t>
            </w:r>
          </w:p>
        </w:tc>
        <w:tc>
          <w:tcPr>
            <w:tcW w:w="2250" w:type="dxa"/>
            <w:tcBorders>
              <w:top w:val="single" w:sz="4" w:space="0" w:color="ACB0B4"/>
              <w:left w:val="single" w:sz="4" w:space="0" w:color="ACB0B4"/>
              <w:bottom w:val="single" w:sz="4" w:space="0" w:color="ACB0B4"/>
              <w:right w:val="single" w:sz="4" w:space="0" w:color="ACB0B4"/>
            </w:tcBorders>
            <w:shd w:val="clear" w:color="auto" w:fill="auto"/>
            <w:tcMar>
              <w:left w:w="108" w:type="dxa"/>
              <w:right w:w="108" w:type="dxa"/>
            </w:tcMar>
          </w:tcPr>
          <w:p w14:paraId="7EB4072A" w14:textId="77777777" w:rsidR="00505D56" w:rsidRPr="00161C38" w:rsidRDefault="00505D56" w:rsidP="00D267D6">
            <w:pPr>
              <w:pStyle w:val="BodyTextRegular"/>
              <w:rPr>
                <w:rFonts w:ascii="Proxima Nova" w:hAnsi="Proxima Nova"/>
                <w:szCs w:val="20"/>
                <w:lang w:val="en-US"/>
              </w:rPr>
            </w:pPr>
            <w:r w:rsidRPr="00161C38">
              <w:rPr>
                <w:rFonts w:ascii="Proxima Nova" w:hAnsi="Proxima Nova"/>
                <w:szCs w:val="20"/>
                <w:lang w:val="en-US"/>
              </w:rPr>
              <w:t>III</w:t>
            </w:r>
          </w:p>
        </w:tc>
      </w:tr>
    </w:tbl>
    <w:p w14:paraId="62237C07" w14:textId="77777777" w:rsidR="003D5B36" w:rsidRDefault="003D5B36" w:rsidP="00243A2F">
      <w:pPr>
        <w:rPr>
          <w:rFonts w:ascii="Proxima Nova" w:eastAsia="Proxima Nova" w:hAnsi="Proxima Nova" w:cs="Proxima Nova"/>
          <w:sz w:val="22"/>
          <w:szCs w:val="22"/>
        </w:rPr>
      </w:pPr>
    </w:p>
    <w:sectPr w:rsidR="003D5B36" w:rsidSect="00BD491B"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87" w:right="720" w:bottom="187" w:left="720" w:header="0" w:footer="144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C71E4F" w14:textId="77777777" w:rsidR="00E15049" w:rsidRDefault="00E15049">
      <w:r>
        <w:separator/>
      </w:r>
    </w:p>
  </w:endnote>
  <w:endnote w:type="continuationSeparator" w:id="0">
    <w:p w14:paraId="24F2B21C" w14:textId="77777777" w:rsidR="00E15049" w:rsidRDefault="00E150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B58F7FC6-BD50-407A-89DB-E4B7D67FB35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575A39F2-6924-4AB6-A152-8882B32E1F4A}"/>
    <w:embedItalic r:id="rId3" w:fontKey="{0EB69C55-DA55-4498-94EA-625106A4FDC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CAC9108-E75C-4AF1-B94E-CE6BF1A3EB28}"/>
    <w:embedBold r:id="rId5" w:fontKey="{320734D6-C648-4A23-9223-F23BB40F793F}"/>
  </w:font>
  <w:font w:name="Proxima Nova">
    <w:altName w:val="Tahoma"/>
    <w:charset w:val="00"/>
    <w:family w:val="auto"/>
    <w:pitch w:val="default"/>
    <w:embedRegular r:id="rId6" w:fontKey="{E7EF91FB-1E81-45E6-A402-CDDEDBCBABEB}"/>
    <w:embedBold r:id="rId7" w:fontKey="{68AE5375-E860-4BFE-8315-377C93B68D0A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8" w:fontKey="{99F2E0D9-6E49-4957-80C3-AA7BEB4E1350}"/>
    <w:embedBold r:id="rId9" w:fontKey="{B3D3F3FD-198A-411D-A4F9-C6321C714B5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1D778393-7E24-4E67-BADB-896B0D8F6A3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CBFDC7" w14:textId="17F378DB" w:rsidR="004023BD" w:rsidRDefault="003449DC" w:rsidP="003449DC">
    <w:pPr>
      <w:tabs>
        <w:tab w:val="left" w:pos="3047"/>
        <w:tab w:val="right" w:pos="10800"/>
      </w:tabs>
      <w:spacing w:after="720"/>
      <w:rPr>
        <w:rFonts w:ascii="Proxima Nova" w:eastAsia="Proxima Nova" w:hAnsi="Proxima Nova" w:cs="Proxima Nova"/>
        <w:sz w:val="20"/>
        <w:szCs w:val="20"/>
      </w:rPr>
    </w:pPr>
    <w:r>
      <w:rPr>
        <w:rFonts w:ascii="Proxima Nova" w:eastAsia="Proxima Nova" w:hAnsi="Proxima Nova" w:cs="Proxima Nova"/>
        <w:sz w:val="20"/>
        <w:szCs w:val="20"/>
      </w:rPr>
      <w:tab/>
    </w:r>
    <w:r w:rsidR="007D0006">
      <w:rPr>
        <w:rFonts w:ascii="Proxima Nova" w:eastAsia="Proxima Nova" w:hAnsi="Proxima Nova" w:cs="Proxima Nova"/>
        <w:sz w:val="20"/>
        <w:szCs w:val="20"/>
      </w:rPr>
      <w:tab/>
    </w:r>
    <w:r w:rsidR="00497AA2">
      <w:rPr>
        <w:rFonts w:ascii="Proxima Nova" w:eastAsia="Proxima Nova" w:hAnsi="Proxima Nova" w:cs="Proxima Nova"/>
        <w:sz w:val="20"/>
        <w:szCs w:val="20"/>
      </w:rPr>
      <w:t>Roop</w:t>
    </w:r>
    <w:r w:rsidR="001D0357">
      <w:rPr>
        <w:rFonts w:ascii="Proxima Nova" w:eastAsia="Proxima Nova" w:hAnsi="Proxima Nova" w:cs="Proxima Nova"/>
        <w:sz w:val="20"/>
        <w:szCs w:val="20"/>
      </w:rPr>
      <w:t xml:space="preserve"> Therapeutic Expertise</w:t>
    </w:r>
    <w:r w:rsidR="00497AA2">
      <w:rPr>
        <w:rFonts w:ascii="Proxima Nova" w:eastAsia="Proxima Nova" w:hAnsi="Proxima Nova" w:cs="Proxima Nova"/>
        <w:sz w:val="20"/>
        <w:szCs w:val="20"/>
      </w:rPr>
      <w:t>,</w:t>
    </w:r>
    <w:r w:rsidR="007D0006">
      <w:rPr>
        <w:rFonts w:ascii="Proxima Nova" w:eastAsia="Proxima Nova" w:hAnsi="Proxima Nova" w:cs="Proxima Nova"/>
        <w:sz w:val="20"/>
        <w:szCs w:val="20"/>
      </w:rPr>
      <w:t xml:space="preserve"> Page </w:t>
    </w:r>
    <w:r w:rsidR="00430BF5">
      <w:rPr>
        <w:rFonts w:ascii="Proxima Nova" w:eastAsia="Proxima Nova" w:hAnsi="Proxima Nova" w:cs="Proxima Nova"/>
        <w:sz w:val="20"/>
        <w:szCs w:val="20"/>
      </w:rPr>
      <w:fldChar w:fldCharType="begin"/>
    </w:r>
    <w:r w:rsidR="00430BF5">
      <w:rPr>
        <w:rFonts w:ascii="Proxima Nova" w:eastAsia="Proxima Nova" w:hAnsi="Proxima Nova" w:cs="Proxima Nova"/>
        <w:sz w:val="20"/>
        <w:szCs w:val="20"/>
      </w:rPr>
      <w:instrText>PAGE</w:instrText>
    </w:r>
    <w:r w:rsidR="00430BF5">
      <w:rPr>
        <w:rFonts w:ascii="Proxima Nova" w:eastAsia="Proxima Nova" w:hAnsi="Proxima Nova" w:cs="Proxima Nova"/>
        <w:sz w:val="20"/>
        <w:szCs w:val="20"/>
      </w:rPr>
      <w:fldChar w:fldCharType="separate"/>
    </w:r>
    <w:r w:rsidR="008A02C1">
      <w:rPr>
        <w:rFonts w:ascii="Proxima Nova" w:eastAsia="Proxima Nova" w:hAnsi="Proxima Nova" w:cs="Proxima Nova"/>
        <w:noProof/>
        <w:sz w:val="20"/>
        <w:szCs w:val="20"/>
      </w:rPr>
      <w:t>2</w:t>
    </w:r>
    <w:r w:rsidR="00430BF5">
      <w:rPr>
        <w:rFonts w:ascii="Proxima Nova" w:eastAsia="Proxima Nova" w:hAnsi="Proxima Nova" w:cs="Proxima Nova"/>
        <w:sz w:val="20"/>
        <w:szCs w:val="20"/>
      </w:rPr>
      <w:fldChar w:fldCharType="end"/>
    </w:r>
    <w:r w:rsidR="00103173">
      <w:rPr>
        <w:rFonts w:ascii="Proxima Nova" w:eastAsia="Proxima Nova" w:hAnsi="Proxima Nova" w:cs="Proxima Nova"/>
        <w:sz w:val="20"/>
        <w:szCs w:val="20"/>
      </w:rPr>
      <w:t xml:space="preserve"> of 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CBFDC9" w14:textId="354A176A" w:rsidR="004023BD" w:rsidRDefault="00791E8A" w:rsidP="00D408E9">
    <w:pPr>
      <w:ind w:left="9360" w:firstLine="720"/>
      <w:rPr>
        <w:rFonts w:ascii="Proxima Nova" w:eastAsia="Proxima Nova" w:hAnsi="Proxima Nova" w:cs="Proxima Nova"/>
        <w:sz w:val="20"/>
        <w:szCs w:val="20"/>
      </w:rPr>
    </w:pPr>
    <w:r>
      <w:rPr>
        <w:rFonts w:ascii="Proxima Nova" w:eastAsia="Proxima Nova" w:hAnsi="Proxima Nova" w:cs="Proxima Nova"/>
        <w:sz w:val="20"/>
        <w:szCs w:val="20"/>
      </w:rPr>
      <w:t xml:space="preserve">Page </w:t>
    </w:r>
    <w:r w:rsidR="00430BF5">
      <w:rPr>
        <w:rFonts w:ascii="Proxima Nova" w:eastAsia="Proxima Nova" w:hAnsi="Proxima Nova" w:cs="Proxima Nova"/>
        <w:sz w:val="20"/>
        <w:szCs w:val="20"/>
      </w:rPr>
      <w:fldChar w:fldCharType="begin"/>
    </w:r>
    <w:r w:rsidR="00430BF5">
      <w:rPr>
        <w:rFonts w:ascii="Proxima Nova" w:eastAsia="Proxima Nova" w:hAnsi="Proxima Nova" w:cs="Proxima Nova"/>
        <w:sz w:val="20"/>
        <w:szCs w:val="20"/>
      </w:rPr>
      <w:instrText>PAGE</w:instrText>
    </w:r>
    <w:r w:rsidR="00430BF5">
      <w:rPr>
        <w:rFonts w:ascii="Proxima Nova" w:eastAsia="Proxima Nova" w:hAnsi="Proxima Nova" w:cs="Proxima Nova"/>
        <w:sz w:val="20"/>
        <w:szCs w:val="20"/>
      </w:rPr>
      <w:fldChar w:fldCharType="separate"/>
    </w:r>
    <w:r w:rsidR="008A02C1">
      <w:rPr>
        <w:rFonts w:ascii="Proxima Nova" w:eastAsia="Proxima Nova" w:hAnsi="Proxima Nova" w:cs="Proxima Nova"/>
        <w:noProof/>
        <w:sz w:val="20"/>
        <w:szCs w:val="20"/>
      </w:rPr>
      <w:t>1</w:t>
    </w:r>
    <w:r w:rsidR="00430BF5">
      <w:rPr>
        <w:rFonts w:ascii="Proxima Nova" w:eastAsia="Proxima Nova" w:hAnsi="Proxima Nova" w:cs="Proxima Nov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8C474C" w14:textId="77777777" w:rsidR="00E15049" w:rsidRDefault="00E15049">
      <w:r>
        <w:separator/>
      </w:r>
    </w:p>
  </w:footnote>
  <w:footnote w:type="continuationSeparator" w:id="0">
    <w:p w14:paraId="3237F68B" w14:textId="77777777" w:rsidR="00E15049" w:rsidRDefault="00E150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CBFDC5" w14:textId="77777777" w:rsidR="004023BD" w:rsidRPr="002D20DA" w:rsidRDefault="004023BD">
    <w:pPr>
      <w:widowControl w:val="0"/>
      <w:jc w:val="center"/>
      <w:rPr>
        <w:rFonts w:ascii="Roboto" w:eastAsia="Roboto" w:hAnsi="Roboto" w:cs="Roboto"/>
        <w:b/>
        <w:sz w:val="36"/>
        <w:szCs w:val="36"/>
        <w:highlight w:val="white"/>
      </w:rPr>
    </w:pPr>
  </w:p>
  <w:p w14:paraId="45CBFDC6" w14:textId="77777777" w:rsidR="004023BD" w:rsidRDefault="004023BD">
    <w:pPr>
      <w:widowControl w:val="0"/>
      <w:jc w:val="center"/>
      <w:rPr>
        <w:rFonts w:ascii="Arial" w:eastAsia="Arial" w:hAnsi="Arial" w:cs="Arial"/>
        <w:sz w:val="48"/>
        <w:szCs w:val="4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CBFDC8" w14:textId="77777777" w:rsidR="004023BD" w:rsidRDefault="004023BD">
    <w:pPr>
      <w:spacing w:line="276" w:lineRule="auto"/>
      <w:rPr>
        <w:rFonts w:ascii="Roboto" w:eastAsia="Roboto" w:hAnsi="Roboto" w:cs="Roboto"/>
        <w:sz w:val="48"/>
        <w:szCs w:val="4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FC188A"/>
    <w:multiLevelType w:val="hybridMultilevel"/>
    <w:tmpl w:val="7CBEE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90C0F"/>
    <w:multiLevelType w:val="hybridMultilevel"/>
    <w:tmpl w:val="BF7A3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EF4159"/>
    <w:multiLevelType w:val="hybridMultilevel"/>
    <w:tmpl w:val="8D8C9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9F217A"/>
    <w:multiLevelType w:val="hybridMultilevel"/>
    <w:tmpl w:val="1D0E0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DA6FC6"/>
    <w:multiLevelType w:val="hybridMultilevel"/>
    <w:tmpl w:val="90861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85701C"/>
    <w:multiLevelType w:val="hybridMultilevel"/>
    <w:tmpl w:val="8A402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BE5156"/>
    <w:multiLevelType w:val="multilevel"/>
    <w:tmpl w:val="2D7C3A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416A3690"/>
    <w:multiLevelType w:val="hybridMultilevel"/>
    <w:tmpl w:val="C3B8F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5F07C4"/>
    <w:multiLevelType w:val="multilevel"/>
    <w:tmpl w:val="5BC06E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56344B83"/>
    <w:multiLevelType w:val="hybridMultilevel"/>
    <w:tmpl w:val="5DB44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2A37CC"/>
    <w:multiLevelType w:val="multilevel"/>
    <w:tmpl w:val="9EFA79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08F1BA0"/>
    <w:multiLevelType w:val="multilevel"/>
    <w:tmpl w:val="0A7CAE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656179E3"/>
    <w:multiLevelType w:val="hybridMultilevel"/>
    <w:tmpl w:val="74985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393C71"/>
    <w:multiLevelType w:val="multilevel"/>
    <w:tmpl w:val="D09ED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79162F"/>
    <w:multiLevelType w:val="multilevel"/>
    <w:tmpl w:val="92A0AB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9361386">
    <w:abstractNumId w:val="6"/>
  </w:num>
  <w:num w:numId="2" w16cid:durableId="1847474830">
    <w:abstractNumId w:val="11"/>
  </w:num>
  <w:num w:numId="3" w16cid:durableId="851266085">
    <w:abstractNumId w:val="8"/>
  </w:num>
  <w:num w:numId="4" w16cid:durableId="1527282197">
    <w:abstractNumId w:val="10"/>
  </w:num>
  <w:num w:numId="5" w16cid:durableId="1076509955">
    <w:abstractNumId w:val="14"/>
  </w:num>
  <w:num w:numId="6" w16cid:durableId="1944069703">
    <w:abstractNumId w:val="4"/>
  </w:num>
  <w:num w:numId="7" w16cid:durableId="1745182669">
    <w:abstractNumId w:val="1"/>
  </w:num>
  <w:num w:numId="8" w16cid:durableId="1447310818">
    <w:abstractNumId w:val="9"/>
  </w:num>
  <w:num w:numId="9" w16cid:durableId="1632124838">
    <w:abstractNumId w:val="2"/>
  </w:num>
  <w:num w:numId="10" w16cid:durableId="1901090955">
    <w:abstractNumId w:val="3"/>
  </w:num>
  <w:num w:numId="11" w16cid:durableId="695927707">
    <w:abstractNumId w:val="0"/>
  </w:num>
  <w:num w:numId="12" w16cid:durableId="958682649">
    <w:abstractNumId w:val="7"/>
  </w:num>
  <w:num w:numId="13" w16cid:durableId="453138151">
    <w:abstractNumId w:val="5"/>
  </w:num>
  <w:num w:numId="14" w16cid:durableId="1604917204">
    <w:abstractNumId w:val="12"/>
  </w:num>
  <w:num w:numId="15" w16cid:durableId="171700506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3BD"/>
    <w:rsid w:val="000033FA"/>
    <w:rsid w:val="00004ABF"/>
    <w:rsid w:val="000057E8"/>
    <w:rsid w:val="00007926"/>
    <w:rsid w:val="0001725F"/>
    <w:rsid w:val="00022A74"/>
    <w:rsid w:val="00031F70"/>
    <w:rsid w:val="0004061E"/>
    <w:rsid w:val="00040A1D"/>
    <w:rsid w:val="000562B7"/>
    <w:rsid w:val="000705FE"/>
    <w:rsid w:val="000725DA"/>
    <w:rsid w:val="00073201"/>
    <w:rsid w:val="00077EC9"/>
    <w:rsid w:val="0008534F"/>
    <w:rsid w:val="00091F32"/>
    <w:rsid w:val="000A0A9D"/>
    <w:rsid w:val="000A299E"/>
    <w:rsid w:val="000A5E1A"/>
    <w:rsid w:val="000B3BEA"/>
    <w:rsid w:val="000C1F8B"/>
    <w:rsid w:val="000C66C1"/>
    <w:rsid w:val="000C7070"/>
    <w:rsid w:val="000E611B"/>
    <w:rsid w:val="000F2E54"/>
    <w:rsid w:val="000F3185"/>
    <w:rsid w:val="00103173"/>
    <w:rsid w:val="00106B5E"/>
    <w:rsid w:val="00111C01"/>
    <w:rsid w:val="00114258"/>
    <w:rsid w:val="00131184"/>
    <w:rsid w:val="00133AC9"/>
    <w:rsid w:val="00134B34"/>
    <w:rsid w:val="00136B18"/>
    <w:rsid w:val="00140ED0"/>
    <w:rsid w:val="00143C1B"/>
    <w:rsid w:val="00143EBD"/>
    <w:rsid w:val="00161C38"/>
    <w:rsid w:val="001670FE"/>
    <w:rsid w:val="0017475E"/>
    <w:rsid w:val="00192388"/>
    <w:rsid w:val="001A15B9"/>
    <w:rsid w:val="001B3882"/>
    <w:rsid w:val="001D0357"/>
    <w:rsid w:val="001E0F69"/>
    <w:rsid w:val="001E187C"/>
    <w:rsid w:val="00212883"/>
    <w:rsid w:val="002153FF"/>
    <w:rsid w:val="002254D0"/>
    <w:rsid w:val="00226434"/>
    <w:rsid w:val="0022796A"/>
    <w:rsid w:val="00240298"/>
    <w:rsid w:val="0024366D"/>
    <w:rsid w:val="00243A2F"/>
    <w:rsid w:val="00246EF2"/>
    <w:rsid w:val="0024740A"/>
    <w:rsid w:val="002526A0"/>
    <w:rsid w:val="00262335"/>
    <w:rsid w:val="00267AFA"/>
    <w:rsid w:val="00273124"/>
    <w:rsid w:val="00274EE8"/>
    <w:rsid w:val="00281EA8"/>
    <w:rsid w:val="002961CD"/>
    <w:rsid w:val="002A423D"/>
    <w:rsid w:val="002B017A"/>
    <w:rsid w:val="002B5514"/>
    <w:rsid w:val="002C0841"/>
    <w:rsid w:val="002C0C26"/>
    <w:rsid w:val="002C35AE"/>
    <w:rsid w:val="002D20DA"/>
    <w:rsid w:val="002D5D3B"/>
    <w:rsid w:val="002F42F2"/>
    <w:rsid w:val="002F6839"/>
    <w:rsid w:val="0032280D"/>
    <w:rsid w:val="00322CCB"/>
    <w:rsid w:val="00331669"/>
    <w:rsid w:val="003362FA"/>
    <w:rsid w:val="00341C23"/>
    <w:rsid w:val="003449DC"/>
    <w:rsid w:val="003510E1"/>
    <w:rsid w:val="0035192C"/>
    <w:rsid w:val="00354E9D"/>
    <w:rsid w:val="00356599"/>
    <w:rsid w:val="003612A0"/>
    <w:rsid w:val="00366B95"/>
    <w:rsid w:val="00380A6C"/>
    <w:rsid w:val="0038287B"/>
    <w:rsid w:val="00386BA2"/>
    <w:rsid w:val="0039336D"/>
    <w:rsid w:val="003A1898"/>
    <w:rsid w:val="003D1044"/>
    <w:rsid w:val="003D3A21"/>
    <w:rsid w:val="003D5B36"/>
    <w:rsid w:val="003D5C03"/>
    <w:rsid w:val="003D60B7"/>
    <w:rsid w:val="003D6CE4"/>
    <w:rsid w:val="003E3132"/>
    <w:rsid w:val="003F5CC4"/>
    <w:rsid w:val="004023BD"/>
    <w:rsid w:val="00403377"/>
    <w:rsid w:val="00405747"/>
    <w:rsid w:val="00410A9D"/>
    <w:rsid w:val="004146D5"/>
    <w:rsid w:val="00415753"/>
    <w:rsid w:val="00426797"/>
    <w:rsid w:val="00426FD4"/>
    <w:rsid w:val="00430BF5"/>
    <w:rsid w:val="004423F4"/>
    <w:rsid w:val="0045468F"/>
    <w:rsid w:val="004626FC"/>
    <w:rsid w:val="00472852"/>
    <w:rsid w:val="0048040D"/>
    <w:rsid w:val="004974C3"/>
    <w:rsid w:val="00497AA2"/>
    <w:rsid w:val="004A31C0"/>
    <w:rsid w:val="004B42D0"/>
    <w:rsid w:val="004B6132"/>
    <w:rsid w:val="004B65FC"/>
    <w:rsid w:val="004B6E36"/>
    <w:rsid w:val="004B7764"/>
    <w:rsid w:val="004C339D"/>
    <w:rsid w:val="004C76A5"/>
    <w:rsid w:val="004D6C87"/>
    <w:rsid w:val="004E6FD2"/>
    <w:rsid w:val="004F2AC4"/>
    <w:rsid w:val="004F41AE"/>
    <w:rsid w:val="004F4685"/>
    <w:rsid w:val="004F6CFC"/>
    <w:rsid w:val="004F6E56"/>
    <w:rsid w:val="004F784D"/>
    <w:rsid w:val="005019B7"/>
    <w:rsid w:val="00503BE3"/>
    <w:rsid w:val="00505D56"/>
    <w:rsid w:val="00515CC6"/>
    <w:rsid w:val="0052285A"/>
    <w:rsid w:val="00522FFA"/>
    <w:rsid w:val="0052755B"/>
    <w:rsid w:val="005302A2"/>
    <w:rsid w:val="00531062"/>
    <w:rsid w:val="00544561"/>
    <w:rsid w:val="005460BB"/>
    <w:rsid w:val="00546FEA"/>
    <w:rsid w:val="005534FB"/>
    <w:rsid w:val="005820EF"/>
    <w:rsid w:val="00592666"/>
    <w:rsid w:val="005938E4"/>
    <w:rsid w:val="005A092A"/>
    <w:rsid w:val="005A6A8B"/>
    <w:rsid w:val="005B0119"/>
    <w:rsid w:val="005B1EFF"/>
    <w:rsid w:val="005D6188"/>
    <w:rsid w:val="005D67EB"/>
    <w:rsid w:val="005D6FE7"/>
    <w:rsid w:val="005E09A4"/>
    <w:rsid w:val="005E1FF2"/>
    <w:rsid w:val="005E78DF"/>
    <w:rsid w:val="005F13E7"/>
    <w:rsid w:val="005F581B"/>
    <w:rsid w:val="005F62B0"/>
    <w:rsid w:val="0060096E"/>
    <w:rsid w:val="00601E6A"/>
    <w:rsid w:val="00603916"/>
    <w:rsid w:val="00607317"/>
    <w:rsid w:val="0060763B"/>
    <w:rsid w:val="006140B6"/>
    <w:rsid w:val="0061770C"/>
    <w:rsid w:val="006201C0"/>
    <w:rsid w:val="006201D1"/>
    <w:rsid w:val="006338FA"/>
    <w:rsid w:val="0063717F"/>
    <w:rsid w:val="00656375"/>
    <w:rsid w:val="006626CA"/>
    <w:rsid w:val="0066781B"/>
    <w:rsid w:val="006678BF"/>
    <w:rsid w:val="00671671"/>
    <w:rsid w:val="0067268F"/>
    <w:rsid w:val="0067749A"/>
    <w:rsid w:val="00680C70"/>
    <w:rsid w:val="00690604"/>
    <w:rsid w:val="00692585"/>
    <w:rsid w:val="0069430E"/>
    <w:rsid w:val="006970D9"/>
    <w:rsid w:val="006A5D81"/>
    <w:rsid w:val="006B675B"/>
    <w:rsid w:val="006D520B"/>
    <w:rsid w:val="006D5B23"/>
    <w:rsid w:val="006D5D12"/>
    <w:rsid w:val="006E7277"/>
    <w:rsid w:val="006F2FD0"/>
    <w:rsid w:val="006F610D"/>
    <w:rsid w:val="0070156C"/>
    <w:rsid w:val="00710AA4"/>
    <w:rsid w:val="00710E5D"/>
    <w:rsid w:val="007138A0"/>
    <w:rsid w:val="00725638"/>
    <w:rsid w:val="007328C8"/>
    <w:rsid w:val="00753012"/>
    <w:rsid w:val="00771181"/>
    <w:rsid w:val="0077211C"/>
    <w:rsid w:val="007776C2"/>
    <w:rsid w:val="00785598"/>
    <w:rsid w:val="007861DD"/>
    <w:rsid w:val="007863A0"/>
    <w:rsid w:val="00787F43"/>
    <w:rsid w:val="00791E8A"/>
    <w:rsid w:val="00794FE9"/>
    <w:rsid w:val="00796ACF"/>
    <w:rsid w:val="00796CFF"/>
    <w:rsid w:val="007B2B44"/>
    <w:rsid w:val="007D0006"/>
    <w:rsid w:val="007D35FA"/>
    <w:rsid w:val="007E54CE"/>
    <w:rsid w:val="007F0853"/>
    <w:rsid w:val="007F48D1"/>
    <w:rsid w:val="008006DC"/>
    <w:rsid w:val="008017C8"/>
    <w:rsid w:val="00802A06"/>
    <w:rsid w:val="00802E22"/>
    <w:rsid w:val="008107BA"/>
    <w:rsid w:val="0081152D"/>
    <w:rsid w:val="00812012"/>
    <w:rsid w:val="0081316E"/>
    <w:rsid w:val="00813907"/>
    <w:rsid w:val="0084400D"/>
    <w:rsid w:val="00850379"/>
    <w:rsid w:val="008636F9"/>
    <w:rsid w:val="00866129"/>
    <w:rsid w:val="00872DA8"/>
    <w:rsid w:val="00883DC2"/>
    <w:rsid w:val="008842B9"/>
    <w:rsid w:val="008938A3"/>
    <w:rsid w:val="008A02C1"/>
    <w:rsid w:val="008A23D5"/>
    <w:rsid w:val="008A33F0"/>
    <w:rsid w:val="008A37C9"/>
    <w:rsid w:val="008A3D9C"/>
    <w:rsid w:val="008A4176"/>
    <w:rsid w:val="008B0D65"/>
    <w:rsid w:val="008B6B20"/>
    <w:rsid w:val="008C1649"/>
    <w:rsid w:val="008C1C16"/>
    <w:rsid w:val="008C22A1"/>
    <w:rsid w:val="008C2AA5"/>
    <w:rsid w:val="008C32F2"/>
    <w:rsid w:val="008C766E"/>
    <w:rsid w:val="008D1632"/>
    <w:rsid w:val="008D3928"/>
    <w:rsid w:val="008D41E6"/>
    <w:rsid w:val="008D4536"/>
    <w:rsid w:val="008E77D6"/>
    <w:rsid w:val="008F01C1"/>
    <w:rsid w:val="008F473E"/>
    <w:rsid w:val="009009C2"/>
    <w:rsid w:val="00906358"/>
    <w:rsid w:val="00911C5A"/>
    <w:rsid w:val="009234CC"/>
    <w:rsid w:val="009303F3"/>
    <w:rsid w:val="00942851"/>
    <w:rsid w:val="00946207"/>
    <w:rsid w:val="0095069D"/>
    <w:rsid w:val="00950CDA"/>
    <w:rsid w:val="0095134A"/>
    <w:rsid w:val="00954EA0"/>
    <w:rsid w:val="009706E2"/>
    <w:rsid w:val="00971C8F"/>
    <w:rsid w:val="0099445B"/>
    <w:rsid w:val="00995584"/>
    <w:rsid w:val="009A63BC"/>
    <w:rsid w:val="009A789F"/>
    <w:rsid w:val="009B061E"/>
    <w:rsid w:val="009B3163"/>
    <w:rsid w:val="009B7E2B"/>
    <w:rsid w:val="009C34A5"/>
    <w:rsid w:val="009C7F9B"/>
    <w:rsid w:val="009D5A48"/>
    <w:rsid w:val="009D5F1F"/>
    <w:rsid w:val="009E1865"/>
    <w:rsid w:val="009E3431"/>
    <w:rsid w:val="009F4356"/>
    <w:rsid w:val="009F4D43"/>
    <w:rsid w:val="009F5A99"/>
    <w:rsid w:val="00A03BD7"/>
    <w:rsid w:val="00A03CB6"/>
    <w:rsid w:val="00A05F42"/>
    <w:rsid w:val="00A1265A"/>
    <w:rsid w:val="00A45919"/>
    <w:rsid w:val="00A46488"/>
    <w:rsid w:val="00A51716"/>
    <w:rsid w:val="00A52496"/>
    <w:rsid w:val="00A52DE3"/>
    <w:rsid w:val="00A61FB5"/>
    <w:rsid w:val="00A6525C"/>
    <w:rsid w:val="00A653CC"/>
    <w:rsid w:val="00A7050A"/>
    <w:rsid w:val="00A72292"/>
    <w:rsid w:val="00A731E8"/>
    <w:rsid w:val="00A7399E"/>
    <w:rsid w:val="00A74129"/>
    <w:rsid w:val="00A917B2"/>
    <w:rsid w:val="00A93E08"/>
    <w:rsid w:val="00A95C00"/>
    <w:rsid w:val="00A9792F"/>
    <w:rsid w:val="00AA0989"/>
    <w:rsid w:val="00AB0ADE"/>
    <w:rsid w:val="00AB5B70"/>
    <w:rsid w:val="00AC1C52"/>
    <w:rsid w:val="00AC29F0"/>
    <w:rsid w:val="00AD145B"/>
    <w:rsid w:val="00AD3882"/>
    <w:rsid w:val="00AE2708"/>
    <w:rsid w:val="00AE403B"/>
    <w:rsid w:val="00B00955"/>
    <w:rsid w:val="00B1335D"/>
    <w:rsid w:val="00B16766"/>
    <w:rsid w:val="00B2023C"/>
    <w:rsid w:val="00B20604"/>
    <w:rsid w:val="00B23F15"/>
    <w:rsid w:val="00B309A0"/>
    <w:rsid w:val="00B37734"/>
    <w:rsid w:val="00B400E3"/>
    <w:rsid w:val="00B406DD"/>
    <w:rsid w:val="00B468EF"/>
    <w:rsid w:val="00B46DE4"/>
    <w:rsid w:val="00B51333"/>
    <w:rsid w:val="00B65FDB"/>
    <w:rsid w:val="00B71472"/>
    <w:rsid w:val="00B90774"/>
    <w:rsid w:val="00B95517"/>
    <w:rsid w:val="00B95843"/>
    <w:rsid w:val="00BA0AA1"/>
    <w:rsid w:val="00BA0CDD"/>
    <w:rsid w:val="00BA1716"/>
    <w:rsid w:val="00BB0F26"/>
    <w:rsid w:val="00BC1224"/>
    <w:rsid w:val="00BD1C47"/>
    <w:rsid w:val="00BD491B"/>
    <w:rsid w:val="00BD6CCF"/>
    <w:rsid w:val="00BE4B0A"/>
    <w:rsid w:val="00BF10BF"/>
    <w:rsid w:val="00BF3D81"/>
    <w:rsid w:val="00C23347"/>
    <w:rsid w:val="00C41890"/>
    <w:rsid w:val="00C45C63"/>
    <w:rsid w:val="00C55BCC"/>
    <w:rsid w:val="00C77156"/>
    <w:rsid w:val="00C81078"/>
    <w:rsid w:val="00C81769"/>
    <w:rsid w:val="00C923C2"/>
    <w:rsid w:val="00C927CD"/>
    <w:rsid w:val="00C92ECE"/>
    <w:rsid w:val="00C94E70"/>
    <w:rsid w:val="00C954AF"/>
    <w:rsid w:val="00C96C7A"/>
    <w:rsid w:val="00C97268"/>
    <w:rsid w:val="00CA4870"/>
    <w:rsid w:val="00CA57EC"/>
    <w:rsid w:val="00CA5C91"/>
    <w:rsid w:val="00CB6A6D"/>
    <w:rsid w:val="00CD2948"/>
    <w:rsid w:val="00CE6E57"/>
    <w:rsid w:val="00CF5D70"/>
    <w:rsid w:val="00D06D9B"/>
    <w:rsid w:val="00D13F1B"/>
    <w:rsid w:val="00D20E52"/>
    <w:rsid w:val="00D22924"/>
    <w:rsid w:val="00D2349B"/>
    <w:rsid w:val="00D32C36"/>
    <w:rsid w:val="00D34377"/>
    <w:rsid w:val="00D35CF2"/>
    <w:rsid w:val="00D37A30"/>
    <w:rsid w:val="00D408E9"/>
    <w:rsid w:val="00D41853"/>
    <w:rsid w:val="00D41874"/>
    <w:rsid w:val="00D420D5"/>
    <w:rsid w:val="00D43181"/>
    <w:rsid w:val="00D47647"/>
    <w:rsid w:val="00D50119"/>
    <w:rsid w:val="00D56822"/>
    <w:rsid w:val="00D64C6B"/>
    <w:rsid w:val="00D74D6A"/>
    <w:rsid w:val="00D76152"/>
    <w:rsid w:val="00D7636C"/>
    <w:rsid w:val="00D80B18"/>
    <w:rsid w:val="00D815EB"/>
    <w:rsid w:val="00D84EA7"/>
    <w:rsid w:val="00D87E0F"/>
    <w:rsid w:val="00D9791C"/>
    <w:rsid w:val="00DA265F"/>
    <w:rsid w:val="00DB0FA8"/>
    <w:rsid w:val="00DB34DC"/>
    <w:rsid w:val="00DB413A"/>
    <w:rsid w:val="00DB7796"/>
    <w:rsid w:val="00DD25CD"/>
    <w:rsid w:val="00DE0AD4"/>
    <w:rsid w:val="00DE34F4"/>
    <w:rsid w:val="00DE3656"/>
    <w:rsid w:val="00DE6F2F"/>
    <w:rsid w:val="00DE7D81"/>
    <w:rsid w:val="00DE7F61"/>
    <w:rsid w:val="00DF1F7E"/>
    <w:rsid w:val="00E07C0C"/>
    <w:rsid w:val="00E136D7"/>
    <w:rsid w:val="00E15049"/>
    <w:rsid w:val="00E22298"/>
    <w:rsid w:val="00E26E03"/>
    <w:rsid w:val="00E3516F"/>
    <w:rsid w:val="00E378BF"/>
    <w:rsid w:val="00E42F5D"/>
    <w:rsid w:val="00E44DBF"/>
    <w:rsid w:val="00E51EC3"/>
    <w:rsid w:val="00E526F8"/>
    <w:rsid w:val="00E9092C"/>
    <w:rsid w:val="00E96FCC"/>
    <w:rsid w:val="00EA3F09"/>
    <w:rsid w:val="00EA7EE4"/>
    <w:rsid w:val="00EB3574"/>
    <w:rsid w:val="00EB7BD3"/>
    <w:rsid w:val="00ED732A"/>
    <w:rsid w:val="00ED7B10"/>
    <w:rsid w:val="00EE3B88"/>
    <w:rsid w:val="00EF1011"/>
    <w:rsid w:val="00EF25E5"/>
    <w:rsid w:val="00EF3D07"/>
    <w:rsid w:val="00EF7813"/>
    <w:rsid w:val="00F0645F"/>
    <w:rsid w:val="00F07ECE"/>
    <w:rsid w:val="00F16598"/>
    <w:rsid w:val="00F20C85"/>
    <w:rsid w:val="00F305DB"/>
    <w:rsid w:val="00F30643"/>
    <w:rsid w:val="00F32546"/>
    <w:rsid w:val="00F427B0"/>
    <w:rsid w:val="00F51C6B"/>
    <w:rsid w:val="00F538D4"/>
    <w:rsid w:val="00F5453D"/>
    <w:rsid w:val="00F62B01"/>
    <w:rsid w:val="00F76454"/>
    <w:rsid w:val="00F85F61"/>
    <w:rsid w:val="00F94882"/>
    <w:rsid w:val="00FA0F8D"/>
    <w:rsid w:val="00FB69BC"/>
    <w:rsid w:val="00FC581E"/>
    <w:rsid w:val="00FD0AED"/>
    <w:rsid w:val="00FD1DC9"/>
    <w:rsid w:val="00FD7478"/>
    <w:rsid w:val="00FE10B4"/>
    <w:rsid w:val="00FE6149"/>
    <w:rsid w:val="00FF3EE3"/>
    <w:rsid w:val="00FF6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CBFD3A"/>
  <w15:docId w15:val="{FF22F01E-2654-4AC1-A2C7-16C1AD393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69060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060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D5D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449D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49DC"/>
  </w:style>
  <w:style w:type="paragraph" w:styleId="Footer">
    <w:name w:val="footer"/>
    <w:basedOn w:val="Normal"/>
    <w:link w:val="FooterChar"/>
    <w:uiPriority w:val="99"/>
    <w:unhideWhenUsed/>
    <w:rsid w:val="003449D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49DC"/>
  </w:style>
  <w:style w:type="paragraph" w:customStyle="1" w:styleId="BodyTextRegular">
    <w:name w:val="Body Text Regular"/>
    <w:qFormat/>
    <w:rsid w:val="0099445B"/>
    <w:pPr>
      <w:spacing w:before="60" w:after="60" w:line="276" w:lineRule="auto"/>
    </w:pPr>
    <w:rPr>
      <w:rFonts w:asciiTheme="minorHAnsi" w:eastAsiaTheme="minorHAnsi" w:hAnsiTheme="minorHAnsi" w:cstheme="minorBidi"/>
      <w:color w:val="000000" w:themeColor="text1"/>
      <w:sz w:val="20"/>
      <w:szCs w:val="22"/>
      <w:lang w:val="en-GB"/>
    </w:rPr>
  </w:style>
  <w:style w:type="paragraph" w:customStyle="1" w:styleId="BodyTextBold">
    <w:name w:val="Body Text Bold"/>
    <w:basedOn w:val="BodyTextRegular"/>
    <w:qFormat/>
    <w:rsid w:val="0099445B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www.linkedin.com/in/rroop-pmp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175</Words>
  <Characters>1211</Characters>
  <Application>Microsoft Office Word</Application>
  <DocSecurity>0</DocSecurity>
  <Lines>57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 Roop</dc:creator>
  <cp:lastModifiedBy>Richard Roop</cp:lastModifiedBy>
  <cp:revision>7</cp:revision>
  <dcterms:created xsi:type="dcterms:W3CDTF">2024-11-14T20:55:00Z</dcterms:created>
  <dcterms:modified xsi:type="dcterms:W3CDTF">2024-11-14T21:14:00Z</dcterms:modified>
  <cp:contentStatus/>
</cp:coreProperties>
</file>