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05BA8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v43hnmud6mv4" w:colFirst="0" w:colLast="0"/>
      <w:bookmarkEnd w:id="0"/>
      <w:r>
        <w:rPr>
          <w:b/>
          <w:color w:val="000000"/>
          <w:sz w:val="26"/>
          <w:szCs w:val="26"/>
        </w:rPr>
        <w:t>Project Proposal: Predicting SNAP Participation Using Machine Learning</w:t>
      </w:r>
    </w:p>
    <w:p w14:paraId="00000002" w14:textId="77777777" w:rsidR="00E05BA8" w:rsidRDefault="00000000">
      <w:r>
        <w:t>Dataset location: https://www.ers.usda.gov/data-products/foodaps-national-household-food-acquisition-and-purchase-survey/</w:t>
      </w:r>
    </w:p>
    <w:p w14:paraId="00000003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3iiz4l4y1h0i" w:colFirst="0" w:colLast="0"/>
      <w:bookmarkEnd w:id="1"/>
      <w:r>
        <w:rPr>
          <w:b/>
          <w:color w:val="000000"/>
          <w:sz w:val="22"/>
          <w:szCs w:val="22"/>
        </w:rPr>
        <w:t>Overview</w:t>
      </w:r>
    </w:p>
    <w:p w14:paraId="00000004" w14:textId="77777777" w:rsidR="00E05BA8" w:rsidRDefault="00000000">
      <w:pPr>
        <w:spacing w:before="240" w:after="240"/>
      </w:pPr>
      <w:r>
        <w:t xml:space="preserve">This project will build a machine learning model to predict whether a household participates in SNAP using data from the USDA’s </w:t>
      </w:r>
      <w:r>
        <w:rPr>
          <w:b/>
        </w:rPr>
        <w:t>FoodAPS Survey</w:t>
      </w:r>
      <w:r>
        <w:t>. The goal is to classify households as SNAP participants or non-participants based on factors like income, food purchases, and access to food outlets.</w:t>
      </w:r>
    </w:p>
    <w:p w14:paraId="00000005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xynylfrqht2" w:colFirst="0" w:colLast="0"/>
      <w:bookmarkEnd w:id="2"/>
      <w:r>
        <w:rPr>
          <w:b/>
          <w:color w:val="000000"/>
          <w:sz w:val="22"/>
          <w:szCs w:val="22"/>
        </w:rPr>
        <w:t>Problem</w:t>
      </w:r>
    </w:p>
    <w:p w14:paraId="00000006" w14:textId="77777777" w:rsidR="00E05BA8" w:rsidRDefault="00000000">
      <w:pPr>
        <w:spacing w:before="240" w:after="240"/>
      </w:pPr>
      <w:r>
        <w:t>We aim to predict SNAP participation to help identify factors influencing food assistance needs. This will improve targeted outreach efforts for the SNAP program.</w:t>
      </w:r>
    </w:p>
    <w:p w14:paraId="00000007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6w2xtjw2oqtv" w:colFirst="0" w:colLast="0"/>
      <w:bookmarkEnd w:id="3"/>
      <w:r>
        <w:rPr>
          <w:b/>
          <w:color w:val="000000"/>
          <w:sz w:val="22"/>
          <w:szCs w:val="22"/>
        </w:rPr>
        <w:t>Approach</w:t>
      </w:r>
    </w:p>
    <w:p w14:paraId="00000008" w14:textId="77777777" w:rsidR="00E05BA8" w:rsidRDefault="00000000">
      <w:pPr>
        <w:spacing w:before="240" w:after="240"/>
      </w:pPr>
      <w:r>
        <w:t xml:space="preserve">We will use </w:t>
      </w:r>
      <w:r>
        <w:rPr>
          <w:b/>
        </w:rPr>
        <w:t>supervised classification</w:t>
      </w:r>
      <w:r>
        <w:t xml:space="preserve"> with models like </w:t>
      </w:r>
      <w:r>
        <w:rPr>
          <w:b/>
        </w:rPr>
        <w:t>Logistic Regression</w:t>
      </w:r>
      <w:r>
        <w:t xml:space="preserve"> or </w:t>
      </w:r>
      <w:r>
        <w:rPr>
          <w:b/>
        </w:rPr>
        <w:t>Random Forest</w:t>
      </w:r>
      <w:r>
        <w:t xml:space="preserve"> to classify households. Metrics such as </w:t>
      </w:r>
      <w:r>
        <w:rPr>
          <w:b/>
        </w:rPr>
        <w:t>Accuracy</w:t>
      </w:r>
      <w:r>
        <w:t xml:space="preserve">, </w:t>
      </w:r>
      <w:r>
        <w:rPr>
          <w:b/>
        </w:rPr>
        <w:t>Precision</w:t>
      </w:r>
      <w:r>
        <w:t xml:space="preserve">, and </w:t>
      </w:r>
      <w:r>
        <w:rPr>
          <w:b/>
        </w:rPr>
        <w:t>Recall</w:t>
      </w:r>
      <w:r>
        <w:t xml:space="preserve"> will evaluate performance.</w:t>
      </w:r>
    </w:p>
    <w:p w14:paraId="00000009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jrwb3ixh746l" w:colFirst="0" w:colLast="0"/>
      <w:bookmarkEnd w:id="4"/>
      <w:r>
        <w:rPr>
          <w:b/>
          <w:color w:val="000000"/>
          <w:sz w:val="22"/>
          <w:szCs w:val="22"/>
        </w:rPr>
        <w:t>Data</w:t>
      </w:r>
    </w:p>
    <w:p w14:paraId="0000000A" w14:textId="77777777" w:rsidR="00E05BA8" w:rsidRDefault="00000000">
      <w:pPr>
        <w:spacing w:before="240" w:after="240"/>
      </w:pPr>
      <w:r>
        <w:t xml:space="preserve">The project will use the </w:t>
      </w:r>
      <w:r>
        <w:rPr>
          <w:b/>
        </w:rPr>
        <w:t>FoodAPS Survey</w:t>
      </w:r>
      <w:r>
        <w:t xml:space="preserve"> dataset, which includes:</w:t>
      </w:r>
    </w:p>
    <w:p w14:paraId="0000000B" w14:textId="77777777" w:rsidR="00E05BA8" w:rsidRDefault="00000000">
      <w:pPr>
        <w:numPr>
          <w:ilvl w:val="0"/>
          <w:numId w:val="3"/>
        </w:numPr>
        <w:spacing w:before="240"/>
      </w:pPr>
      <w:r>
        <w:t>Household income</w:t>
      </w:r>
    </w:p>
    <w:p w14:paraId="0000000C" w14:textId="77777777" w:rsidR="00E05BA8" w:rsidRDefault="00000000">
      <w:pPr>
        <w:numPr>
          <w:ilvl w:val="0"/>
          <w:numId w:val="3"/>
        </w:numPr>
      </w:pPr>
      <w:r>
        <w:t>Food purchases</w:t>
      </w:r>
    </w:p>
    <w:p w14:paraId="0000000D" w14:textId="77777777" w:rsidR="00E05BA8" w:rsidRDefault="00000000">
      <w:pPr>
        <w:numPr>
          <w:ilvl w:val="0"/>
          <w:numId w:val="3"/>
        </w:numPr>
      </w:pPr>
      <w:r>
        <w:t>Access to food outlets</w:t>
      </w:r>
    </w:p>
    <w:p w14:paraId="0000000E" w14:textId="77777777" w:rsidR="00E05BA8" w:rsidRDefault="00000000">
      <w:pPr>
        <w:numPr>
          <w:ilvl w:val="0"/>
          <w:numId w:val="3"/>
        </w:numPr>
        <w:spacing w:after="240"/>
      </w:pPr>
      <w:r>
        <w:t>Household demographics</w:t>
      </w:r>
    </w:p>
    <w:p w14:paraId="0000000F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47c237bzszlu" w:colFirst="0" w:colLast="0"/>
      <w:bookmarkEnd w:id="5"/>
      <w:r>
        <w:rPr>
          <w:b/>
          <w:color w:val="000000"/>
          <w:sz w:val="22"/>
          <w:szCs w:val="22"/>
        </w:rPr>
        <w:t>Steps</w:t>
      </w:r>
    </w:p>
    <w:p w14:paraId="00000010" w14:textId="77777777" w:rsidR="00E05BA8" w:rsidRDefault="00000000">
      <w:pPr>
        <w:numPr>
          <w:ilvl w:val="0"/>
          <w:numId w:val="2"/>
        </w:numPr>
        <w:spacing w:before="240"/>
      </w:pPr>
      <w:r>
        <w:rPr>
          <w:b/>
        </w:rPr>
        <w:t>Data Cleaning</w:t>
      </w:r>
      <w:r>
        <w:t>: Handle missing values and prepare variables.</w:t>
      </w:r>
    </w:p>
    <w:p w14:paraId="00000011" w14:textId="77777777" w:rsidR="00E05BA8" w:rsidRDefault="00000000">
      <w:pPr>
        <w:numPr>
          <w:ilvl w:val="0"/>
          <w:numId w:val="2"/>
        </w:numPr>
      </w:pPr>
      <w:r>
        <w:rPr>
          <w:b/>
        </w:rPr>
        <w:t>EDA</w:t>
      </w:r>
      <w:r>
        <w:t>: Explore key features like income and food purchases.</w:t>
      </w:r>
    </w:p>
    <w:p w14:paraId="00000012" w14:textId="77777777" w:rsidR="00E05BA8" w:rsidRDefault="00000000">
      <w:pPr>
        <w:numPr>
          <w:ilvl w:val="0"/>
          <w:numId w:val="2"/>
        </w:numPr>
      </w:pPr>
      <w:r>
        <w:rPr>
          <w:b/>
        </w:rPr>
        <w:t>Feature Engineering</w:t>
      </w:r>
      <w:r>
        <w:t>: Select relevant features and create new ones if needed.</w:t>
      </w:r>
    </w:p>
    <w:p w14:paraId="00000013" w14:textId="77777777" w:rsidR="00E05BA8" w:rsidRDefault="00000000">
      <w:pPr>
        <w:numPr>
          <w:ilvl w:val="0"/>
          <w:numId w:val="2"/>
        </w:numPr>
      </w:pPr>
      <w:r>
        <w:rPr>
          <w:b/>
        </w:rPr>
        <w:t>Model Training</w:t>
      </w:r>
      <w:r>
        <w:t>: Train classification models, optimize, and evaluate.</w:t>
      </w:r>
    </w:p>
    <w:p w14:paraId="00000014" w14:textId="77777777" w:rsidR="00E05BA8" w:rsidRDefault="00000000">
      <w:pPr>
        <w:numPr>
          <w:ilvl w:val="0"/>
          <w:numId w:val="2"/>
        </w:numPr>
      </w:pPr>
      <w:r>
        <w:rPr>
          <w:b/>
        </w:rPr>
        <w:t>Results</w:t>
      </w:r>
      <w:r>
        <w:t>: Visualize key insights and model performance.</w:t>
      </w:r>
    </w:p>
    <w:p w14:paraId="00000015" w14:textId="77777777" w:rsidR="00E05BA8" w:rsidRDefault="00000000">
      <w:pPr>
        <w:numPr>
          <w:ilvl w:val="0"/>
          <w:numId w:val="2"/>
        </w:numPr>
        <w:spacing w:after="240"/>
      </w:pPr>
      <w:r>
        <w:rPr>
          <w:b/>
        </w:rPr>
        <w:t>Deployment</w:t>
      </w:r>
      <w:r>
        <w:t>: Present findings through a dashboard or report.</w:t>
      </w:r>
    </w:p>
    <w:p w14:paraId="00000016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9iycut14scrt" w:colFirst="0" w:colLast="0"/>
      <w:bookmarkEnd w:id="6"/>
      <w:r>
        <w:rPr>
          <w:b/>
          <w:color w:val="000000"/>
          <w:sz w:val="22"/>
          <w:szCs w:val="22"/>
        </w:rPr>
        <w:t>Tools</w:t>
      </w:r>
    </w:p>
    <w:p w14:paraId="00000017" w14:textId="77777777" w:rsidR="00E05BA8" w:rsidRDefault="00000000">
      <w:pPr>
        <w:numPr>
          <w:ilvl w:val="0"/>
          <w:numId w:val="1"/>
        </w:numPr>
        <w:spacing w:before="240"/>
      </w:pPr>
      <w:r>
        <w:rPr>
          <w:b/>
        </w:rPr>
        <w:t>Python Pandas/Matplotlib</w:t>
      </w:r>
      <w:r>
        <w:t>: Data analysis and visualization</w:t>
      </w:r>
    </w:p>
    <w:p w14:paraId="00000018" w14:textId="77777777" w:rsidR="00E05BA8" w:rsidRDefault="00000000">
      <w:pPr>
        <w:numPr>
          <w:ilvl w:val="0"/>
          <w:numId w:val="1"/>
        </w:numPr>
      </w:pPr>
      <w:r>
        <w:rPr>
          <w:b/>
        </w:rPr>
        <w:t>Scikit-learn</w:t>
      </w:r>
      <w:r>
        <w:t>: Model building</w:t>
      </w:r>
    </w:p>
    <w:p w14:paraId="00000019" w14:textId="77777777" w:rsidR="00E05BA8" w:rsidRDefault="00000000">
      <w:pPr>
        <w:numPr>
          <w:ilvl w:val="0"/>
          <w:numId w:val="1"/>
        </w:numPr>
        <w:spacing w:after="240"/>
      </w:pPr>
      <w:r>
        <w:rPr>
          <w:b/>
        </w:rPr>
        <w:t>Leaflet/Plotly</w:t>
      </w:r>
      <w:r>
        <w:t xml:space="preserve"> (optional): Map-based visualizations</w:t>
      </w:r>
    </w:p>
    <w:p w14:paraId="0000001A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kw9lfmul20ys" w:colFirst="0" w:colLast="0"/>
      <w:bookmarkEnd w:id="7"/>
      <w:r>
        <w:rPr>
          <w:b/>
          <w:color w:val="000000"/>
          <w:sz w:val="22"/>
          <w:szCs w:val="22"/>
        </w:rPr>
        <w:lastRenderedPageBreak/>
        <w:t>Deliverables</w:t>
      </w:r>
    </w:p>
    <w:p w14:paraId="0000001B" w14:textId="77777777" w:rsidR="00E05BA8" w:rsidRDefault="00000000">
      <w:pPr>
        <w:numPr>
          <w:ilvl w:val="0"/>
          <w:numId w:val="5"/>
        </w:numPr>
        <w:spacing w:before="240"/>
      </w:pPr>
      <w:r>
        <w:t>A trained classification model predicting SNAP participation.</w:t>
      </w:r>
    </w:p>
    <w:p w14:paraId="0000001C" w14:textId="77777777" w:rsidR="00E05BA8" w:rsidRDefault="00000000">
      <w:pPr>
        <w:numPr>
          <w:ilvl w:val="0"/>
          <w:numId w:val="5"/>
        </w:numPr>
      </w:pPr>
      <w:r>
        <w:t>Visualizations of key patterns and model results.</w:t>
      </w:r>
    </w:p>
    <w:p w14:paraId="0000001D" w14:textId="77777777" w:rsidR="00E05BA8" w:rsidRDefault="00000000">
      <w:pPr>
        <w:numPr>
          <w:ilvl w:val="0"/>
          <w:numId w:val="5"/>
        </w:numPr>
        <w:spacing w:after="240"/>
      </w:pPr>
      <w:r>
        <w:t>A report with recommendations.</w:t>
      </w:r>
    </w:p>
    <w:p w14:paraId="0000001E" w14:textId="77777777" w:rsidR="00E05BA8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rqkscv44q5so" w:colFirst="0" w:colLast="0"/>
      <w:bookmarkEnd w:id="8"/>
      <w:r>
        <w:rPr>
          <w:b/>
          <w:color w:val="000000"/>
          <w:sz w:val="22"/>
          <w:szCs w:val="22"/>
        </w:rPr>
        <w:t>Timeline</w:t>
      </w:r>
    </w:p>
    <w:p w14:paraId="0000001F" w14:textId="0D3D5F26" w:rsidR="00E05BA8" w:rsidRDefault="008D591A">
      <w:pPr>
        <w:numPr>
          <w:ilvl w:val="0"/>
          <w:numId w:val="4"/>
        </w:numPr>
        <w:spacing w:before="240"/>
      </w:pPr>
      <w:r>
        <w:rPr>
          <w:b/>
        </w:rPr>
        <w:t>Day</w:t>
      </w:r>
      <w:r w:rsidR="00000000">
        <w:rPr>
          <w:b/>
        </w:rPr>
        <w:t>s 1-2</w:t>
      </w:r>
      <w:r w:rsidR="00000000">
        <w:t>: Data cleaning, EDA</w:t>
      </w:r>
    </w:p>
    <w:p w14:paraId="00000020" w14:textId="60E88EAC" w:rsidR="00E05BA8" w:rsidRDefault="008D591A">
      <w:pPr>
        <w:numPr>
          <w:ilvl w:val="0"/>
          <w:numId w:val="4"/>
        </w:numPr>
      </w:pPr>
      <w:r>
        <w:rPr>
          <w:b/>
        </w:rPr>
        <w:t>Day</w:t>
      </w:r>
      <w:r w:rsidR="00000000">
        <w:rPr>
          <w:b/>
        </w:rPr>
        <w:t>s 3-4</w:t>
      </w:r>
      <w:r w:rsidR="00000000">
        <w:t>: Model training and evaluation</w:t>
      </w:r>
    </w:p>
    <w:p w14:paraId="00000021" w14:textId="5A8FBD96" w:rsidR="00E05BA8" w:rsidRDefault="008D591A">
      <w:pPr>
        <w:numPr>
          <w:ilvl w:val="0"/>
          <w:numId w:val="4"/>
        </w:numPr>
        <w:spacing w:after="240"/>
      </w:pPr>
      <w:r>
        <w:rPr>
          <w:b/>
        </w:rPr>
        <w:t>Day</w:t>
      </w:r>
      <w:r w:rsidR="00000000">
        <w:rPr>
          <w:b/>
        </w:rPr>
        <w:t xml:space="preserve"> 5</w:t>
      </w:r>
      <w:r w:rsidR="00000000">
        <w:t>: Final report and presentation</w:t>
      </w:r>
    </w:p>
    <w:p w14:paraId="00000022" w14:textId="77777777" w:rsidR="00E05BA8" w:rsidRDefault="00000000">
      <w:pPr>
        <w:spacing w:before="240" w:after="240"/>
      </w:pPr>
      <w:r>
        <w:t>This model will provide valuable insights into factors influencing SNAP participation, aiding in more effective food assistance policies.</w:t>
      </w:r>
    </w:p>
    <w:p w14:paraId="00000023" w14:textId="77777777" w:rsidR="00E05BA8" w:rsidRDefault="00E05BA8"/>
    <w:sectPr w:rsidR="00E05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63B9F"/>
    <w:multiLevelType w:val="multilevel"/>
    <w:tmpl w:val="286E6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F96161"/>
    <w:multiLevelType w:val="multilevel"/>
    <w:tmpl w:val="0B702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74721C"/>
    <w:multiLevelType w:val="multilevel"/>
    <w:tmpl w:val="F39C6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92EFF"/>
    <w:multiLevelType w:val="multilevel"/>
    <w:tmpl w:val="5A98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535ED2"/>
    <w:multiLevelType w:val="multilevel"/>
    <w:tmpl w:val="E43C5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859038">
    <w:abstractNumId w:val="4"/>
  </w:num>
  <w:num w:numId="2" w16cid:durableId="1977300244">
    <w:abstractNumId w:val="0"/>
  </w:num>
  <w:num w:numId="3" w16cid:durableId="1354452110">
    <w:abstractNumId w:val="1"/>
  </w:num>
  <w:num w:numId="4" w16cid:durableId="1319068679">
    <w:abstractNumId w:val="3"/>
  </w:num>
  <w:num w:numId="5" w16cid:durableId="735860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BA8"/>
    <w:rsid w:val="00624DF9"/>
    <w:rsid w:val="008D591A"/>
    <w:rsid w:val="00E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2A9B"/>
  <w15:docId w15:val="{8C3A5412-5F0C-454E-9742-E33ADAA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Roop</cp:lastModifiedBy>
  <cp:revision>2</cp:revision>
  <dcterms:created xsi:type="dcterms:W3CDTF">2024-09-06T00:29:00Z</dcterms:created>
  <dcterms:modified xsi:type="dcterms:W3CDTF">2024-09-06T00:30:00Z</dcterms:modified>
</cp:coreProperties>
</file>