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5BB3D" w14:textId="3CA5A0ED" w:rsidR="00514C5D" w:rsidRDefault="00514C5D">
      <w:pPr>
        <w:rPr>
          <w:noProof/>
        </w:rPr>
      </w:pPr>
      <w:hyperlink r:id="rId4" w:history="1">
        <w:r>
          <w:rPr>
            <w:rStyle w:val="Hyperlink"/>
          </w:rPr>
          <w:t>https://www.besanttechnologies.com/microsoft-azure-certification-path</w:t>
        </w:r>
      </w:hyperlink>
      <w:bookmarkStart w:id="0" w:name="_GoBack"/>
      <w:bookmarkEnd w:id="0"/>
    </w:p>
    <w:p w14:paraId="56B5D0C0" w14:textId="77777777" w:rsidR="00514C5D" w:rsidRDefault="00514C5D">
      <w:pPr>
        <w:rPr>
          <w:noProof/>
        </w:rPr>
      </w:pPr>
    </w:p>
    <w:p w14:paraId="27E5D4A5" w14:textId="189CE97B" w:rsidR="009D7A1E" w:rsidRDefault="00A657CD">
      <w:r>
        <w:rPr>
          <w:noProof/>
        </w:rPr>
        <w:drawing>
          <wp:inline distT="0" distB="0" distL="0" distR="0" wp14:anchorId="371B953C" wp14:editId="3838E9BA">
            <wp:extent cx="5731510" cy="3633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C063" w14:textId="61035A13" w:rsidR="00A657CD" w:rsidRDefault="00A657CD"/>
    <w:p w14:paraId="58A36903" w14:textId="6EB81F74" w:rsidR="00A657CD" w:rsidRDefault="00A657CD">
      <w:r>
        <w:rPr>
          <w:noProof/>
        </w:rPr>
        <w:drawing>
          <wp:inline distT="0" distB="0" distL="0" distR="0" wp14:anchorId="289B8846" wp14:editId="75785850">
            <wp:extent cx="5731510" cy="4140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CD"/>
    <w:rsid w:val="00514C5D"/>
    <w:rsid w:val="009D7A1E"/>
    <w:rsid w:val="00A6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1695"/>
  <w15:chartTrackingRefBased/>
  <w15:docId w15:val="{D404247D-79C9-41CD-A3A2-B10779F6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C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esanttechnologies.com/microsoft-azure-certification-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2</cp:revision>
  <dcterms:created xsi:type="dcterms:W3CDTF">2020-03-30T16:07:00Z</dcterms:created>
  <dcterms:modified xsi:type="dcterms:W3CDTF">2020-03-30T16:08:00Z</dcterms:modified>
</cp:coreProperties>
</file>