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60" w:before="0"/>
        <w:jc w:val="center"/>
      </w:pPr>
      <w:r>
        <w:rPr>
          <w:rFonts w:ascii="Arial" w:cs="Arial" w:eastAsia="Arial" w:hAnsi="Arial"/>
          <w:b/>
          <w:bCs/>
          <w:color w:val="1B4F8A"/>
          <w:sz w:val="28"/>
          <w:szCs w:val="28"/>
        </w:rPr>
        <w:t xml:space="preserve">RÉSEAU DE TRANSPORT DE GUINÉE</w:t>
      </w:r>
    </w:p>
    <w:p>
      <w:pPr>
        <w:spacing w:after="400" w:before="0"/>
        <w:jc w:val="center"/>
      </w:pPr>
      <w:r>
        <w:rPr>
          <w:rFonts w:ascii="Arial" w:cs="Arial" w:eastAsia="Arial" w:hAnsi="Arial"/>
          <w:color w:val="2E75B6"/>
          <w:sz w:val="24"/>
          <w:szCs w:val="24"/>
        </w:rPr>
        <w:t xml:space="preserve">RTG</w:t>
      </w:r>
    </w:p>
    <w:p>
      <w:pPr>
        <w:pBdr>
          <w:top w:val="single" w:color="2E75B6" w:sz="6"/>
          <w:bottom w:val="single" w:color="2E75B6" w:sz="6"/>
        </w:pBdr>
        <w:spacing w:after="60" w:before="0"/>
        <w:jc w:val="center"/>
      </w:pPr>
      <w:r>
        <w:rPr>
          <w:rFonts w:ascii="Arial" w:cs="Arial" w:eastAsia="Arial" w:hAnsi="Arial"/>
          <w:sz w:val="12"/>
          <w:szCs w:val="12"/>
        </w:rPr>
        <w:t xml:space="preserve"/>
      </w:r>
    </w:p>
    <w:p>
      <w:pPr>
        <w:spacing w:after="0" w:before="200"/>
      </w:pPr>
      <w:r>
        <w:t xml:space="preserve"/>
      </w:r>
    </w:p>
    <w:p>
      <w:pPr>
        <w:spacing w:after="120" w:before="0"/>
        <w:jc w:val="center"/>
      </w:pPr>
      <w:r>
        <w:rPr>
          <w:rFonts w:ascii="Arial" w:cs="Arial" w:eastAsia="Arial" w:hAnsi="Arial"/>
          <w:b/>
          <w:bCs/>
          <w:color w:val="1A1A2E"/>
          <w:sz w:val="48"/>
          <w:szCs w:val="48"/>
        </w:rPr>
        <w:t xml:space="preserve">CAHIER DES CHARGES</w:t>
      </w:r>
    </w:p>
    <w:p>
      <w:pPr>
        <w:spacing w:after="80" w:before="0"/>
        <w:jc w:val="center"/>
      </w:pPr>
      <w:r>
        <w:rPr>
          <w:rFonts w:ascii="Arial" w:cs="Arial" w:eastAsia="Arial" w:hAnsi="Arial"/>
          <w:b/>
          <w:bCs/>
          <w:color w:val="2E75B6"/>
          <w:sz w:val="36"/>
          <w:szCs w:val="36"/>
        </w:rPr>
        <w:t xml:space="preserve">Système de Suivi en Temps Réel</w:t>
      </w:r>
    </w:p>
    <w:p>
      <w:pPr>
        <w:spacing w:after="600" w:before="0"/>
        <w:jc w:val="center"/>
      </w:pPr>
      <w:r>
        <w:rPr>
          <w:rFonts w:ascii="Arial" w:cs="Arial" w:eastAsia="Arial" w:hAnsi="Arial"/>
          <w:b/>
          <w:bCs/>
          <w:color w:val="2E75B6"/>
          <w:sz w:val="36"/>
          <w:szCs w:val="36"/>
        </w:rPr>
        <w:t xml:space="preserve">des Bus du Réseau RTG</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0C0C0" w:sz="1"/>
              <w:left w:val="single" w:color="C0C0C0" w:sz="1"/>
              <w:bottom w:val="single" w:color="C0C0C0" w:sz="1"/>
              <w:right w:val="single" w:color="C0C0C0" w:sz="1"/>
            </w:tcBorders>
            <w:shd w:fill="1B4F8A" w:val="clear"/>
            <w:tcMar>
              <w:top w:type="dxa" w:w="100"/>
              <w:left w:type="dxa" w:w="140"/>
              <w:bottom w:type="dxa" w:w="100"/>
              <w:right w:type="dxa" w:w="140"/>
            </w:tcMar>
          </w:tcPr>
          <w:p>
            <w:r>
              <w:rPr>
                <w:rFonts w:ascii="Arial" w:cs="Arial" w:eastAsia="Arial" w:hAnsi="Arial"/>
                <w:b/>
                <w:bCs/>
                <w:color w:val="FFFFFF"/>
                <w:sz w:val="22"/>
                <w:szCs w:val="22"/>
              </w:rPr>
              <w:t xml:space="preserve">Informations du document</w:t>
            </w:r>
          </w:p>
        </w:tc>
      </w:tr>
      <w:tr>
        <w:tc>
          <w:tcPr>
            <w:tcW w:type="dxa" w:w="2800"/>
            <w:tcBorders>
              <w:top w:val="single" w:color="C0C0C0" w:sz="1"/>
              <w:left w:val="single" w:color="C0C0C0" w:sz="1"/>
              <w:bottom w:val="single" w:color="C0C0C0" w:sz="1"/>
              <w:right w:val="single" w:color="C0C0C0" w:sz="1"/>
            </w:tcBorders>
            <w:shd w:fill="D6E4F7" w:val="clear"/>
            <w:tcMar>
              <w:top w:type="dxa" w:w="80"/>
              <w:left w:type="dxa" w:w="140"/>
              <w:bottom w:type="dxa" w:w="80"/>
              <w:right w:type="dxa" w:w="140"/>
            </w:tcMar>
          </w:tcPr>
          <w:p>
            <w:r>
              <w:rPr>
                <w:rFonts w:ascii="Arial" w:cs="Arial" w:eastAsia="Arial" w:hAnsi="Arial"/>
                <w:b/>
                <w:bCs/>
                <w:color w:val="1A1A2E"/>
                <w:sz w:val="20"/>
                <w:szCs w:val="20"/>
              </w:rPr>
              <w:t xml:space="preserve">Référence</w:t>
            </w:r>
          </w:p>
        </w:tc>
        <w:tc>
          <w:tcPr>
            <w:tcW w:type="dxa" w:w="6560"/>
            <w:tcBorders>
              <w:top w:val="single" w:color="C0C0C0" w:sz="1"/>
              <w:left w:val="single" w:color="C0C0C0" w:sz="1"/>
              <w:bottom w:val="single" w:color="C0C0C0" w:sz="1"/>
              <w:right w:val="single" w:color="C0C0C0" w:sz="1"/>
            </w:tcBorders>
            <w:tcMar>
              <w:top w:type="dxa" w:w="80"/>
              <w:left w:type="dxa" w:w="140"/>
              <w:bottom w:type="dxa" w:w="80"/>
              <w:right w:type="dxa" w:w="140"/>
            </w:tcMar>
          </w:tcPr>
          <w:p>
            <w:r>
              <w:rPr>
                <w:rFonts w:ascii="Arial" w:cs="Arial" w:eastAsia="Arial" w:hAnsi="Arial"/>
                <w:color w:val="1A1A2E"/>
                <w:sz w:val="20"/>
                <w:szCs w:val="20"/>
              </w:rPr>
              <w:t xml:space="preserve">RTG-CDC-001-v1.0</w:t>
            </w:r>
          </w:p>
        </w:tc>
      </w:tr>
      <w:tr>
        <w:tc>
          <w:tcPr>
            <w:tcW w:type="dxa" w:w="2800"/>
            <w:tcBorders>
              <w:top w:val="single" w:color="C0C0C0" w:sz="1"/>
              <w:left w:val="single" w:color="C0C0C0" w:sz="1"/>
              <w:bottom w:val="single" w:color="C0C0C0" w:sz="1"/>
              <w:right w:val="single" w:color="C0C0C0" w:sz="1"/>
            </w:tcBorders>
            <w:shd w:fill="D6E4F7" w:val="clear"/>
            <w:tcMar>
              <w:top w:type="dxa" w:w="80"/>
              <w:left w:type="dxa" w:w="140"/>
              <w:bottom w:type="dxa" w:w="80"/>
              <w:right w:type="dxa" w:w="140"/>
            </w:tcMar>
          </w:tcPr>
          <w:p>
            <w:r>
              <w:rPr>
                <w:rFonts w:ascii="Arial" w:cs="Arial" w:eastAsia="Arial" w:hAnsi="Arial"/>
                <w:b/>
                <w:bCs/>
                <w:color w:val="1A1A2E"/>
                <w:sz w:val="20"/>
                <w:szCs w:val="20"/>
              </w:rPr>
              <w:t xml:space="preserve">Version</w:t>
            </w:r>
          </w:p>
        </w:tc>
        <w:tc>
          <w:tcPr>
            <w:tcW w:type="dxa" w:w="6560"/>
            <w:tcBorders>
              <w:top w:val="single" w:color="C0C0C0" w:sz="1"/>
              <w:left w:val="single" w:color="C0C0C0" w:sz="1"/>
              <w:bottom w:val="single" w:color="C0C0C0" w:sz="1"/>
              <w:right w:val="single" w:color="C0C0C0" w:sz="1"/>
            </w:tcBorders>
            <w:tcMar>
              <w:top w:type="dxa" w:w="80"/>
              <w:left w:type="dxa" w:w="140"/>
              <w:bottom w:type="dxa" w:w="80"/>
              <w:right w:type="dxa" w:w="140"/>
            </w:tcMar>
          </w:tcPr>
          <w:p>
            <w:r>
              <w:rPr>
                <w:rFonts w:ascii="Arial" w:cs="Arial" w:eastAsia="Arial" w:hAnsi="Arial"/>
                <w:color w:val="1A1A2E"/>
                <w:sz w:val="20"/>
                <w:szCs w:val="20"/>
              </w:rPr>
              <w:t xml:space="preserve">1.0 — Initial</w:t>
            </w:r>
          </w:p>
        </w:tc>
      </w:tr>
      <w:tr>
        <w:tc>
          <w:tcPr>
            <w:tcW w:type="dxa" w:w="2800"/>
            <w:tcBorders>
              <w:top w:val="single" w:color="C0C0C0" w:sz="1"/>
              <w:left w:val="single" w:color="C0C0C0" w:sz="1"/>
              <w:bottom w:val="single" w:color="C0C0C0" w:sz="1"/>
              <w:right w:val="single" w:color="C0C0C0" w:sz="1"/>
            </w:tcBorders>
            <w:shd w:fill="D6E4F7" w:val="clear"/>
            <w:tcMar>
              <w:top w:type="dxa" w:w="80"/>
              <w:left w:type="dxa" w:w="140"/>
              <w:bottom w:type="dxa" w:w="80"/>
              <w:right w:type="dxa" w:w="140"/>
            </w:tcMar>
          </w:tcPr>
          <w:p>
            <w:r>
              <w:rPr>
                <w:rFonts w:ascii="Arial" w:cs="Arial" w:eastAsia="Arial" w:hAnsi="Arial"/>
                <w:b/>
                <w:bCs/>
                <w:color w:val="1A1A2E"/>
                <w:sz w:val="20"/>
                <w:szCs w:val="20"/>
              </w:rPr>
              <w:t xml:space="preserve">Date</w:t>
            </w:r>
          </w:p>
        </w:tc>
        <w:tc>
          <w:tcPr>
            <w:tcW w:type="dxa" w:w="6560"/>
            <w:tcBorders>
              <w:top w:val="single" w:color="C0C0C0" w:sz="1"/>
              <w:left w:val="single" w:color="C0C0C0" w:sz="1"/>
              <w:bottom w:val="single" w:color="C0C0C0" w:sz="1"/>
              <w:right w:val="single" w:color="C0C0C0" w:sz="1"/>
            </w:tcBorders>
            <w:tcMar>
              <w:top w:type="dxa" w:w="80"/>
              <w:left w:type="dxa" w:w="140"/>
              <w:bottom w:type="dxa" w:w="80"/>
              <w:right w:type="dxa" w:w="140"/>
            </w:tcMar>
          </w:tcPr>
          <w:p>
            <w:r>
              <w:rPr>
                <w:rFonts w:ascii="Arial" w:cs="Arial" w:eastAsia="Arial" w:hAnsi="Arial"/>
                <w:color w:val="1A1A2E"/>
                <w:sz w:val="20"/>
                <w:szCs w:val="20"/>
              </w:rPr>
              <w:t xml:space="preserve">Avril 2026</w:t>
            </w:r>
          </w:p>
        </w:tc>
      </w:tr>
      <w:tr>
        <w:tc>
          <w:tcPr>
            <w:tcW w:type="dxa" w:w="2800"/>
            <w:tcBorders>
              <w:top w:val="single" w:color="C0C0C0" w:sz="1"/>
              <w:left w:val="single" w:color="C0C0C0" w:sz="1"/>
              <w:bottom w:val="single" w:color="C0C0C0" w:sz="1"/>
              <w:right w:val="single" w:color="C0C0C0" w:sz="1"/>
            </w:tcBorders>
            <w:shd w:fill="D6E4F7" w:val="clear"/>
            <w:tcMar>
              <w:top w:type="dxa" w:w="80"/>
              <w:left w:type="dxa" w:w="140"/>
              <w:bottom w:type="dxa" w:w="80"/>
              <w:right w:type="dxa" w:w="140"/>
            </w:tcMar>
          </w:tcPr>
          <w:p>
            <w:r>
              <w:rPr>
                <w:rFonts w:ascii="Arial" w:cs="Arial" w:eastAsia="Arial" w:hAnsi="Arial"/>
                <w:b/>
                <w:bCs/>
                <w:color w:val="1A1A2E"/>
                <w:sz w:val="20"/>
                <w:szCs w:val="20"/>
              </w:rPr>
              <w:t xml:space="preserve">Statut</w:t>
            </w:r>
          </w:p>
        </w:tc>
        <w:tc>
          <w:tcPr>
            <w:tcW w:type="dxa" w:w="6560"/>
            <w:tcBorders>
              <w:top w:val="single" w:color="C0C0C0" w:sz="1"/>
              <w:left w:val="single" w:color="C0C0C0" w:sz="1"/>
              <w:bottom w:val="single" w:color="C0C0C0" w:sz="1"/>
              <w:right w:val="single" w:color="C0C0C0" w:sz="1"/>
            </w:tcBorders>
            <w:tcMar>
              <w:top w:type="dxa" w:w="80"/>
              <w:left w:type="dxa" w:w="140"/>
              <w:bottom w:type="dxa" w:w="80"/>
              <w:right w:type="dxa" w:w="140"/>
            </w:tcMar>
          </w:tcPr>
          <w:p>
            <w:r>
              <w:rPr>
                <w:rFonts w:ascii="Arial" w:cs="Arial" w:eastAsia="Arial" w:hAnsi="Arial"/>
                <w:color w:val="1A1A2E"/>
                <w:sz w:val="20"/>
                <w:szCs w:val="20"/>
              </w:rPr>
              <w:t xml:space="preserve">Draft — En cours de validation</w:t>
            </w:r>
          </w:p>
        </w:tc>
      </w:tr>
      <w:tr>
        <w:tc>
          <w:tcPr>
            <w:tcW w:type="dxa" w:w="2800"/>
            <w:tcBorders>
              <w:top w:val="single" w:color="C0C0C0" w:sz="1"/>
              <w:left w:val="single" w:color="C0C0C0" w:sz="1"/>
              <w:bottom w:val="single" w:color="C0C0C0" w:sz="1"/>
              <w:right w:val="single" w:color="C0C0C0" w:sz="1"/>
            </w:tcBorders>
            <w:shd w:fill="D6E4F7" w:val="clear"/>
            <w:tcMar>
              <w:top w:type="dxa" w:w="80"/>
              <w:left w:type="dxa" w:w="140"/>
              <w:bottom w:type="dxa" w:w="80"/>
              <w:right w:type="dxa" w:w="140"/>
            </w:tcMar>
          </w:tcPr>
          <w:p>
            <w:r>
              <w:rPr>
                <w:rFonts w:ascii="Arial" w:cs="Arial" w:eastAsia="Arial" w:hAnsi="Arial"/>
                <w:b/>
                <w:bCs/>
                <w:color w:val="1A1A2E"/>
                <w:sz w:val="20"/>
                <w:szCs w:val="20"/>
              </w:rPr>
              <w:t xml:space="preserve">Responsable</w:t>
            </w:r>
          </w:p>
        </w:tc>
        <w:tc>
          <w:tcPr>
            <w:tcW w:type="dxa" w:w="6560"/>
            <w:tcBorders>
              <w:top w:val="single" w:color="C0C0C0" w:sz="1"/>
              <w:left w:val="single" w:color="C0C0C0" w:sz="1"/>
              <w:bottom w:val="single" w:color="C0C0C0" w:sz="1"/>
              <w:right w:val="single" w:color="C0C0C0" w:sz="1"/>
            </w:tcBorders>
            <w:tcMar>
              <w:top w:type="dxa" w:w="80"/>
              <w:left w:type="dxa" w:w="140"/>
              <w:bottom w:type="dxa" w:w="80"/>
              <w:right w:type="dxa" w:w="140"/>
            </w:tcMar>
          </w:tcPr>
          <w:p>
            <w:r>
              <w:rPr>
                <w:rFonts w:ascii="Arial" w:cs="Arial" w:eastAsia="Arial" w:hAnsi="Arial"/>
                <w:color w:val="1A1A2E"/>
                <w:sz w:val="20"/>
                <w:szCs w:val="20"/>
              </w:rPr>
              <w:t xml:space="preserve">Direction des Systèmes d'Information — RTG</w:t>
            </w:r>
          </w:p>
        </w:tc>
      </w:tr>
      <w:tr>
        <w:tc>
          <w:tcPr>
            <w:tcW w:type="dxa" w:w="2800"/>
            <w:tcBorders>
              <w:top w:val="single" w:color="C0C0C0" w:sz="1"/>
              <w:left w:val="single" w:color="C0C0C0" w:sz="1"/>
              <w:bottom w:val="single" w:color="C0C0C0" w:sz="1"/>
              <w:right w:val="single" w:color="C0C0C0" w:sz="1"/>
            </w:tcBorders>
            <w:shd w:fill="D6E4F7" w:val="clear"/>
            <w:tcMar>
              <w:top w:type="dxa" w:w="80"/>
              <w:left w:type="dxa" w:w="140"/>
              <w:bottom w:type="dxa" w:w="80"/>
              <w:right w:type="dxa" w:w="140"/>
            </w:tcMar>
          </w:tcPr>
          <w:p>
            <w:r>
              <w:rPr>
                <w:rFonts w:ascii="Arial" w:cs="Arial" w:eastAsia="Arial" w:hAnsi="Arial"/>
                <w:b/>
                <w:bCs/>
                <w:color w:val="1A1A2E"/>
                <w:sz w:val="20"/>
                <w:szCs w:val="20"/>
              </w:rPr>
              <w:t xml:space="preserve">Stack cible</w:t>
            </w:r>
          </w:p>
        </w:tc>
        <w:tc>
          <w:tcPr>
            <w:tcW w:type="dxa" w:w="6560"/>
            <w:tcBorders>
              <w:top w:val="single" w:color="C0C0C0" w:sz="1"/>
              <w:left w:val="single" w:color="C0C0C0" w:sz="1"/>
              <w:bottom w:val="single" w:color="C0C0C0" w:sz="1"/>
              <w:right w:val="single" w:color="C0C0C0" w:sz="1"/>
            </w:tcBorders>
            <w:tcMar>
              <w:top w:type="dxa" w:w="80"/>
              <w:left w:type="dxa" w:w="140"/>
              <w:bottom w:type="dxa" w:w="80"/>
              <w:right w:type="dxa" w:w="140"/>
            </w:tcMar>
          </w:tcPr>
          <w:p>
            <w:r>
              <w:rPr>
                <w:rFonts w:ascii="Arial" w:cs="Arial" w:eastAsia="Arial" w:hAnsi="Arial"/>
                <w:color w:val="1A1A2E"/>
                <w:sz w:val="20"/>
                <w:szCs w:val="20"/>
              </w:rPr>
              <w:t xml:space="preserve">Python / FastAPI / PostgreSQL / Redis / React</w:t>
            </w:r>
          </w:p>
        </w:tc>
      </w:tr>
      <w:tr>
        <w:tc>
          <w:tcPr>
            <w:tcW w:type="dxa" w:w="2800"/>
            <w:tcBorders>
              <w:top w:val="single" w:color="C0C0C0" w:sz="1"/>
              <w:left w:val="single" w:color="C0C0C0" w:sz="1"/>
              <w:bottom w:val="single" w:color="C0C0C0" w:sz="1"/>
              <w:right w:val="single" w:color="C0C0C0" w:sz="1"/>
            </w:tcBorders>
            <w:shd w:fill="D6E4F7" w:val="clear"/>
            <w:tcMar>
              <w:top w:type="dxa" w:w="80"/>
              <w:left w:type="dxa" w:w="140"/>
              <w:bottom w:type="dxa" w:w="80"/>
              <w:right w:type="dxa" w:w="140"/>
            </w:tcMar>
          </w:tcPr>
          <w:p>
            <w:r>
              <w:rPr>
                <w:rFonts w:ascii="Arial" w:cs="Arial" w:eastAsia="Arial" w:hAnsi="Arial"/>
                <w:b/>
                <w:bCs/>
                <w:color w:val="1A1A2E"/>
                <w:sz w:val="20"/>
                <w:szCs w:val="20"/>
              </w:rPr>
              <w:t xml:space="preserve">Périmètre</w:t>
            </w:r>
          </w:p>
        </w:tc>
        <w:tc>
          <w:tcPr>
            <w:tcW w:type="dxa" w:w="6560"/>
            <w:tcBorders>
              <w:top w:val="single" w:color="C0C0C0" w:sz="1"/>
              <w:left w:val="single" w:color="C0C0C0" w:sz="1"/>
              <w:bottom w:val="single" w:color="C0C0C0" w:sz="1"/>
              <w:right w:val="single" w:color="C0C0C0" w:sz="1"/>
            </w:tcBorders>
            <w:tcMar>
              <w:top w:type="dxa" w:w="80"/>
              <w:left w:type="dxa" w:w="140"/>
              <w:bottom w:type="dxa" w:w="80"/>
              <w:right w:type="dxa" w:w="140"/>
            </w:tcMar>
          </w:tcPr>
          <w:p>
            <w:r>
              <w:rPr>
                <w:rFonts w:ascii="Arial" w:cs="Arial" w:eastAsia="Arial" w:hAnsi="Arial"/>
                <w:color w:val="1A1A2E"/>
                <w:sz w:val="20"/>
                <w:szCs w:val="20"/>
              </w:rPr>
              <w:t xml:space="preserve">MVP — Suivi GPS temps réel, tableau de bord, API centrale</w:t>
            </w:r>
          </w:p>
        </w:tc>
      </w:tr>
    </w:tbl>
    <w:p>
      <w:r>
        <w:br w:type="page"/>
      </w:r>
    </w:p>
    <w:p>
      <w:pPr>
        <w:pStyle w:val="Heading1"/>
        <w:pBdr>
          <w:bottom w:val="single" w:color="2E75B6" w:sz="6" w:space="4"/>
        </w:pBdr>
        <w:spacing w:after="180" w:before="360"/>
      </w:pPr>
      <w:r>
        <w:rPr>
          <w:rFonts w:ascii="Arial" w:cs="Arial" w:eastAsia="Arial" w:hAnsi="Arial"/>
          <w:b/>
          <w:bCs/>
          <w:color w:val="1B4F8A"/>
          <w:sz w:val="32"/>
          <w:szCs w:val="32"/>
        </w:rPr>
        <w:t xml:space="preserve">Table des matières</w:t>
      </w:r>
    </w:p>
    <w:p>
      <w:pPr>
        <w:spacing w:after="100" w:before="60"/>
      </w:pPr>
      <w:r>
        <w:rPr>
          <w:rFonts w:ascii="Arial" w:cs="Arial" w:eastAsia="Arial" w:hAnsi="Arial"/>
          <w:b/>
          <w:bCs/>
          <w:color w:val="1A1A2E"/>
          <w:sz w:val="22"/>
          <w:szCs w:val="22"/>
        </w:rPr>
        <w:t xml:space="preserve">1.   Contexte et présentation du projet</w:t>
      </w:r>
    </w:p>
    <w:p>
      <w:pPr>
        <w:spacing w:after="100" w:before="60"/>
      </w:pPr>
      <w:r>
        <w:rPr>
          <w:rFonts w:ascii="Arial" w:cs="Arial" w:eastAsia="Arial" w:hAnsi="Arial"/>
          <w:color w:val="1A1A2E"/>
          <w:sz w:val="22"/>
          <w:szCs w:val="22"/>
        </w:rPr>
        <w:t xml:space="preserve">2.   Analyse des besoins</w:t>
      </w:r>
    </w:p>
    <w:p>
      <w:pPr>
        <w:spacing w:after="100" w:before="60"/>
      </w:pPr>
      <w:r>
        <w:rPr>
          <w:rFonts w:ascii="Arial" w:cs="Arial" w:eastAsia="Arial" w:hAnsi="Arial"/>
          <w:color w:val="1A1A2E"/>
          <w:sz w:val="22"/>
          <w:szCs w:val="22"/>
        </w:rPr>
        <w:t xml:space="preserve">     2.1  Besoins fonctionnels</w:t>
      </w:r>
    </w:p>
    <w:p>
      <w:pPr>
        <w:spacing w:after="100" w:before="60"/>
      </w:pPr>
      <w:r>
        <w:rPr>
          <w:rFonts w:ascii="Arial" w:cs="Arial" w:eastAsia="Arial" w:hAnsi="Arial"/>
          <w:color w:val="1A1A2E"/>
          <w:sz w:val="22"/>
          <w:szCs w:val="22"/>
        </w:rPr>
        <w:t xml:space="preserve">     2.2  Besoins non-fonctionnels</w:t>
      </w:r>
    </w:p>
    <w:p>
      <w:pPr>
        <w:spacing w:after="100" w:before="60"/>
      </w:pPr>
      <w:r>
        <w:rPr>
          <w:rFonts w:ascii="Arial" w:cs="Arial" w:eastAsia="Arial" w:hAnsi="Arial"/>
          <w:color w:val="1A1A2E"/>
          <w:sz w:val="22"/>
          <w:szCs w:val="22"/>
        </w:rPr>
        <w:t xml:space="preserve">     2.3  Parties prenantes</w:t>
      </w:r>
    </w:p>
    <w:p>
      <w:pPr>
        <w:spacing w:after="100" w:before="60"/>
      </w:pPr>
      <w:r>
        <w:rPr>
          <w:rFonts w:ascii="Arial" w:cs="Arial" w:eastAsia="Arial" w:hAnsi="Arial"/>
          <w:color w:val="1A1A2E"/>
          <w:sz w:val="22"/>
          <w:szCs w:val="22"/>
        </w:rPr>
        <w:t xml:space="preserve">3.   IHM et Storyboard</w:t>
      </w:r>
    </w:p>
    <w:p>
      <w:pPr>
        <w:spacing w:after="100" w:before="60"/>
      </w:pPr>
      <w:r>
        <w:rPr>
          <w:rFonts w:ascii="Arial" w:cs="Arial" w:eastAsia="Arial" w:hAnsi="Arial"/>
          <w:color w:val="1A1A2E"/>
          <w:sz w:val="22"/>
          <w:szCs w:val="22"/>
        </w:rPr>
        <w:t xml:space="preserve">     3.1  Écrans passagers (application mobile)</w:t>
      </w:r>
    </w:p>
    <w:p>
      <w:pPr>
        <w:spacing w:after="100" w:before="60"/>
      </w:pPr>
      <w:r>
        <w:rPr>
          <w:rFonts w:ascii="Arial" w:cs="Arial" w:eastAsia="Arial" w:hAnsi="Arial"/>
          <w:color w:val="1A1A2E"/>
          <w:sz w:val="22"/>
          <w:szCs w:val="22"/>
        </w:rPr>
        <w:t xml:space="preserve">     3.2  Tableau de bord opérateur (web)</w:t>
      </w:r>
    </w:p>
    <w:p>
      <w:pPr>
        <w:spacing w:after="100" w:before="60"/>
      </w:pPr>
      <w:r>
        <w:rPr>
          <w:rFonts w:ascii="Arial" w:cs="Arial" w:eastAsia="Arial" w:hAnsi="Arial"/>
          <w:color w:val="1A1A2E"/>
          <w:sz w:val="22"/>
          <w:szCs w:val="22"/>
        </w:rPr>
        <w:t xml:space="preserve">     3.3  Interface d'administration</w:t>
      </w:r>
    </w:p>
    <w:p>
      <w:pPr>
        <w:spacing w:after="100" w:before="60"/>
      </w:pPr>
      <w:r>
        <w:rPr>
          <w:rFonts w:ascii="Arial" w:cs="Arial" w:eastAsia="Arial" w:hAnsi="Arial"/>
          <w:color w:val="1A1A2E"/>
          <w:sz w:val="22"/>
          <w:szCs w:val="22"/>
        </w:rPr>
        <w:t xml:space="preserve">4.   Modèle de données</w:t>
      </w:r>
    </w:p>
    <w:p>
      <w:pPr>
        <w:spacing w:after="100" w:before="60"/>
      </w:pPr>
      <w:r>
        <w:rPr>
          <w:rFonts w:ascii="Arial" w:cs="Arial" w:eastAsia="Arial" w:hAnsi="Arial"/>
          <w:color w:val="1A1A2E"/>
          <w:sz w:val="22"/>
          <w:szCs w:val="22"/>
        </w:rPr>
        <w:t xml:space="preserve">     4.1  Entités principales</w:t>
      </w:r>
    </w:p>
    <w:p>
      <w:pPr>
        <w:spacing w:after="100" w:before="60"/>
      </w:pPr>
      <w:r>
        <w:rPr>
          <w:rFonts w:ascii="Arial" w:cs="Arial" w:eastAsia="Arial" w:hAnsi="Arial"/>
          <w:color w:val="1A1A2E"/>
          <w:sz w:val="22"/>
          <w:szCs w:val="22"/>
        </w:rPr>
        <w:t xml:space="preserve">     4.2  Schéma relationnel</w:t>
      </w:r>
    </w:p>
    <w:p>
      <w:pPr>
        <w:spacing w:after="100" w:before="60"/>
      </w:pPr>
      <w:r>
        <w:rPr>
          <w:rFonts w:ascii="Arial" w:cs="Arial" w:eastAsia="Arial" w:hAnsi="Arial"/>
          <w:color w:val="1A1A2E"/>
          <w:sz w:val="22"/>
          <w:szCs w:val="22"/>
        </w:rPr>
        <w:t xml:space="preserve">5.   Architecture logicielle</w:t>
      </w:r>
    </w:p>
    <w:p>
      <w:pPr>
        <w:spacing w:after="100" w:before="60"/>
      </w:pPr>
      <w:r>
        <w:rPr>
          <w:rFonts w:ascii="Arial" w:cs="Arial" w:eastAsia="Arial" w:hAnsi="Arial"/>
          <w:color w:val="1A1A2E"/>
          <w:sz w:val="22"/>
          <w:szCs w:val="22"/>
        </w:rPr>
        <w:t xml:space="preserve">     5.1  Vue d'ensemble</w:t>
      </w:r>
    </w:p>
    <w:p>
      <w:pPr>
        <w:spacing w:after="100" w:before="60"/>
      </w:pPr>
      <w:r>
        <w:rPr>
          <w:rFonts w:ascii="Arial" w:cs="Arial" w:eastAsia="Arial" w:hAnsi="Arial"/>
          <w:color w:val="1A1A2E"/>
          <w:sz w:val="22"/>
          <w:szCs w:val="22"/>
        </w:rPr>
        <w:t xml:space="preserve">     5.2  Module Collecteurs / Agents GPS</w:t>
      </w:r>
    </w:p>
    <w:p>
      <w:pPr>
        <w:spacing w:after="100" w:before="60"/>
      </w:pPr>
      <w:r>
        <w:rPr>
          <w:rFonts w:ascii="Arial" w:cs="Arial" w:eastAsia="Arial" w:hAnsi="Arial"/>
          <w:color w:val="1A1A2E"/>
          <w:sz w:val="22"/>
          <w:szCs w:val="22"/>
        </w:rPr>
        <w:t xml:space="preserve">     5.3  Grand API centrale (FastAPI)</w:t>
      </w:r>
    </w:p>
    <w:p>
      <w:pPr>
        <w:spacing w:after="100" w:before="60"/>
      </w:pPr>
      <w:r>
        <w:rPr>
          <w:rFonts w:ascii="Arial" w:cs="Arial" w:eastAsia="Arial" w:hAnsi="Arial"/>
          <w:color w:val="1A1A2E"/>
          <w:sz w:val="22"/>
          <w:szCs w:val="22"/>
        </w:rPr>
        <w:t xml:space="preserve">     5.4  Module Claude Code / IA</w:t>
      </w:r>
    </w:p>
    <w:p>
      <w:pPr>
        <w:spacing w:after="100" w:before="60"/>
      </w:pPr>
      <w:r>
        <w:rPr>
          <w:rFonts w:ascii="Arial" w:cs="Arial" w:eastAsia="Arial" w:hAnsi="Arial"/>
          <w:color w:val="1A1A2E"/>
          <w:sz w:val="22"/>
          <w:szCs w:val="22"/>
        </w:rPr>
        <w:t xml:space="preserve">     5.5  Couche de persistance</w:t>
      </w:r>
    </w:p>
    <w:p>
      <w:pPr>
        <w:spacing w:after="100" w:before="60"/>
      </w:pPr>
      <w:r>
        <w:rPr>
          <w:rFonts w:ascii="Arial" w:cs="Arial" w:eastAsia="Arial" w:hAnsi="Arial"/>
          <w:color w:val="1A1A2E"/>
          <w:sz w:val="22"/>
          <w:szCs w:val="22"/>
        </w:rPr>
        <w:t xml:space="preserve">6.   Stack technique</w:t>
      </w:r>
    </w:p>
    <w:p>
      <w:pPr>
        <w:spacing w:after="100" w:before="60"/>
      </w:pPr>
      <w:r>
        <w:rPr>
          <w:rFonts w:ascii="Arial" w:cs="Arial" w:eastAsia="Arial" w:hAnsi="Arial"/>
          <w:color w:val="1A1A2E"/>
          <w:sz w:val="22"/>
          <w:szCs w:val="22"/>
        </w:rPr>
        <w:t xml:space="preserve">     6.1  Backend</w:t>
      </w:r>
    </w:p>
    <w:p>
      <w:pPr>
        <w:spacing w:after="100" w:before="60"/>
      </w:pPr>
      <w:r>
        <w:rPr>
          <w:rFonts w:ascii="Arial" w:cs="Arial" w:eastAsia="Arial" w:hAnsi="Arial"/>
          <w:color w:val="1A1A2E"/>
          <w:sz w:val="22"/>
          <w:szCs w:val="22"/>
        </w:rPr>
        <w:t xml:space="preserve">     6.2  Frontend</w:t>
      </w:r>
    </w:p>
    <w:p>
      <w:pPr>
        <w:spacing w:after="100" w:before="60"/>
      </w:pPr>
      <w:r>
        <w:rPr>
          <w:rFonts w:ascii="Arial" w:cs="Arial" w:eastAsia="Arial" w:hAnsi="Arial"/>
          <w:color w:val="1A1A2E"/>
          <w:sz w:val="22"/>
          <w:szCs w:val="22"/>
        </w:rPr>
        <w:t xml:space="preserve">     6.3  Infrastructure &amp; DevOps</w:t>
      </w:r>
    </w:p>
    <w:p>
      <w:pPr>
        <w:spacing w:after="100" w:before="60"/>
      </w:pPr>
      <w:r>
        <w:rPr>
          <w:rFonts w:ascii="Arial" w:cs="Arial" w:eastAsia="Arial" w:hAnsi="Arial"/>
          <w:color w:val="1A1A2E"/>
          <w:sz w:val="22"/>
          <w:szCs w:val="22"/>
        </w:rPr>
        <w:t xml:space="preserve">7.   Plan d'infrastructure et ressources</w:t>
      </w:r>
    </w:p>
    <w:p>
      <w:pPr>
        <w:spacing w:after="100" w:before="60"/>
      </w:pPr>
      <w:r>
        <w:rPr>
          <w:rFonts w:ascii="Arial" w:cs="Arial" w:eastAsia="Arial" w:hAnsi="Arial"/>
          <w:color w:val="1A1A2E"/>
          <w:sz w:val="22"/>
          <w:szCs w:val="22"/>
        </w:rPr>
        <w:t xml:space="preserve">     7.1  Architecture cloud</w:t>
      </w:r>
    </w:p>
    <w:p>
      <w:pPr>
        <w:spacing w:after="100" w:before="60"/>
      </w:pPr>
      <w:r>
        <w:rPr>
          <w:rFonts w:ascii="Arial" w:cs="Arial" w:eastAsia="Arial" w:hAnsi="Arial"/>
          <w:color w:val="1A1A2E"/>
          <w:sz w:val="22"/>
          <w:szCs w:val="22"/>
        </w:rPr>
        <w:t xml:space="preserve">     7.2  Dimensionnement</w:t>
      </w:r>
    </w:p>
    <w:p>
      <w:pPr>
        <w:spacing w:after="100" w:before="60"/>
      </w:pPr>
      <w:r>
        <w:rPr>
          <w:rFonts w:ascii="Arial" w:cs="Arial" w:eastAsia="Arial" w:hAnsi="Arial"/>
          <w:color w:val="1A1A2E"/>
          <w:sz w:val="22"/>
          <w:szCs w:val="22"/>
        </w:rPr>
        <w:t xml:space="preserve">     7.3  Sécurité</w:t>
      </w:r>
    </w:p>
    <w:p>
      <w:pPr>
        <w:spacing w:after="100" w:before="60"/>
      </w:pPr>
      <w:r>
        <w:rPr>
          <w:rFonts w:ascii="Arial" w:cs="Arial" w:eastAsia="Arial" w:hAnsi="Arial"/>
          <w:color w:val="1A1A2E"/>
          <w:sz w:val="22"/>
          <w:szCs w:val="22"/>
        </w:rPr>
        <w:t xml:space="preserve">8.   Plan de développement — Phases &amp; Jalons</w:t>
      </w:r>
    </w:p>
    <w:p>
      <w:pPr>
        <w:spacing w:after="100" w:before="60"/>
      </w:pPr>
      <w:r>
        <w:rPr>
          <w:rFonts w:ascii="Arial" w:cs="Arial" w:eastAsia="Arial" w:hAnsi="Arial"/>
          <w:color w:val="1A1A2E"/>
          <w:sz w:val="22"/>
          <w:szCs w:val="22"/>
        </w:rPr>
        <w:t xml:space="preserve">     8.1  Phase 1 — MVP</w:t>
      </w:r>
    </w:p>
    <w:p>
      <w:pPr>
        <w:spacing w:after="100" w:before="60"/>
      </w:pPr>
      <w:r>
        <w:rPr>
          <w:rFonts w:ascii="Arial" w:cs="Arial" w:eastAsia="Arial" w:hAnsi="Arial"/>
          <w:color w:val="1A1A2E"/>
          <w:sz w:val="22"/>
          <w:szCs w:val="22"/>
        </w:rPr>
        <w:t xml:space="preserve">     8.2  Phase 2 — Production</w:t>
      </w:r>
    </w:p>
    <w:p>
      <w:pPr>
        <w:spacing w:after="100" w:before="60"/>
      </w:pPr>
      <w:r>
        <w:rPr>
          <w:rFonts w:ascii="Arial" w:cs="Arial" w:eastAsia="Arial" w:hAnsi="Arial"/>
          <w:color w:val="1A1A2E"/>
          <w:sz w:val="22"/>
          <w:szCs w:val="22"/>
        </w:rPr>
        <w:t xml:space="preserve">     8.3  Phase 3 — Évolutions</w:t>
      </w:r>
    </w:p>
    <w:p>
      <w:pPr>
        <w:spacing w:after="100" w:before="60"/>
      </w:pPr>
      <w:r>
        <w:rPr>
          <w:rFonts w:ascii="Arial" w:cs="Arial" w:eastAsia="Arial" w:hAnsi="Arial"/>
          <w:color w:val="1A1A2E"/>
          <w:sz w:val="22"/>
          <w:szCs w:val="22"/>
        </w:rPr>
        <w:t xml:space="preserve">9.   Pipeline CI/CD</w:t>
      </w:r>
    </w:p>
    <w:p>
      <w:pPr>
        <w:spacing w:after="100" w:before="60"/>
      </w:pPr>
      <w:r>
        <w:rPr>
          <w:rFonts w:ascii="Arial" w:cs="Arial" w:eastAsia="Arial" w:hAnsi="Arial"/>
          <w:color w:val="1A1A2E"/>
          <w:sz w:val="22"/>
          <w:szCs w:val="22"/>
        </w:rPr>
        <w:t xml:space="preserve">10.  Risques et mitigations</w:t>
      </w:r>
    </w:p>
    <w:p>
      <w:pPr>
        <w:spacing w:after="100" w:before="60"/>
      </w:pPr>
      <w:r>
        <w:rPr>
          <w:rFonts w:ascii="Arial" w:cs="Arial" w:eastAsia="Arial" w:hAnsi="Arial"/>
          <w:color w:val="1A1A2E"/>
          <w:sz w:val="22"/>
          <w:szCs w:val="22"/>
        </w:rPr>
        <w:t xml:space="preserve">11.  Glossaire</w:t>
      </w:r>
    </w:p>
    <w:p>
      <w:r>
        <w:br w:type="page"/>
      </w:r>
    </w:p>
    <w:p>
      <w:pPr>
        <w:pStyle w:val="Heading1"/>
        <w:pBdr>
          <w:bottom w:val="single" w:color="2E75B6" w:sz="6" w:space="4"/>
        </w:pBdr>
        <w:spacing w:after="180" w:before="360"/>
      </w:pPr>
      <w:r>
        <w:rPr>
          <w:rFonts w:ascii="Arial" w:cs="Arial" w:eastAsia="Arial" w:hAnsi="Arial"/>
          <w:b/>
          <w:bCs/>
          <w:color w:val="1B4F8A"/>
          <w:sz w:val="32"/>
          <w:szCs w:val="32"/>
        </w:rPr>
        <w:t xml:space="preserve">1. Contexte et présentation du projet</w:t>
      </w:r>
    </w:p>
    <w:p>
      <w:pPr>
        <w:pStyle w:val="Heading2"/>
        <w:spacing w:after="120" w:before="280"/>
      </w:pPr>
      <w:r>
        <w:rPr>
          <w:rFonts w:ascii="Arial" w:cs="Arial" w:eastAsia="Arial" w:hAnsi="Arial"/>
          <w:b/>
          <w:bCs/>
          <w:color w:val="2E75B6"/>
          <w:sz w:val="26"/>
          <w:szCs w:val="26"/>
        </w:rPr>
        <w:t xml:space="preserve">1.1 Présentation du réseau RTG</w:t>
      </w:r>
    </w:p>
    <w:p>
      <w:pPr>
        <w:spacing w:after="100" w:before="60"/>
      </w:pPr>
      <w:r>
        <w:rPr>
          <w:rFonts w:ascii="Arial" w:cs="Arial" w:eastAsia="Arial" w:hAnsi="Arial"/>
          <w:color w:val="1A1A2E"/>
          <w:sz w:val="22"/>
          <w:szCs w:val="22"/>
        </w:rPr>
        <w:t xml:space="preserve">Le Réseau de Transport de Guinée (RTG) est l'opérateur principal de transport en commun de Conakry et de plusieurs agglomérations guinéennes. Le réseau exploite plusieurs centaines de bus répartis sur de nombreuses lignes, assurant le déplacement quotidien de centaines de milliers d'usagers.</w:t>
      </w:r>
    </w:p>
    <w:p>
      <w:pPr>
        <w:spacing w:after="100" w:before="60"/>
      </w:pPr>
      <w:r>
        <w:rPr>
          <w:rFonts w:ascii="Arial" w:cs="Arial" w:eastAsia="Arial" w:hAnsi="Arial"/>
          <w:color w:val="1A1A2E"/>
          <w:sz w:val="22"/>
          <w:szCs w:val="22"/>
        </w:rPr>
        <w:t xml:space="preserve">En l'absence d'un système de suivi centralisé, les équipes d'exploitation et les passagers ne disposent d'aucune visibilité en temps réel sur la position des véhicules, les retards ou les incidents. Cette opacité engendre une gestion sous-optimale de la flotte et une expérience usager dégradée.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1.2 Objectifs du projet</w:t>
      </w:r>
    </w:p>
    <w:p>
      <w:pPr>
        <w:spacing w:after="100" w:before="60"/>
      </w:pPr>
      <w:r>
        <w:rPr>
          <w:rFonts w:ascii="Arial" w:cs="Arial" w:eastAsia="Arial" w:hAnsi="Arial"/>
          <w:color w:val="1A1A2E"/>
          <w:sz w:val="22"/>
          <w:szCs w:val="22"/>
        </w:rPr>
        <w:t xml:space="preserve">Le projet vise à concevoir, développer et déployer une plateforme numérique de suivi en temps réel des bus RTG, articulée autour de trois ambitions :</w:t>
      </w:r>
    </w:p>
    <w:p>
      <w:pPr>
        <w:pStyle w:val="ListParagraph"/>
        <w:numPr>
          <w:ilvl w:val="0"/>
          <w:numId w:val="2"/>
        </w:numPr>
        <w:spacing w:after="40" w:before="40"/>
      </w:pPr>
      <w:r>
        <w:rPr>
          <w:rFonts w:ascii="Arial" w:cs="Arial" w:eastAsia="Arial" w:hAnsi="Arial"/>
          <w:color w:val="1A1A2E"/>
          <w:sz w:val="22"/>
          <w:szCs w:val="22"/>
        </w:rPr>
        <w:t xml:space="preserve">Opérationnel : fournir aux équipes d'exploitation une visibilité complète et instantanée sur la flotte (position, vitesse, statut).</w:t>
      </w:r>
    </w:p>
    <w:p>
      <w:pPr>
        <w:pStyle w:val="ListParagraph"/>
        <w:numPr>
          <w:ilvl w:val="0"/>
          <w:numId w:val="2"/>
        </w:numPr>
        <w:spacing w:after="40" w:before="40"/>
      </w:pPr>
      <w:r>
        <w:rPr>
          <w:rFonts w:ascii="Arial" w:cs="Arial" w:eastAsia="Arial" w:hAnsi="Arial"/>
          <w:color w:val="1A1A2E"/>
          <w:sz w:val="22"/>
          <w:szCs w:val="22"/>
        </w:rPr>
        <w:t xml:space="preserve">Voyageur : offrir aux passagers une application mobile et web indiquant les temps d'attente, les retards et l'affluence.</w:t>
      </w:r>
    </w:p>
    <w:p>
      <w:pPr>
        <w:pStyle w:val="ListParagraph"/>
        <w:numPr>
          <w:ilvl w:val="0"/>
          <w:numId w:val="2"/>
        </w:numPr>
        <w:spacing w:after="40" w:before="40"/>
      </w:pPr>
      <w:r>
        <w:rPr>
          <w:rFonts w:ascii="Arial" w:cs="Arial" w:eastAsia="Arial" w:hAnsi="Arial"/>
          <w:color w:val="1A1A2E"/>
          <w:sz w:val="22"/>
          <w:szCs w:val="22"/>
        </w:rPr>
        <w:t xml:space="preserve">Analytique : collecter des données de mobilité exploitables pour optimiser les fréquences, les itinéraires et la maintenance préventive.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1.3 Périmètre du MVP</w:t>
      </w:r>
    </w:p>
    <w:p>
      <w:pPr>
        <w:spacing w:after="100" w:before="60"/>
      </w:pPr>
      <w:r>
        <w:rPr>
          <w:rFonts w:ascii="Arial" w:cs="Arial" w:eastAsia="Arial" w:hAnsi="Arial"/>
          <w:color w:val="1A1A2E"/>
          <w:sz w:val="22"/>
          <w:szCs w:val="22"/>
        </w:rPr>
        <w:t xml:space="preserve">Le MVP (Minimum Viable Product) couvrira les fonctionnalités essentielles suivantes :</w:t>
      </w:r>
    </w:p>
    <w:p>
      <w:pPr>
        <w:pStyle w:val="ListParagraph"/>
        <w:numPr>
          <w:ilvl w:val="0"/>
          <w:numId w:val="2"/>
        </w:numPr>
        <w:spacing w:after="40" w:before="40"/>
      </w:pPr>
      <w:r>
        <w:rPr>
          <w:rFonts w:ascii="Arial" w:cs="Arial" w:eastAsia="Arial" w:hAnsi="Arial"/>
          <w:color w:val="1A1A2E"/>
          <w:sz w:val="22"/>
          <w:szCs w:val="22"/>
        </w:rPr>
        <w:t xml:space="preserve">Collecte des positions GPS des bus via des agents embarqués (collecteurs) transmettant en temps réel.</w:t>
      </w:r>
    </w:p>
    <w:p>
      <w:pPr>
        <w:pStyle w:val="ListParagraph"/>
        <w:numPr>
          <w:ilvl w:val="0"/>
          <w:numId w:val="2"/>
        </w:numPr>
        <w:spacing w:after="40" w:before="40"/>
      </w:pPr>
      <w:r>
        <w:rPr>
          <w:rFonts w:ascii="Arial" w:cs="Arial" w:eastAsia="Arial" w:hAnsi="Arial"/>
          <w:color w:val="1A1A2E"/>
          <w:sz w:val="22"/>
          <w:szCs w:val="22"/>
        </w:rPr>
        <w:t xml:space="preserve">API centrale (Grand API) exposant les flux de position et les données de ligne.</w:t>
      </w:r>
    </w:p>
    <w:p>
      <w:pPr>
        <w:pStyle w:val="ListParagraph"/>
        <w:numPr>
          <w:ilvl w:val="0"/>
          <w:numId w:val="2"/>
        </w:numPr>
        <w:spacing w:after="40" w:before="40"/>
      </w:pPr>
      <w:r>
        <w:rPr>
          <w:rFonts w:ascii="Arial" w:cs="Arial" w:eastAsia="Arial" w:hAnsi="Arial"/>
          <w:color w:val="1A1A2E"/>
          <w:sz w:val="22"/>
          <w:szCs w:val="22"/>
        </w:rPr>
        <w:t xml:space="preserve">Tableau de bord opérateur avec cartographie en temps réel.</w:t>
      </w:r>
    </w:p>
    <w:p>
      <w:pPr>
        <w:pStyle w:val="ListParagraph"/>
        <w:numPr>
          <w:ilvl w:val="0"/>
          <w:numId w:val="2"/>
        </w:numPr>
        <w:spacing w:after="40" w:before="40"/>
      </w:pPr>
      <w:r>
        <w:rPr>
          <w:rFonts w:ascii="Arial" w:cs="Arial" w:eastAsia="Arial" w:hAnsi="Arial"/>
          <w:color w:val="1A1A2E"/>
          <w:sz w:val="22"/>
          <w:szCs w:val="22"/>
        </w:rPr>
        <w:t xml:space="preserve">Application passager (web responsive) affichant la position et l'ETA des prochains passages.</w:t>
      </w:r>
    </w:p>
    <w:p>
      <w:pPr>
        <w:pStyle w:val="ListParagraph"/>
        <w:numPr>
          <w:ilvl w:val="0"/>
          <w:numId w:val="2"/>
        </w:numPr>
        <w:spacing w:after="40" w:before="40"/>
      </w:pPr>
      <w:r>
        <w:rPr>
          <w:rFonts w:ascii="Arial" w:cs="Arial" w:eastAsia="Arial" w:hAnsi="Arial"/>
          <w:color w:val="1A1A2E"/>
          <w:sz w:val="22"/>
          <w:szCs w:val="22"/>
        </w:rPr>
        <w:t xml:space="preserve">Module d'assistance Claude Code pour la génération de prompts, le monitoring et l'analyse.</w:t>
      </w:r>
    </w:p>
    <w:p>
      <w:r>
        <w:br w:type="page"/>
      </w:r>
    </w:p>
    <w:p>
      <w:pPr>
        <w:pStyle w:val="Heading1"/>
        <w:pBdr>
          <w:bottom w:val="single" w:color="2E75B6" w:sz="6" w:space="4"/>
        </w:pBdr>
        <w:spacing w:after="180" w:before="360"/>
      </w:pPr>
      <w:r>
        <w:rPr>
          <w:rFonts w:ascii="Arial" w:cs="Arial" w:eastAsia="Arial" w:hAnsi="Arial"/>
          <w:b/>
          <w:bCs/>
          <w:color w:val="1B4F8A"/>
          <w:sz w:val="32"/>
          <w:szCs w:val="32"/>
        </w:rPr>
        <w:t xml:space="preserve">2. Analyse des besoins</w:t>
      </w:r>
    </w:p>
    <w:p>
      <w:pPr>
        <w:pStyle w:val="Heading2"/>
        <w:spacing w:after="120" w:before="280"/>
      </w:pPr>
      <w:r>
        <w:rPr>
          <w:rFonts w:ascii="Arial" w:cs="Arial" w:eastAsia="Arial" w:hAnsi="Arial"/>
          <w:b/>
          <w:bCs/>
          <w:color w:val="2E75B6"/>
          <w:sz w:val="26"/>
          <w:szCs w:val="26"/>
        </w:rPr>
        <w:t xml:space="preserve">2.1 Besoins fonctionnels</w:t>
      </w:r>
    </w:p>
    <w:p>
      <w:pPr>
        <w:pStyle w:val="Heading3"/>
        <w:spacing w:after="100" w:before="200"/>
      </w:pPr>
      <w:r>
        <w:rPr>
          <w:rFonts w:ascii="Arial" w:cs="Arial" w:eastAsia="Arial" w:hAnsi="Arial"/>
          <w:b/>
          <w:bCs/>
          <w:color w:val="1A1A2E"/>
          <w:sz w:val="22"/>
          <w:szCs w:val="22"/>
        </w:rPr>
        <w:t xml:space="preserve">BF-01 — Collecte GPS temps réel</w:t>
      </w:r>
    </w:p>
    <w:p>
      <w:pPr>
        <w:pStyle w:val="ListParagraph"/>
        <w:numPr>
          <w:ilvl w:val="0"/>
          <w:numId w:val="2"/>
        </w:numPr>
        <w:spacing w:after="40" w:before="40"/>
      </w:pPr>
      <w:r>
        <w:rPr>
          <w:rFonts w:ascii="Arial" w:cs="Arial" w:eastAsia="Arial" w:hAnsi="Arial"/>
          <w:color w:val="1A1A2E"/>
          <w:sz w:val="22"/>
          <w:szCs w:val="22"/>
        </w:rPr>
        <w:t xml:space="preserve">Chaque bus est équipé d'un collecteur/agent embarqué (smartphone Android ou boîtier IoT).</w:t>
      </w:r>
    </w:p>
    <w:p>
      <w:pPr>
        <w:pStyle w:val="ListParagraph"/>
        <w:numPr>
          <w:ilvl w:val="0"/>
          <w:numId w:val="2"/>
        </w:numPr>
        <w:spacing w:after="40" w:before="40"/>
      </w:pPr>
      <w:r>
        <w:rPr>
          <w:rFonts w:ascii="Arial" w:cs="Arial" w:eastAsia="Arial" w:hAnsi="Arial"/>
          <w:color w:val="1A1A2E"/>
          <w:sz w:val="22"/>
          <w:szCs w:val="22"/>
        </w:rPr>
        <w:t xml:space="preserve">L'agent transmet sa position GPS (latitude, longitude, cap, vitesse) toutes les 5 secondes.</w:t>
      </w:r>
    </w:p>
    <w:p>
      <w:pPr>
        <w:pStyle w:val="ListParagraph"/>
        <w:numPr>
          <w:ilvl w:val="0"/>
          <w:numId w:val="2"/>
        </w:numPr>
        <w:spacing w:after="40" w:before="40"/>
      </w:pPr>
      <w:r>
        <w:rPr>
          <w:rFonts w:ascii="Arial" w:cs="Arial" w:eastAsia="Arial" w:hAnsi="Arial"/>
          <w:color w:val="1A1A2E"/>
          <w:sz w:val="22"/>
          <w:szCs w:val="22"/>
        </w:rPr>
        <w:t xml:space="preserve">Le protocole de transmission est HTTPS/WebSocket avec authentification JWT.</w:t>
      </w:r>
    </w:p>
    <w:p>
      <w:pPr>
        <w:pStyle w:val="ListParagraph"/>
        <w:numPr>
          <w:ilvl w:val="0"/>
          <w:numId w:val="2"/>
        </w:numPr>
        <w:spacing w:after="40" w:before="40"/>
      </w:pPr>
      <w:r>
        <w:rPr>
          <w:rFonts w:ascii="Arial" w:cs="Arial" w:eastAsia="Arial" w:hAnsi="Arial"/>
          <w:color w:val="1A1A2E"/>
          <w:sz w:val="22"/>
          <w:szCs w:val="22"/>
        </w:rPr>
        <w:t xml:space="preserve">En cas de perte de connexion, l'agent stocke les positions localement et les synchronise à la reconnexion.</w:t>
      </w:r>
    </w:p>
    <w:p>
      <w:pPr>
        <w:spacing w:after="0" w:before="60"/>
      </w:pPr>
      <w:r>
        <w:t xml:space="preserve"/>
      </w:r>
    </w:p>
    <w:p>
      <w:pPr>
        <w:pStyle w:val="Heading3"/>
        <w:spacing w:after="100" w:before="200"/>
      </w:pPr>
      <w:r>
        <w:rPr>
          <w:rFonts w:ascii="Arial" w:cs="Arial" w:eastAsia="Arial" w:hAnsi="Arial"/>
          <w:b/>
          <w:bCs/>
          <w:color w:val="1A1A2E"/>
          <w:sz w:val="22"/>
          <w:szCs w:val="22"/>
        </w:rPr>
        <w:t xml:space="preserve">BF-02 — API Centrale</w:t>
      </w:r>
    </w:p>
    <w:p>
      <w:pPr>
        <w:pStyle w:val="ListParagraph"/>
        <w:numPr>
          <w:ilvl w:val="0"/>
          <w:numId w:val="2"/>
        </w:numPr>
        <w:spacing w:after="40" w:before="40"/>
      </w:pPr>
      <w:r>
        <w:rPr>
          <w:rFonts w:ascii="Arial" w:cs="Arial" w:eastAsia="Arial" w:hAnsi="Arial"/>
          <w:color w:val="1A1A2E"/>
          <w:sz w:val="22"/>
          <w:szCs w:val="22"/>
        </w:rPr>
        <w:t xml:space="preserve">Endpoint REST et WebSocket exposant les positions en temps réel.</w:t>
      </w:r>
    </w:p>
    <w:p>
      <w:pPr>
        <w:pStyle w:val="ListParagraph"/>
        <w:numPr>
          <w:ilvl w:val="0"/>
          <w:numId w:val="2"/>
        </w:numPr>
        <w:spacing w:after="40" w:before="40"/>
      </w:pPr>
      <w:r>
        <w:rPr>
          <w:rFonts w:ascii="Arial" w:cs="Arial" w:eastAsia="Arial" w:hAnsi="Arial"/>
          <w:color w:val="1A1A2E"/>
          <w:sz w:val="22"/>
          <w:szCs w:val="22"/>
        </w:rPr>
        <w:t xml:space="preserve">Gestion des lignes, arrêts, horaires théoriques et véhicules.</w:t>
      </w:r>
    </w:p>
    <w:p>
      <w:pPr>
        <w:pStyle w:val="ListParagraph"/>
        <w:numPr>
          <w:ilvl w:val="0"/>
          <w:numId w:val="2"/>
        </w:numPr>
        <w:spacing w:after="40" w:before="40"/>
      </w:pPr>
      <w:r>
        <w:rPr>
          <w:rFonts w:ascii="Arial" w:cs="Arial" w:eastAsia="Arial" w:hAnsi="Arial"/>
          <w:color w:val="1A1A2E"/>
          <w:sz w:val="22"/>
          <w:szCs w:val="22"/>
        </w:rPr>
        <w:t xml:space="preserve">Calcul de l'ETA (Estimated Time of Arrival) pour chaque arrêt.</w:t>
      </w:r>
    </w:p>
    <w:p>
      <w:pPr>
        <w:pStyle w:val="ListParagraph"/>
        <w:numPr>
          <w:ilvl w:val="0"/>
          <w:numId w:val="2"/>
        </w:numPr>
        <w:spacing w:after="40" w:before="40"/>
      </w:pPr>
      <w:r>
        <w:rPr>
          <w:rFonts w:ascii="Arial" w:cs="Arial" w:eastAsia="Arial" w:hAnsi="Arial"/>
          <w:color w:val="1A1A2E"/>
          <w:sz w:val="22"/>
          <w:szCs w:val="22"/>
        </w:rPr>
        <w:t xml:space="preserve">Authentification OAuth2 / API Key selon le type de client.</w:t>
      </w:r>
    </w:p>
    <w:p>
      <w:pPr>
        <w:pStyle w:val="ListParagraph"/>
        <w:numPr>
          <w:ilvl w:val="0"/>
          <w:numId w:val="2"/>
        </w:numPr>
        <w:spacing w:after="40" w:before="40"/>
      </w:pPr>
      <w:r>
        <w:rPr>
          <w:rFonts w:ascii="Arial" w:cs="Arial" w:eastAsia="Arial" w:hAnsi="Arial"/>
          <w:color w:val="1A1A2E"/>
          <w:sz w:val="22"/>
          <w:szCs w:val="22"/>
        </w:rPr>
        <w:t xml:space="preserve">Rate limiting et quotas par client.</w:t>
      </w:r>
    </w:p>
    <w:p>
      <w:pPr>
        <w:spacing w:after="0" w:before="60"/>
      </w:pPr>
      <w:r>
        <w:t xml:space="preserve"/>
      </w:r>
    </w:p>
    <w:p>
      <w:pPr>
        <w:pStyle w:val="Heading3"/>
        <w:spacing w:after="100" w:before="200"/>
      </w:pPr>
      <w:r>
        <w:rPr>
          <w:rFonts w:ascii="Arial" w:cs="Arial" w:eastAsia="Arial" w:hAnsi="Arial"/>
          <w:b/>
          <w:bCs/>
          <w:color w:val="1A1A2E"/>
          <w:sz w:val="22"/>
          <w:szCs w:val="22"/>
        </w:rPr>
        <w:t xml:space="preserve">BF-03 — Tableau de bord opérateur</w:t>
      </w:r>
    </w:p>
    <w:p>
      <w:pPr>
        <w:pStyle w:val="ListParagraph"/>
        <w:numPr>
          <w:ilvl w:val="0"/>
          <w:numId w:val="2"/>
        </w:numPr>
        <w:spacing w:after="40" w:before="40"/>
      </w:pPr>
      <w:r>
        <w:rPr>
          <w:rFonts w:ascii="Arial" w:cs="Arial" w:eastAsia="Arial" w:hAnsi="Arial"/>
          <w:color w:val="1A1A2E"/>
          <w:sz w:val="22"/>
          <w:szCs w:val="22"/>
        </w:rPr>
        <w:t xml:space="preserve">Carte interactive (OpenStreetMap / Leaflet) affichant les bus en temps réel.</w:t>
      </w:r>
    </w:p>
    <w:p>
      <w:pPr>
        <w:pStyle w:val="ListParagraph"/>
        <w:numPr>
          <w:ilvl w:val="0"/>
          <w:numId w:val="2"/>
        </w:numPr>
        <w:spacing w:after="40" w:before="40"/>
      </w:pPr>
      <w:r>
        <w:rPr>
          <w:rFonts w:ascii="Arial" w:cs="Arial" w:eastAsia="Arial" w:hAnsi="Arial"/>
          <w:color w:val="1A1A2E"/>
          <w:sz w:val="22"/>
          <w:szCs w:val="22"/>
        </w:rPr>
        <w:t xml:space="preserve">Filtres par ligne, statut (en service, hors service, incident), dépôt.</w:t>
      </w:r>
    </w:p>
    <w:p>
      <w:pPr>
        <w:pStyle w:val="ListParagraph"/>
        <w:numPr>
          <w:ilvl w:val="0"/>
          <w:numId w:val="2"/>
        </w:numPr>
        <w:spacing w:after="40" w:before="40"/>
      </w:pPr>
      <w:r>
        <w:rPr>
          <w:rFonts w:ascii="Arial" w:cs="Arial" w:eastAsia="Arial" w:hAnsi="Arial"/>
          <w:color w:val="1A1A2E"/>
          <w:sz w:val="22"/>
          <w:szCs w:val="22"/>
        </w:rPr>
        <w:t xml:space="preserve">Alertes configurables : retard &gt; N min, bus immobilisé &gt; X min, sortie de zone.</w:t>
      </w:r>
    </w:p>
    <w:p>
      <w:pPr>
        <w:pStyle w:val="ListParagraph"/>
        <w:numPr>
          <w:ilvl w:val="0"/>
          <w:numId w:val="2"/>
        </w:numPr>
        <w:spacing w:after="40" w:before="40"/>
      </w:pPr>
      <w:r>
        <w:rPr>
          <w:rFonts w:ascii="Arial" w:cs="Arial" w:eastAsia="Arial" w:hAnsi="Arial"/>
          <w:color w:val="1A1A2E"/>
          <w:sz w:val="22"/>
          <w:szCs w:val="22"/>
        </w:rPr>
        <w:t xml:space="preserve">Historique des trajets avec lecture en accéléré.</w:t>
      </w:r>
    </w:p>
    <w:p>
      <w:pPr>
        <w:pStyle w:val="ListParagraph"/>
        <w:numPr>
          <w:ilvl w:val="0"/>
          <w:numId w:val="2"/>
        </w:numPr>
        <w:spacing w:after="40" w:before="40"/>
      </w:pPr>
      <w:r>
        <w:rPr>
          <w:rFonts w:ascii="Arial" w:cs="Arial" w:eastAsia="Arial" w:hAnsi="Arial"/>
          <w:color w:val="1A1A2E"/>
          <w:sz w:val="22"/>
          <w:szCs w:val="22"/>
        </w:rPr>
        <w:t xml:space="preserve">Statistiques de ponctualité, taux de couverture et kilométrage.</w:t>
      </w:r>
    </w:p>
    <w:p>
      <w:pPr>
        <w:spacing w:after="0" w:before="60"/>
      </w:pPr>
      <w:r>
        <w:t xml:space="preserve"/>
      </w:r>
    </w:p>
    <w:p>
      <w:pPr>
        <w:pStyle w:val="Heading3"/>
        <w:spacing w:after="100" w:before="200"/>
      </w:pPr>
      <w:r>
        <w:rPr>
          <w:rFonts w:ascii="Arial" w:cs="Arial" w:eastAsia="Arial" w:hAnsi="Arial"/>
          <w:b/>
          <w:bCs/>
          <w:color w:val="1A1A2E"/>
          <w:sz w:val="22"/>
          <w:szCs w:val="22"/>
        </w:rPr>
        <w:t xml:space="preserve">BF-04 — Application passager</w:t>
      </w:r>
    </w:p>
    <w:p>
      <w:pPr>
        <w:pStyle w:val="ListParagraph"/>
        <w:numPr>
          <w:ilvl w:val="0"/>
          <w:numId w:val="2"/>
        </w:numPr>
        <w:spacing w:after="40" w:before="40"/>
      </w:pPr>
      <w:r>
        <w:rPr>
          <w:rFonts w:ascii="Arial" w:cs="Arial" w:eastAsia="Arial" w:hAnsi="Arial"/>
          <w:color w:val="1A1A2E"/>
          <w:sz w:val="22"/>
          <w:szCs w:val="22"/>
        </w:rPr>
        <w:t xml:space="preserve">Affichage des prochains passages à un arrêt sélectionné.</w:t>
      </w:r>
    </w:p>
    <w:p>
      <w:pPr>
        <w:pStyle w:val="ListParagraph"/>
        <w:numPr>
          <w:ilvl w:val="0"/>
          <w:numId w:val="2"/>
        </w:numPr>
        <w:spacing w:after="40" w:before="40"/>
      </w:pPr>
      <w:r>
        <w:rPr>
          <w:rFonts w:ascii="Arial" w:cs="Arial" w:eastAsia="Arial" w:hAnsi="Arial"/>
          <w:color w:val="1A1A2E"/>
          <w:sz w:val="22"/>
          <w:szCs w:val="22"/>
        </w:rPr>
        <w:t xml:space="preserve">Carte montrant la position des bus sur la ligne choisie.</w:t>
      </w:r>
    </w:p>
    <w:p>
      <w:pPr>
        <w:pStyle w:val="ListParagraph"/>
        <w:numPr>
          <w:ilvl w:val="0"/>
          <w:numId w:val="2"/>
        </w:numPr>
        <w:spacing w:after="40" w:before="40"/>
      </w:pPr>
      <w:r>
        <w:rPr>
          <w:rFonts w:ascii="Arial" w:cs="Arial" w:eastAsia="Arial" w:hAnsi="Arial"/>
          <w:color w:val="1A1A2E"/>
          <w:sz w:val="22"/>
          <w:szCs w:val="22"/>
        </w:rPr>
        <w:t xml:space="preserve">Notifications push pour les retards importants.</w:t>
      </w:r>
    </w:p>
    <w:p>
      <w:pPr>
        <w:pStyle w:val="ListParagraph"/>
        <w:numPr>
          <w:ilvl w:val="0"/>
          <w:numId w:val="2"/>
        </w:numPr>
        <w:spacing w:after="40" w:before="40"/>
      </w:pPr>
      <w:r>
        <w:rPr>
          <w:rFonts w:ascii="Arial" w:cs="Arial" w:eastAsia="Arial" w:hAnsi="Arial"/>
          <w:color w:val="1A1A2E"/>
          <w:sz w:val="22"/>
          <w:szCs w:val="22"/>
        </w:rPr>
        <w:t xml:space="preserve">Mode hors-ligne avec horaires théoriques.</w:t>
      </w:r>
    </w:p>
    <w:p>
      <w:pPr>
        <w:spacing w:after="0" w:before="60"/>
      </w:pPr>
      <w:r>
        <w:t xml:space="preserve"/>
      </w:r>
    </w:p>
    <w:p>
      <w:pPr>
        <w:pStyle w:val="Heading3"/>
        <w:spacing w:after="100" w:before="200"/>
      </w:pPr>
      <w:r>
        <w:rPr>
          <w:rFonts w:ascii="Arial" w:cs="Arial" w:eastAsia="Arial" w:hAnsi="Arial"/>
          <w:b/>
          <w:bCs/>
          <w:color w:val="1A1A2E"/>
          <w:sz w:val="22"/>
          <w:szCs w:val="22"/>
        </w:rPr>
        <w:t xml:space="preserve">BF-05 — Module Claude Code / IA</w:t>
      </w:r>
    </w:p>
    <w:p>
      <w:pPr>
        <w:pStyle w:val="ListParagraph"/>
        <w:numPr>
          <w:ilvl w:val="0"/>
          <w:numId w:val="2"/>
        </w:numPr>
        <w:spacing w:after="40" w:before="40"/>
      </w:pPr>
      <w:r>
        <w:rPr>
          <w:rFonts w:ascii="Arial" w:cs="Arial" w:eastAsia="Arial" w:hAnsi="Arial"/>
          <w:color w:val="1A1A2E"/>
          <w:sz w:val="22"/>
          <w:szCs w:val="22"/>
        </w:rPr>
        <w:t xml:space="preserve">Génération automatique de prompts d'analyse opérationnelle (anomalies, optimisations).</w:t>
      </w:r>
    </w:p>
    <w:p>
      <w:pPr>
        <w:pStyle w:val="ListParagraph"/>
        <w:numPr>
          <w:ilvl w:val="0"/>
          <w:numId w:val="2"/>
        </w:numPr>
        <w:spacing w:after="40" w:before="40"/>
      </w:pPr>
      <w:r>
        <w:rPr>
          <w:rFonts w:ascii="Arial" w:cs="Arial" w:eastAsia="Arial" w:hAnsi="Arial"/>
          <w:color w:val="1A1A2E"/>
          <w:sz w:val="22"/>
          <w:szCs w:val="22"/>
        </w:rPr>
        <w:t xml:space="preserve">Interface de requêtage en langage naturel sur les données de flotte.</w:t>
      </w:r>
    </w:p>
    <w:p>
      <w:pPr>
        <w:pStyle w:val="ListParagraph"/>
        <w:numPr>
          <w:ilvl w:val="0"/>
          <w:numId w:val="2"/>
        </w:numPr>
        <w:spacing w:after="40" w:before="40"/>
      </w:pPr>
      <w:r>
        <w:rPr>
          <w:rFonts w:ascii="Arial" w:cs="Arial" w:eastAsia="Arial" w:hAnsi="Arial"/>
          <w:color w:val="1A1A2E"/>
          <w:sz w:val="22"/>
          <w:szCs w:val="22"/>
        </w:rPr>
        <w:t xml:space="preserve">Rapports automatiques quotidiens (synthèse des performances, incidents).</w:t>
      </w:r>
    </w:p>
    <w:p>
      <w:pPr>
        <w:pStyle w:val="ListParagraph"/>
        <w:numPr>
          <w:ilvl w:val="0"/>
          <w:numId w:val="2"/>
        </w:numPr>
        <w:spacing w:after="40" w:before="40"/>
      </w:pPr>
      <w:r>
        <w:rPr>
          <w:rFonts w:ascii="Arial" w:cs="Arial" w:eastAsia="Arial" w:hAnsi="Arial"/>
          <w:color w:val="1A1A2E"/>
          <w:sz w:val="22"/>
          <w:szCs w:val="22"/>
        </w:rPr>
        <w:t xml:space="preserve">Suggestions d'optimisation des fréquences basées sur les données d'affluence.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2.2 Besoins non-fonctionnels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5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Exigence</w:t>
            </w:r>
          </w:p>
        </w:tc>
        <w:tc>
          <w:tcPr>
            <w:tcW w:type="dxa" w:w="28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Cible</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NF-01</w:t>
            </w:r>
          </w:p>
        </w:tc>
        <w:tc>
          <w:tcPr>
            <w:tcW w:type="dxa" w:w="4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Latence de mise à jour carte</w:t>
            </w:r>
          </w:p>
        </w:tc>
        <w:tc>
          <w:tcPr>
            <w:tcW w:type="dxa" w:w="2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3 secondes (P95)</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NF-02</w:t>
            </w:r>
          </w:p>
        </w:tc>
        <w:tc>
          <w:tcPr>
            <w:tcW w:type="dxa" w:w="4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Disponibilité de l'API centrale</w:t>
            </w:r>
          </w:p>
        </w:tc>
        <w:tc>
          <w:tcPr>
            <w:tcW w:type="dxa" w:w="28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&gt; 99,5% mensuel</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NF-03</w:t>
            </w:r>
          </w:p>
        </w:tc>
        <w:tc>
          <w:tcPr>
            <w:tcW w:type="dxa" w:w="4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Capacité agents simultanés</w:t>
            </w:r>
          </w:p>
        </w:tc>
        <w:tc>
          <w:tcPr>
            <w:tcW w:type="dxa" w:w="2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Jusqu'à 500 bus</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NF-04</w:t>
            </w:r>
          </w:p>
        </w:tc>
        <w:tc>
          <w:tcPr>
            <w:tcW w:type="dxa" w:w="4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Scalabilité horizontale</w:t>
            </w:r>
          </w:p>
        </w:tc>
        <w:tc>
          <w:tcPr>
            <w:tcW w:type="dxa" w:w="28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Auto-scaling 1 à N collecteurs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NF-05</w:t>
            </w:r>
          </w:p>
        </w:tc>
        <w:tc>
          <w:tcPr>
            <w:tcW w:type="dxa" w:w="4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Sécurité des données</w:t>
            </w:r>
          </w:p>
        </w:tc>
        <w:tc>
          <w:tcPr>
            <w:tcW w:type="dxa" w:w="2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Chiffrement TLS 1.3, JWT, RBAC</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NF-06</w:t>
            </w:r>
          </w:p>
        </w:tc>
        <w:tc>
          <w:tcPr>
            <w:tcW w:type="dxa" w:w="4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RGPD / données personnelles</w:t>
            </w:r>
          </w:p>
        </w:tc>
        <w:tc>
          <w:tcPr>
            <w:tcW w:type="dxa" w:w="28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Anonymisation positions passagers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NF-07</w:t>
            </w:r>
          </w:p>
        </w:tc>
        <w:tc>
          <w:tcPr>
            <w:tcW w:type="dxa" w:w="4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Reprise sur panne</w:t>
            </w:r>
          </w:p>
        </w:tc>
        <w:tc>
          <w:tcPr>
            <w:tcW w:type="dxa" w:w="2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RTO &lt; 15 min, RPO &lt; 5 min</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NF-08</w:t>
            </w:r>
          </w:p>
        </w:tc>
        <w:tc>
          <w:tcPr>
            <w:tcW w:type="dxa" w:w="4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Support navigateurs</w:t>
            </w:r>
          </w:p>
        </w:tc>
        <w:tc>
          <w:tcPr>
            <w:tcW w:type="dxa" w:w="28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Chrome, Firefox, Safari (2 dernières versions)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NF-09</w:t>
            </w:r>
          </w:p>
        </w:tc>
        <w:tc>
          <w:tcPr>
            <w:tcW w:type="dxa" w:w="4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Accessibilité</w:t>
            </w:r>
          </w:p>
        </w:tc>
        <w:tc>
          <w:tcPr>
            <w:tcW w:type="dxa" w:w="2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WCAG 2.1 niveau AA</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NF-10</w:t>
            </w:r>
          </w:p>
        </w:tc>
        <w:tc>
          <w:tcPr>
            <w:tcW w:type="dxa" w:w="4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Logs &amp; Observabilité</w:t>
            </w:r>
          </w:p>
        </w:tc>
        <w:tc>
          <w:tcPr>
            <w:tcW w:type="dxa" w:w="28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OpenTelemetry, Prometheus, Grafana</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2.3 Parties prenantes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Partie prenante</w:t>
            </w:r>
          </w:p>
        </w:tc>
        <w:tc>
          <w:tcPr>
            <w:tcW w:type="dxa" w:w="35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2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Intérêts principaux</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Direction RTG</w:t>
            </w:r>
          </w:p>
        </w:tc>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Commanditaire / Sponsor</w:t>
            </w:r>
          </w:p>
        </w:tc>
        <w:tc>
          <w:tcPr>
            <w:tcW w:type="dxa" w:w="3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ROI, image, performance globale</w:t>
            </w:r>
          </w:p>
        </w:tc>
      </w:tr>
      <w:tr>
        <w:tc>
          <w:tcPr>
            <w:tcW w:type="dxa" w:w="26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Équipe exploitation</w:t>
            </w:r>
          </w:p>
        </w:tc>
        <w:tc>
          <w:tcPr>
            <w:tcW w:type="dxa" w:w="3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Utilisateur principal (dashboard)</w:t>
            </w:r>
          </w:p>
        </w:tc>
        <w:tc>
          <w:tcPr>
            <w:tcW w:type="dxa" w:w="32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Visibilité flotte, gestion incidents</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Conducteurs de bus</w:t>
            </w:r>
          </w:p>
        </w:tc>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Source de données (agent GPS)</w:t>
            </w:r>
          </w:p>
        </w:tc>
        <w:tc>
          <w:tcPr>
            <w:tcW w:type="dxa" w:w="3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Interface simple, fiabilité</w:t>
            </w:r>
          </w:p>
        </w:tc>
      </w:tr>
      <w:tr>
        <w:tc>
          <w:tcPr>
            <w:tcW w:type="dxa" w:w="26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Passagers</w:t>
            </w:r>
          </w:p>
        </w:tc>
        <w:tc>
          <w:tcPr>
            <w:tcW w:type="dxa" w:w="3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Utilisateur final (app)</w:t>
            </w:r>
          </w:p>
        </w:tc>
        <w:tc>
          <w:tcPr>
            <w:tcW w:type="dxa" w:w="32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Temps d'attente, ponctualité</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DSI RTG</w:t>
            </w:r>
          </w:p>
        </w:tc>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Maître d'œuvre technique</w:t>
            </w:r>
          </w:p>
        </w:tc>
        <w:tc>
          <w:tcPr>
            <w:tcW w:type="dxa" w:w="3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Intégration SI existant, sécurité</w:t>
            </w:r>
          </w:p>
        </w:tc>
      </w:tr>
      <w:tr>
        <w:tc>
          <w:tcPr>
            <w:tcW w:type="dxa" w:w="26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Équipe développement</w:t>
            </w:r>
          </w:p>
        </w:tc>
        <w:tc>
          <w:tcPr>
            <w:tcW w:type="dxa" w:w="3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Réalisateur</w:t>
            </w:r>
          </w:p>
        </w:tc>
        <w:tc>
          <w:tcPr>
            <w:tcW w:type="dxa" w:w="32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Clarté des specs, API stables</w:t>
            </w:r>
          </w:p>
        </w:tc>
      </w:tr>
    </w:tbl>
    <w:p>
      <w:r>
        <w:br w:type="page"/>
      </w:r>
    </w:p>
    <w:p>
      <w:pPr>
        <w:pStyle w:val="Heading1"/>
        <w:pBdr>
          <w:bottom w:val="single" w:color="2E75B6" w:sz="6" w:space="4"/>
        </w:pBdr>
        <w:spacing w:after="180" w:before="360"/>
      </w:pPr>
      <w:r>
        <w:rPr>
          <w:rFonts w:ascii="Arial" w:cs="Arial" w:eastAsia="Arial" w:hAnsi="Arial"/>
          <w:b/>
          <w:bCs/>
          <w:color w:val="1B4F8A"/>
          <w:sz w:val="32"/>
          <w:szCs w:val="32"/>
        </w:rPr>
        <w:t xml:space="preserve">3. IHM et Storyboard</w:t>
      </w:r>
    </w:p>
    <w:p>
      <w:pPr>
        <w:pStyle w:val="Heading2"/>
        <w:spacing w:after="120" w:before="280"/>
      </w:pPr>
      <w:r>
        <w:rPr>
          <w:rFonts w:ascii="Arial" w:cs="Arial" w:eastAsia="Arial" w:hAnsi="Arial"/>
          <w:b/>
          <w:bCs/>
          <w:color w:val="2E75B6"/>
          <w:sz w:val="26"/>
          <w:szCs w:val="26"/>
        </w:rPr>
        <w:t xml:space="preserve">3.1 Application passager — Parcours utilisateur</w:t>
      </w:r>
    </w:p>
    <w:p>
      <w:pPr>
        <w:pStyle w:val="Heading3"/>
        <w:spacing w:after="100" w:before="200"/>
      </w:pPr>
      <w:r>
        <w:rPr>
          <w:rFonts w:ascii="Arial" w:cs="Arial" w:eastAsia="Arial" w:hAnsi="Arial"/>
          <w:b/>
          <w:bCs/>
          <w:color w:val="1A1A2E"/>
          <w:sz w:val="22"/>
          <w:szCs w:val="22"/>
        </w:rPr>
        <w:t xml:space="preserve">Écran 1 — Accueil</w:t>
      </w:r>
    </w:p>
    <w:p>
      <w:pPr>
        <w:pStyle w:val="ListParagraph"/>
        <w:numPr>
          <w:ilvl w:val="0"/>
          <w:numId w:val="2"/>
        </w:numPr>
        <w:spacing w:after="40" w:before="40"/>
      </w:pPr>
      <w:r>
        <w:rPr>
          <w:rFonts w:ascii="Arial" w:cs="Arial" w:eastAsia="Arial" w:hAnsi="Arial"/>
          <w:color w:val="1A1A2E"/>
          <w:sz w:val="22"/>
          <w:szCs w:val="22"/>
        </w:rPr>
        <w:t xml:space="preserve">Barre de recherche d'arrêt ou de ligne en haut de l'écran.</w:t>
      </w:r>
    </w:p>
    <w:p>
      <w:pPr>
        <w:pStyle w:val="ListParagraph"/>
        <w:numPr>
          <w:ilvl w:val="0"/>
          <w:numId w:val="2"/>
        </w:numPr>
        <w:spacing w:after="40" w:before="40"/>
      </w:pPr>
      <w:r>
        <w:rPr>
          <w:rFonts w:ascii="Arial" w:cs="Arial" w:eastAsia="Arial" w:hAnsi="Arial"/>
          <w:color w:val="1A1A2E"/>
          <w:sz w:val="22"/>
          <w:szCs w:val="22"/>
        </w:rPr>
        <w:t xml:space="preserve">Carte centrée sur la position de l'utilisateur avec les arrêts proches signalés.</w:t>
      </w:r>
    </w:p>
    <w:p>
      <w:pPr>
        <w:pStyle w:val="ListParagraph"/>
        <w:numPr>
          <w:ilvl w:val="0"/>
          <w:numId w:val="2"/>
        </w:numPr>
        <w:spacing w:after="40" w:before="40"/>
      </w:pPr>
      <w:r>
        <w:rPr>
          <w:rFonts w:ascii="Arial" w:cs="Arial" w:eastAsia="Arial" w:hAnsi="Arial"/>
          <w:color w:val="1A1A2E"/>
          <w:sz w:val="22"/>
          <w:szCs w:val="22"/>
        </w:rPr>
        <w:t xml:space="preserve">Liste des lignes favoris sauvegardées.</w:t>
      </w:r>
    </w:p>
    <w:p>
      <w:pPr>
        <w:spacing w:after="0" w:before="60"/>
      </w:pPr>
      <w:r>
        <w:t xml:space="preserve"/>
      </w:r>
    </w:p>
    <w:p>
      <w:pPr>
        <w:pStyle w:val="Heading3"/>
        <w:spacing w:after="100" w:before="200"/>
      </w:pPr>
      <w:r>
        <w:rPr>
          <w:rFonts w:ascii="Arial" w:cs="Arial" w:eastAsia="Arial" w:hAnsi="Arial"/>
          <w:b/>
          <w:bCs/>
          <w:color w:val="1A1A2E"/>
          <w:sz w:val="22"/>
          <w:szCs w:val="22"/>
        </w:rPr>
        <w:t xml:space="preserve">Écran 2 — Détail d'un arrêt</w:t>
      </w:r>
    </w:p>
    <w:p>
      <w:pPr>
        <w:pStyle w:val="ListParagraph"/>
        <w:numPr>
          <w:ilvl w:val="0"/>
          <w:numId w:val="2"/>
        </w:numPr>
        <w:spacing w:after="40" w:before="40"/>
      </w:pPr>
      <w:r>
        <w:rPr>
          <w:rFonts w:ascii="Arial" w:cs="Arial" w:eastAsia="Arial" w:hAnsi="Arial"/>
          <w:color w:val="1A1A2E"/>
          <w:sz w:val="22"/>
          <w:szCs w:val="22"/>
        </w:rPr>
        <w:t xml:space="preserve">Nom de l'arrêt, numéro de ligne, direction.</w:t>
      </w:r>
    </w:p>
    <w:p>
      <w:pPr>
        <w:pStyle w:val="ListParagraph"/>
        <w:numPr>
          <w:ilvl w:val="0"/>
          <w:numId w:val="2"/>
        </w:numPr>
        <w:spacing w:after="40" w:before="40"/>
      </w:pPr>
      <w:r>
        <w:rPr>
          <w:rFonts w:ascii="Arial" w:cs="Arial" w:eastAsia="Arial" w:hAnsi="Arial"/>
          <w:color w:val="1A1A2E"/>
          <w:sz w:val="22"/>
          <w:szCs w:val="22"/>
        </w:rPr>
        <w:t xml:space="preserve">Prochain passage : heure estimée + temps restant en minutes (mis à jour en direct).</w:t>
      </w:r>
    </w:p>
    <w:p>
      <w:pPr>
        <w:pStyle w:val="ListParagraph"/>
        <w:numPr>
          <w:ilvl w:val="0"/>
          <w:numId w:val="2"/>
        </w:numPr>
        <w:spacing w:after="40" w:before="40"/>
      </w:pPr>
      <w:r>
        <w:rPr>
          <w:rFonts w:ascii="Arial" w:cs="Arial" w:eastAsia="Arial" w:hAnsi="Arial"/>
          <w:color w:val="1A1A2E"/>
          <w:sz w:val="22"/>
          <w:szCs w:val="22"/>
        </w:rPr>
        <w:t xml:space="preserve">Position du bus sur mini-carte avec indicateur de progression.</w:t>
      </w:r>
    </w:p>
    <w:p>
      <w:pPr>
        <w:pStyle w:val="ListParagraph"/>
        <w:numPr>
          <w:ilvl w:val="0"/>
          <w:numId w:val="2"/>
        </w:numPr>
        <w:spacing w:after="40" w:before="40"/>
      </w:pPr>
      <w:r>
        <w:rPr>
          <w:rFonts w:ascii="Arial" w:cs="Arial" w:eastAsia="Arial" w:hAnsi="Arial"/>
          <w:color w:val="1A1A2E"/>
          <w:sz w:val="22"/>
          <w:szCs w:val="22"/>
        </w:rPr>
        <w:t xml:space="preserve">Bouton 'Alerte' pour être notifié 5 min avant l'arrivée.</w:t>
      </w:r>
    </w:p>
    <w:p>
      <w:pPr>
        <w:spacing w:after="0" w:before="60"/>
      </w:pPr>
      <w:r>
        <w:t xml:space="preserve"/>
      </w:r>
    </w:p>
    <w:p>
      <w:pPr>
        <w:pStyle w:val="Heading3"/>
        <w:spacing w:after="100" w:before="200"/>
      </w:pPr>
      <w:r>
        <w:rPr>
          <w:rFonts w:ascii="Arial" w:cs="Arial" w:eastAsia="Arial" w:hAnsi="Arial"/>
          <w:b/>
          <w:bCs/>
          <w:color w:val="1A1A2E"/>
          <w:sz w:val="22"/>
          <w:szCs w:val="22"/>
        </w:rPr>
        <w:t xml:space="preserve">Écran 3 — Vue ligne complète</w:t>
      </w:r>
    </w:p>
    <w:p>
      <w:pPr>
        <w:pStyle w:val="ListParagraph"/>
        <w:numPr>
          <w:ilvl w:val="0"/>
          <w:numId w:val="2"/>
        </w:numPr>
        <w:spacing w:after="40" w:before="40"/>
      </w:pPr>
      <w:r>
        <w:rPr>
          <w:rFonts w:ascii="Arial" w:cs="Arial" w:eastAsia="Arial" w:hAnsi="Arial"/>
          <w:color w:val="1A1A2E"/>
          <w:sz w:val="22"/>
          <w:szCs w:val="22"/>
        </w:rPr>
        <w:t xml:space="preserve">Tous les arrêts de la ligne affichés sur la carte.</w:t>
      </w:r>
    </w:p>
    <w:p>
      <w:pPr>
        <w:pStyle w:val="ListParagraph"/>
        <w:numPr>
          <w:ilvl w:val="0"/>
          <w:numId w:val="2"/>
        </w:numPr>
        <w:spacing w:after="40" w:before="40"/>
      </w:pPr>
      <w:r>
        <w:rPr>
          <w:rFonts w:ascii="Arial" w:cs="Arial" w:eastAsia="Arial" w:hAnsi="Arial"/>
          <w:color w:val="1A1A2E"/>
          <w:sz w:val="22"/>
          <w:szCs w:val="22"/>
        </w:rPr>
        <w:t xml:space="preserve">Bus en service représentés par des icônes animées se déplaçant en temps réel.</w:t>
      </w:r>
    </w:p>
    <w:p>
      <w:pPr>
        <w:pStyle w:val="ListParagraph"/>
        <w:numPr>
          <w:ilvl w:val="0"/>
          <w:numId w:val="2"/>
        </w:numPr>
        <w:spacing w:after="40" w:before="40"/>
      </w:pPr>
      <w:r>
        <w:rPr>
          <w:rFonts w:ascii="Arial" w:cs="Arial" w:eastAsia="Arial" w:hAnsi="Arial"/>
          <w:color w:val="1A1A2E"/>
          <w:sz w:val="22"/>
          <w:szCs w:val="22"/>
        </w:rPr>
        <w:t xml:space="preserve">Barre latérale avec liste des arrêts et ETA depuis la position actuelle.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3.2 Tableau de bord opérateur</w:t>
      </w:r>
    </w:p>
    <w:p>
      <w:pPr>
        <w:pStyle w:val="Heading3"/>
        <w:spacing w:after="100" w:before="200"/>
      </w:pPr>
      <w:r>
        <w:rPr>
          <w:rFonts w:ascii="Arial" w:cs="Arial" w:eastAsia="Arial" w:hAnsi="Arial"/>
          <w:b/>
          <w:bCs/>
          <w:color w:val="1A1A2E"/>
          <w:sz w:val="22"/>
          <w:szCs w:val="22"/>
        </w:rPr>
        <w:t xml:space="preserve">Écran 1 — Vue globale flotte</w:t>
      </w:r>
    </w:p>
    <w:p>
      <w:pPr>
        <w:pStyle w:val="ListParagraph"/>
        <w:numPr>
          <w:ilvl w:val="0"/>
          <w:numId w:val="2"/>
        </w:numPr>
        <w:spacing w:after="40" w:before="40"/>
      </w:pPr>
      <w:r>
        <w:rPr>
          <w:rFonts w:ascii="Arial" w:cs="Arial" w:eastAsia="Arial" w:hAnsi="Arial"/>
          <w:color w:val="1A1A2E"/>
          <w:sz w:val="22"/>
          <w:szCs w:val="22"/>
        </w:rPr>
        <w:t xml:space="preserve">Carte plein écran avec tous les bus actifs, colorés par ligne.</w:t>
      </w:r>
    </w:p>
    <w:p>
      <w:pPr>
        <w:pStyle w:val="ListParagraph"/>
        <w:numPr>
          <w:ilvl w:val="0"/>
          <w:numId w:val="2"/>
        </w:numPr>
        <w:spacing w:after="40" w:before="40"/>
      </w:pPr>
      <w:r>
        <w:rPr>
          <w:rFonts w:ascii="Arial" w:cs="Arial" w:eastAsia="Arial" w:hAnsi="Arial"/>
          <w:color w:val="1A1A2E"/>
          <w:sz w:val="22"/>
          <w:szCs w:val="22"/>
        </w:rPr>
        <w:t xml:space="preserve">Panneau latéral : compteurs (bus en service, retards, incidents).</w:t>
      </w:r>
    </w:p>
    <w:p>
      <w:pPr>
        <w:pStyle w:val="ListParagraph"/>
        <w:numPr>
          <w:ilvl w:val="0"/>
          <w:numId w:val="2"/>
        </w:numPr>
        <w:spacing w:after="40" w:before="40"/>
      </w:pPr>
      <w:r>
        <w:rPr>
          <w:rFonts w:ascii="Arial" w:cs="Arial" w:eastAsia="Arial" w:hAnsi="Arial"/>
          <w:color w:val="1A1A2E"/>
          <w:sz w:val="22"/>
          <w:szCs w:val="22"/>
        </w:rPr>
        <w:t xml:space="preserve">Filtre par ligne, dépôt, statut.</w:t>
      </w:r>
    </w:p>
    <w:p>
      <w:pPr>
        <w:pStyle w:val="ListParagraph"/>
        <w:numPr>
          <w:ilvl w:val="0"/>
          <w:numId w:val="2"/>
        </w:numPr>
        <w:spacing w:after="40" w:before="40"/>
      </w:pPr>
      <w:r>
        <w:rPr>
          <w:rFonts w:ascii="Arial" w:cs="Arial" w:eastAsia="Arial" w:hAnsi="Arial"/>
          <w:color w:val="1A1A2E"/>
          <w:sz w:val="22"/>
          <w:szCs w:val="22"/>
        </w:rPr>
        <w:t xml:space="preserve">Double-clic sur un bus : fiche détaillée (conducteur, ligne, vitesse, dernier arrêt).</w:t>
      </w:r>
    </w:p>
    <w:p>
      <w:pPr>
        <w:spacing w:after="0" w:before="60"/>
      </w:pPr>
      <w:r>
        <w:t xml:space="preserve"/>
      </w:r>
    </w:p>
    <w:p>
      <w:pPr>
        <w:pStyle w:val="Heading3"/>
        <w:spacing w:after="100" w:before="200"/>
      </w:pPr>
      <w:r>
        <w:rPr>
          <w:rFonts w:ascii="Arial" w:cs="Arial" w:eastAsia="Arial" w:hAnsi="Arial"/>
          <w:b/>
          <w:bCs/>
          <w:color w:val="1A1A2E"/>
          <w:sz w:val="22"/>
          <w:szCs w:val="22"/>
        </w:rPr>
        <w:t xml:space="preserve">Écran 2 — Tableau de suivi</w:t>
      </w:r>
    </w:p>
    <w:p>
      <w:pPr>
        <w:pStyle w:val="ListParagraph"/>
        <w:numPr>
          <w:ilvl w:val="0"/>
          <w:numId w:val="2"/>
        </w:numPr>
        <w:spacing w:after="40" w:before="40"/>
      </w:pPr>
      <w:r>
        <w:rPr>
          <w:rFonts w:ascii="Arial" w:cs="Arial" w:eastAsia="Arial" w:hAnsi="Arial"/>
          <w:color w:val="1A1A2E"/>
          <w:sz w:val="22"/>
          <w:szCs w:val="22"/>
        </w:rPr>
        <w:t xml:space="preserve">Liste tabulaire des bus avec colonnes : ID, Ligne, Conducteur, Dernière position, Retard, Statut.</w:t>
      </w:r>
    </w:p>
    <w:p>
      <w:pPr>
        <w:pStyle w:val="ListParagraph"/>
        <w:numPr>
          <w:ilvl w:val="0"/>
          <w:numId w:val="2"/>
        </w:numPr>
        <w:spacing w:after="40" w:before="40"/>
      </w:pPr>
      <w:r>
        <w:rPr>
          <w:rFonts w:ascii="Arial" w:cs="Arial" w:eastAsia="Arial" w:hAnsi="Arial"/>
          <w:color w:val="1A1A2E"/>
          <w:sz w:val="22"/>
          <w:szCs w:val="22"/>
        </w:rPr>
        <w:t xml:space="preserve">Tri et filtrage multi-critères.</w:t>
      </w:r>
    </w:p>
    <w:p>
      <w:pPr>
        <w:pStyle w:val="ListParagraph"/>
        <w:numPr>
          <w:ilvl w:val="0"/>
          <w:numId w:val="2"/>
        </w:numPr>
        <w:spacing w:after="40" w:before="40"/>
      </w:pPr>
      <w:r>
        <w:rPr>
          <w:rFonts w:ascii="Arial" w:cs="Arial" w:eastAsia="Arial" w:hAnsi="Arial"/>
          <w:color w:val="1A1A2E"/>
          <w:sz w:val="22"/>
          <w:szCs w:val="22"/>
        </w:rPr>
        <w:t xml:space="preserve">Export CSV / Excel.</w:t>
      </w:r>
    </w:p>
    <w:p>
      <w:pPr>
        <w:spacing w:after="0" w:before="60"/>
      </w:pPr>
      <w:r>
        <w:t xml:space="preserve"/>
      </w:r>
    </w:p>
    <w:p>
      <w:pPr>
        <w:pStyle w:val="Heading3"/>
        <w:spacing w:after="100" w:before="200"/>
      </w:pPr>
      <w:r>
        <w:rPr>
          <w:rFonts w:ascii="Arial" w:cs="Arial" w:eastAsia="Arial" w:hAnsi="Arial"/>
          <w:b/>
          <w:bCs/>
          <w:color w:val="1A1A2E"/>
          <w:sz w:val="22"/>
          <w:szCs w:val="22"/>
        </w:rPr>
        <w:t xml:space="preserve">Écran 3 — Alertes et incidents</w:t>
      </w:r>
    </w:p>
    <w:p>
      <w:pPr>
        <w:pStyle w:val="ListParagraph"/>
        <w:numPr>
          <w:ilvl w:val="0"/>
          <w:numId w:val="2"/>
        </w:numPr>
        <w:spacing w:after="40" w:before="40"/>
      </w:pPr>
      <w:r>
        <w:rPr>
          <w:rFonts w:ascii="Arial" w:cs="Arial" w:eastAsia="Arial" w:hAnsi="Arial"/>
          <w:color w:val="1A1A2E"/>
          <w:sz w:val="22"/>
          <w:szCs w:val="22"/>
        </w:rPr>
        <w:t xml:space="preserve">Timeline des alertes du jour (retards, pannes, hors-zone).</w:t>
      </w:r>
    </w:p>
    <w:p>
      <w:pPr>
        <w:pStyle w:val="ListParagraph"/>
        <w:numPr>
          <w:ilvl w:val="0"/>
          <w:numId w:val="2"/>
        </w:numPr>
        <w:spacing w:after="40" w:before="40"/>
      </w:pPr>
      <w:r>
        <w:rPr>
          <w:rFonts w:ascii="Arial" w:cs="Arial" w:eastAsia="Arial" w:hAnsi="Arial"/>
          <w:color w:val="1A1A2E"/>
          <w:sz w:val="22"/>
          <w:szCs w:val="22"/>
        </w:rPr>
        <w:t xml:space="preserve">Formulaire de création d'incident manuel.</w:t>
      </w:r>
    </w:p>
    <w:p>
      <w:pPr>
        <w:pStyle w:val="ListParagraph"/>
        <w:numPr>
          <w:ilvl w:val="0"/>
          <w:numId w:val="2"/>
        </w:numPr>
        <w:spacing w:after="40" w:before="40"/>
      </w:pPr>
      <w:r>
        <w:rPr>
          <w:rFonts w:ascii="Arial" w:cs="Arial" w:eastAsia="Arial" w:hAnsi="Arial"/>
          <w:color w:val="1A1A2E"/>
          <w:sz w:val="22"/>
          <w:szCs w:val="22"/>
        </w:rPr>
        <w:t xml:space="preserve">Historique des incidents avec statut de résolution.</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3.3 Interface d'administration</w:t>
      </w:r>
    </w:p>
    <w:p>
      <w:pPr>
        <w:pStyle w:val="ListParagraph"/>
        <w:numPr>
          <w:ilvl w:val="0"/>
          <w:numId w:val="2"/>
        </w:numPr>
        <w:spacing w:after="40" w:before="40"/>
      </w:pPr>
      <w:r>
        <w:rPr>
          <w:rFonts w:ascii="Arial" w:cs="Arial" w:eastAsia="Arial" w:hAnsi="Arial"/>
          <w:color w:val="1A1A2E"/>
          <w:sz w:val="22"/>
          <w:szCs w:val="22"/>
        </w:rPr>
        <w:t xml:space="preserve">Gestion des lignes (création, modification, suppression des tracés GeoJSON).</w:t>
      </w:r>
    </w:p>
    <w:p>
      <w:pPr>
        <w:pStyle w:val="ListParagraph"/>
        <w:numPr>
          <w:ilvl w:val="0"/>
          <w:numId w:val="2"/>
        </w:numPr>
        <w:spacing w:after="40" w:before="40"/>
      </w:pPr>
      <w:r>
        <w:rPr>
          <w:rFonts w:ascii="Arial" w:cs="Arial" w:eastAsia="Arial" w:hAnsi="Arial"/>
          <w:color w:val="1A1A2E"/>
          <w:sz w:val="22"/>
          <w:szCs w:val="22"/>
        </w:rPr>
        <w:t xml:space="preserve">Gestion de la flotte (ajout/retrait de véhicules, affectation ligne/conducteur).</w:t>
      </w:r>
    </w:p>
    <w:p>
      <w:pPr>
        <w:pStyle w:val="ListParagraph"/>
        <w:numPr>
          <w:ilvl w:val="0"/>
          <w:numId w:val="2"/>
        </w:numPr>
        <w:spacing w:after="40" w:before="40"/>
      </w:pPr>
      <w:r>
        <w:rPr>
          <w:rFonts w:ascii="Arial" w:cs="Arial" w:eastAsia="Arial" w:hAnsi="Arial"/>
          <w:color w:val="1A1A2E"/>
          <w:sz w:val="22"/>
          <w:szCs w:val="22"/>
        </w:rPr>
        <w:t xml:space="preserve">Gestion des utilisateurs et des rôles (Admin, Opérateur, Lecteur).</w:t>
      </w:r>
    </w:p>
    <w:p>
      <w:pPr>
        <w:pStyle w:val="ListParagraph"/>
        <w:numPr>
          <w:ilvl w:val="0"/>
          <w:numId w:val="2"/>
        </w:numPr>
        <w:spacing w:after="40" w:before="40"/>
      </w:pPr>
      <w:r>
        <w:rPr>
          <w:rFonts w:ascii="Arial" w:cs="Arial" w:eastAsia="Arial" w:hAnsi="Arial"/>
          <w:color w:val="1A1A2E"/>
          <w:sz w:val="22"/>
          <w:szCs w:val="22"/>
        </w:rPr>
        <w:t xml:space="preserve">Configuration des seuils d'alertes.</w:t>
      </w:r>
    </w:p>
    <w:p>
      <w:pPr>
        <w:pStyle w:val="ListParagraph"/>
        <w:numPr>
          <w:ilvl w:val="0"/>
          <w:numId w:val="2"/>
        </w:numPr>
        <w:spacing w:after="40" w:before="40"/>
      </w:pPr>
      <w:r>
        <w:rPr>
          <w:rFonts w:ascii="Arial" w:cs="Arial" w:eastAsia="Arial" w:hAnsi="Arial"/>
          <w:color w:val="1A1A2E"/>
          <w:sz w:val="22"/>
          <w:szCs w:val="22"/>
        </w:rPr>
        <w:t xml:space="preserve">Console d'accès aux logs et métriques système.</w:t>
      </w:r>
    </w:p>
    <w:p>
      <w:r>
        <w:br w:type="page"/>
      </w:r>
    </w:p>
    <w:p>
      <w:pPr>
        <w:pStyle w:val="Heading1"/>
        <w:pBdr>
          <w:bottom w:val="single" w:color="2E75B6" w:sz="6" w:space="4"/>
        </w:pBdr>
        <w:spacing w:after="180" w:before="360"/>
      </w:pPr>
      <w:r>
        <w:rPr>
          <w:rFonts w:ascii="Arial" w:cs="Arial" w:eastAsia="Arial" w:hAnsi="Arial"/>
          <w:b/>
          <w:bCs/>
          <w:color w:val="1B4F8A"/>
          <w:sz w:val="32"/>
          <w:szCs w:val="32"/>
        </w:rPr>
        <w:t xml:space="preserve">4. Modèle de données</w:t>
      </w:r>
    </w:p>
    <w:p>
      <w:pPr>
        <w:pStyle w:val="Heading2"/>
        <w:spacing w:after="120" w:before="280"/>
      </w:pPr>
      <w:r>
        <w:rPr>
          <w:rFonts w:ascii="Arial" w:cs="Arial" w:eastAsia="Arial" w:hAnsi="Arial"/>
          <w:b/>
          <w:bCs/>
          <w:color w:val="2E75B6"/>
          <w:sz w:val="26"/>
          <w:szCs w:val="26"/>
        </w:rPr>
        <w:t xml:space="preserve">4.1 Entités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Entité</w:t>
            </w:r>
          </w:p>
        </w:tc>
        <w:tc>
          <w:tcPr>
            <w:tcW w:type="dxa" w:w="32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1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Attributs clés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Bus</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Véhicule de la flotte</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immatriculation, modele, capacite, statut</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Ligne</w:t>
            </w:r>
          </w:p>
        </w:tc>
        <w:tc>
          <w:tcPr>
            <w:tcW w:type="dxa" w:w="3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Itinéraire commercial</w:t>
            </w:r>
          </w:p>
        </w:tc>
        <w:tc>
          <w:tcPr>
            <w:tcW w:type="dxa" w:w="41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id, numero, nom, couleur, direction_aller, direction_retour</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Arret</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Point d'arrêt physique</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nom, latitude, longitude, ligne_id</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Conducteur</w:t>
            </w:r>
          </w:p>
        </w:tc>
        <w:tc>
          <w:tcPr>
            <w:tcW w:type="dxa" w:w="3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Chauffeur affecté</w:t>
            </w:r>
          </w:p>
        </w:tc>
        <w:tc>
          <w:tcPr>
            <w:tcW w:type="dxa" w:w="41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id, nom, prenom, telephone, bus_id</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PositionGPS</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Trace temps réel</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bus_id, latitude, longitude, vitesse, cap, timestamp</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HistoriqueTrajet</w:t>
            </w:r>
          </w:p>
        </w:tc>
        <w:tc>
          <w:tcPr>
            <w:tcW w:type="dxa" w:w="3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Trajet archivé</w:t>
            </w:r>
          </w:p>
        </w:tc>
        <w:tc>
          <w:tcPr>
            <w:tcW w:type="dxa" w:w="41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id, bus_id, ligne_id, date, heure_debut, heure_fin</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Alerte</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Événement anormal</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type, bus_id, message, timestamp, statut</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Utilisateur</w:t>
            </w:r>
          </w:p>
        </w:tc>
        <w:tc>
          <w:tcPr>
            <w:tcW w:type="dxa" w:w="3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Compte système</w:t>
            </w:r>
          </w:p>
        </w:tc>
        <w:tc>
          <w:tcPr>
            <w:tcW w:type="dxa" w:w="41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id, email, role, hash_mdp, date_creation</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Instance collecteur</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bus_id, version, dernier_ping, token_jwt</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4.2 Flux de données temps réel</w:t>
      </w:r>
    </w:p>
    <w:p>
      <w:pPr>
        <w:spacing w:after="100" w:before="60"/>
      </w:pPr>
      <w:r>
        <w:rPr>
          <w:rFonts w:ascii="Arial" w:cs="Arial" w:eastAsia="Arial" w:hAnsi="Arial"/>
          <w:color w:val="1A1A2E"/>
          <w:sz w:val="22"/>
          <w:szCs w:val="22"/>
        </w:rPr>
        <w:t xml:space="preserve">Le flux de position GPS suit le pipeline suivant :</w:t>
      </w:r>
    </w:p>
    <w:p>
      <w:pPr>
        <w:pStyle w:val="ListParagraph"/>
        <w:numPr>
          <w:ilvl w:val="0"/>
          <w:numId w:val="3"/>
        </w:numPr>
        <w:spacing w:after="40" w:before="40"/>
      </w:pPr>
      <w:r>
        <w:rPr>
          <w:rFonts w:ascii="Arial" w:cs="Arial" w:eastAsia="Arial" w:hAnsi="Arial"/>
          <w:color w:val="1A1A2E"/>
          <w:sz w:val="22"/>
          <w:szCs w:val="22"/>
        </w:rPr>
        <w:t xml:space="preserve">L'agent embarqué (collecteur) capte la position GPS toutes les 5 secondes.</w:t>
      </w:r>
    </w:p>
    <w:p>
      <w:pPr>
        <w:pStyle w:val="ListParagraph"/>
        <w:numPr>
          <w:ilvl w:val="0"/>
          <w:numId w:val="3"/>
        </w:numPr>
        <w:spacing w:after="40" w:before="40"/>
      </w:pPr>
      <w:r>
        <w:rPr>
          <w:rFonts w:ascii="Arial" w:cs="Arial" w:eastAsia="Arial" w:hAnsi="Arial"/>
          <w:color w:val="1A1A2E"/>
          <w:sz w:val="22"/>
          <w:szCs w:val="22"/>
        </w:rPr>
        <w:t xml:space="preserve">Il envoie un payload JSON signé via WebSocket à la Grand API centrale.</w:t>
      </w:r>
    </w:p>
    <w:p>
      <w:pPr>
        <w:pStyle w:val="ListParagraph"/>
        <w:numPr>
          <w:ilvl w:val="0"/>
          <w:numId w:val="3"/>
        </w:numPr>
        <w:spacing w:after="40" w:before="40"/>
      </w:pPr>
      <w:r>
        <w:rPr>
          <w:rFonts w:ascii="Arial" w:cs="Arial" w:eastAsia="Arial" w:hAnsi="Arial"/>
          <w:color w:val="1A1A2E"/>
          <w:sz w:val="22"/>
          <w:szCs w:val="22"/>
        </w:rPr>
        <w:t xml:space="preserve">L'API valide le token JWT et écrit la position dans Redis (cache chaud, TTL 30s).</w:t>
      </w:r>
    </w:p>
    <w:p>
      <w:pPr>
        <w:pStyle w:val="ListParagraph"/>
        <w:numPr>
          <w:ilvl w:val="0"/>
          <w:numId w:val="3"/>
        </w:numPr>
        <w:spacing w:after="40" w:before="40"/>
      </w:pPr>
      <w:r>
        <w:rPr>
          <w:rFonts w:ascii="Arial" w:cs="Arial" w:eastAsia="Arial" w:hAnsi="Arial"/>
          <w:color w:val="1A1A2E"/>
          <w:sz w:val="22"/>
          <w:szCs w:val="22"/>
        </w:rPr>
        <w:t xml:space="preserve">Un worker asynchrone (FastAPI Background Task) persiste la position en PostgreSQL.</w:t>
      </w:r>
    </w:p>
    <w:p>
      <w:pPr>
        <w:pStyle w:val="ListParagraph"/>
        <w:numPr>
          <w:ilvl w:val="0"/>
          <w:numId w:val="3"/>
        </w:numPr>
        <w:spacing w:after="40" w:before="40"/>
      </w:pPr>
      <w:r>
        <w:rPr>
          <w:rFonts w:ascii="Arial" w:cs="Arial" w:eastAsia="Arial" w:hAnsi="Arial"/>
          <w:color w:val="1A1A2E"/>
          <w:sz w:val="22"/>
          <w:szCs w:val="22"/>
        </w:rPr>
        <w:t xml:space="preserve">Un événement est diffusé via Redis Pub/Sub aux clients WebSocket connectés (dashboard, app).</w:t>
      </w:r>
    </w:p>
    <w:p>
      <w:pPr>
        <w:pStyle w:val="ListParagraph"/>
        <w:numPr>
          <w:ilvl w:val="0"/>
          <w:numId w:val="3"/>
        </w:numPr>
        <w:spacing w:after="40" w:before="40"/>
      </w:pPr>
      <w:r>
        <w:rPr>
          <w:rFonts w:ascii="Arial" w:cs="Arial" w:eastAsia="Arial" w:hAnsi="Arial"/>
          <w:color w:val="1A1A2E"/>
          <w:sz w:val="22"/>
          <w:szCs w:val="22"/>
        </w:rPr>
        <w:t xml:space="preserve">TimescaleDB agrège les positions toutes les heures pour les analytics.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4.3 Format du payload GPS</w:t>
      </w:r>
    </w:p>
    <w:p>
      <w:pPr>
        <w:pBdr>
          <w:left w:val="single" w:color="2E75B6" w:sz="12"/>
        </w:pBdr>
        <w:shd w:fill="F0F0F0" w:val="clear"/>
        <w:spacing w:after="80" w:before="80"/>
      </w:pPr>
      <w:r>
        <w:rPr>
          <w:rFonts w:ascii="Courier New" w:cs="Courier New" w:eastAsia="Courier New" w:hAnsi="Courier New"/>
          <w:color w:val="1A1A2E"/>
          <w:sz w:val="18"/>
          <w:szCs w:val="18"/>
        </w:rPr>
        <w:t xml:space="preserve">{ "bus_id": "BUS-042", "lat": 9.5370, "lng": -13.6773,</w:t>
      </w:r>
      <w:r>
        <w:rPr>
          <w:rFonts w:ascii="Courier New" w:cs="Courier New" w:eastAsia="Courier New" w:hAnsi="Courier New"/>
          <w:color w:val="1A1A2E"/>
          <w:sz w:val="18"/>
          <w:szCs w:val="18"/>
        </w:rPr>
        <w:br/>
        <w:t xml:space="preserve">  "speed": 35.2, "heading": 142, "ts": 1744000000, "sig": "JWT" }</w:t>
      </w:r>
    </w:p>
    <w:p>
      <w:r>
        <w:br w:type="page"/>
      </w:r>
    </w:p>
    <w:p>
      <w:pPr>
        <w:pStyle w:val="Heading1"/>
        <w:pBdr>
          <w:bottom w:val="single" w:color="2E75B6" w:sz="6" w:space="4"/>
        </w:pBdr>
        <w:spacing w:after="180" w:before="360"/>
      </w:pPr>
      <w:r>
        <w:rPr>
          <w:rFonts w:ascii="Arial" w:cs="Arial" w:eastAsia="Arial" w:hAnsi="Arial"/>
          <w:b/>
          <w:bCs/>
          <w:color w:val="1B4F8A"/>
          <w:sz w:val="32"/>
          <w:szCs w:val="32"/>
        </w:rPr>
        <w:t xml:space="preserve">5. Architecture logicielle</w:t>
      </w:r>
    </w:p>
    <w:p>
      <w:pPr>
        <w:pStyle w:val="Heading2"/>
        <w:spacing w:after="120" w:before="280"/>
      </w:pPr>
      <w:r>
        <w:rPr>
          <w:rFonts w:ascii="Arial" w:cs="Arial" w:eastAsia="Arial" w:hAnsi="Arial"/>
          <w:b/>
          <w:bCs/>
          <w:color w:val="2E75B6"/>
          <w:sz w:val="26"/>
          <w:szCs w:val="26"/>
        </w:rPr>
        <w:t xml:space="preserve">5.1 Vue d'ensemble</w:t>
      </w:r>
    </w:p>
    <w:p>
      <w:pPr>
        <w:spacing w:after="100" w:before="60"/>
      </w:pPr>
      <w:r>
        <w:rPr>
          <w:rFonts w:ascii="Arial" w:cs="Arial" w:eastAsia="Arial" w:hAnsi="Arial"/>
          <w:color w:val="1A1A2E"/>
          <w:sz w:val="22"/>
          <w:szCs w:val="22"/>
        </w:rPr>
        <w:t xml:space="preserve">L'architecture suit un modèle en couches avec séparation claire entre collecte, traitement, exposition et présentation. Quatre modules principaux composent le système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c>
          <w:tcPr>
            <w:tcW w:type="dxa" w:w="24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7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2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Collecteurs / Agents GPS</w:t>
            </w:r>
          </w:p>
        </w:tc>
        <w:tc>
          <w:tcPr>
            <w:tcW w:type="dxa" w:w="37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Capture et transmission des positions bus</w:t>
            </w:r>
          </w:p>
        </w:tc>
        <w:tc>
          <w:tcPr>
            <w:tcW w:type="dxa" w:w="3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GPSD, MQTT/WebSocket</w:t>
            </w:r>
          </w:p>
        </w:tc>
      </w:tr>
      <w:tr>
        <w:tc>
          <w:tcPr>
            <w:tcW w:type="dxa" w:w="2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Grand API Centrale</w:t>
            </w:r>
          </w:p>
        </w:tc>
        <w:tc>
          <w:tcPr>
            <w:tcW w:type="dxa" w:w="37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Orchestration, logique métier, exposition REST/WS</w:t>
            </w:r>
          </w:p>
        </w:tc>
        <w:tc>
          <w:tcPr>
            <w:tcW w:type="dxa" w:w="32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Python 3.12, FastAPI, Uvicorn</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Couche de persistance</w:t>
            </w:r>
          </w:p>
        </w:tc>
        <w:tc>
          <w:tcPr>
            <w:tcW w:type="dxa" w:w="37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Stockage chaud (cache) et froid (historique)</w:t>
            </w:r>
          </w:p>
        </w:tc>
        <w:tc>
          <w:tcPr>
            <w:tcW w:type="dxa" w:w="3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Redis 7, PostgreSQL 16, TimescaleDB</w:t>
            </w:r>
          </w:p>
        </w:tc>
      </w:tr>
      <w:tr>
        <w:tc>
          <w:tcPr>
            <w:tcW w:type="dxa" w:w="2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Module Claude Code / IA</w:t>
            </w:r>
          </w:p>
        </w:tc>
        <w:tc>
          <w:tcPr>
            <w:tcW w:type="dxa" w:w="37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Prompts, analyse, rapports, NLQ</w:t>
            </w:r>
          </w:p>
        </w:tc>
        <w:tc>
          <w:tcPr>
            <w:tcW w:type="dxa" w:w="32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Anthropic API, LangChain, Claude Sonnet</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 Dashboard</w:t>
            </w:r>
          </w:p>
        </w:tc>
        <w:tc>
          <w:tcPr>
            <w:tcW w:type="dxa" w:w="37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Interface opérateur temps réel</w:t>
            </w:r>
          </w:p>
        </w:tc>
        <w:tc>
          <w:tcPr>
            <w:tcW w:type="dxa" w:w="3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18, Leaflet, Recharts, TailwindCSS</w:t>
            </w:r>
          </w:p>
        </w:tc>
      </w:tr>
      <w:tr>
        <w:tc>
          <w:tcPr>
            <w:tcW w:type="dxa" w:w="2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Application Passager</w:t>
            </w:r>
          </w:p>
        </w:tc>
        <w:tc>
          <w:tcPr>
            <w:tcW w:type="dxa" w:w="37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App web progressive (PWA)</w:t>
            </w:r>
          </w:p>
        </w:tc>
        <w:tc>
          <w:tcPr>
            <w:tcW w:type="dxa" w:w="32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React 18, PWA, OpenStreetMap</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Monitoring &amp; Logs</w:t>
            </w:r>
          </w:p>
        </w:tc>
        <w:tc>
          <w:tcPr>
            <w:tcW w:type="dxa" w:w="37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Observabilité et alerting</w:t>
            </w:r>
          </w:p>
        </w:tc>
        <w:tc>
          <w:tcPr>
            <w:tcW w:type="dxa" w:w="3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Prometheus, Grafana, Loki, OpenTelemetry</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5.2 Module Collecteurs / Agents GPS</w:t>
      </w:r>
    </w:p>
    <w:p>
      <w:pPr>
        <w:spacing w:after="100" w:before="60"/>
      </w:pPr>
      <w:r>
        <w:rPr>
          <w:rFonts w:ascii="Arial" w:cs="Arial" w:eastAsia="Arial" w:hAnsi="Arial"/>
          <w:color w:val="1A1A2E"/>
          <w:sz w:val="22"/>
          <w:szCs w:val="22"/>
        </w:rPr>
        <w:t xml:space="preserve">Chaque collecteur est une instance Python légère déployée sur un appareil embarqué dans le bus (smartphone Android via Termux, ou Raspberry Pi Zero 2W). Il est scalable de 1 à N instances indépendantes.</w:t>
      </w:r>
    </w:p>
    <w:p>
      <w:pPr>
        <w:pStyle w:val="ListParagraph"/>
        <w:numPr>
          <w:ilvl w:val="0"/>
          <w:numId w:val="2"/>
        </w:numPr>
        <w:spacing w:after="40" w:before="40"/>
      </w:pPr>
      <w:r>
        <w:rPr>
          <w:rFonts w:ascii="Arial" w:cs="Arial" w:eastAsia="Arial" w:hAnsi="Arial"/>
          <w:color w:val="1A1A2E"/>
          <w:sz w:val="22"/>
          <w:szCs w:val="22"/>
        </w:rPr>
        <w:t xml:space="preserve">Lecture de la position GPS via GPSD (daemon) ou API Location Android.</w:t>
      </w:r>
    </w:p>
    <w:p>
      <w:pPr>
        <w:pStyle w:val="ListParagraph"/>
        <w:numPr>
          <w:ilvl w:val="0"/>
          <w:numId w:val="2"/>
        </w:numPr>
        <w:spacing w:after="40" w:before="40"/>
      </w:pPr>
      <w:r>
        <w:rPr>
          <w:rFonts w:ascii="Arial" w:cs="Arial" w:eastAsia="Arial" w:hAnsi="Arial"/>
          <w:color w:val="1A1A2E"/>
          <w:sz w:val="22"/>
          <w:szCs w:val="22"/>
        </w:rPr>
        <w:t xml:space="preserve">Compression du payload (MessagePack) avant envoi pour économiser la bande passante.</w:t>
      </w:r>
    </w:p>
    <w:p>
      <w:pPr>
        <w:pStyle w:val="ListParagraph"/>
        <w:numPr>
          <w:ilvl w:val="0"/>
          <w:numId w:val="2"/>
        </w:numPr>
        <w:spacing w:after="40" w:before="40"/>
      </w:pPr>
      <w:r>
        <w:rPr>
          <w:rFonts w:ascii="Arial" w:cs="Arial" w:eastAsia="Arial" w:hAnsi="Arial"/>
          <w:color w:val="1A1A2E"/>
          <w:sz w:val="22"/>
          <w:szCs w:val="22"/>
        </w:rPr>
        <w:t xml:space="preserve">Reconnexion automatique avec backoff exponentiel (1s, 2s, 4s... jusqu'à 60s).</w:t>
      </w:r>
    </w:p>
    <w:p>
      <w:pPr>
        <w:pStyle w:val="ListParagraph"/>
        <w:numPr>
          <w:ilvl w:val="0"/>
          <w:numId w:val="2"/>
        </w:numPr>
        <w:spacing w:after="40" w:before="40"/>
      </w:pPr>
      <w:r>
        <w:rPr>
          <w:rFonts w:ascii="Arial" w:cs="Arial" w:eastAsia="Arial" w:hAnsi="Arial"/>
          <w:color w:val="1A1A2E"/>
          <w:sz w:val="22"/>
          <w:szCs w:val="22"/>
        </w:rPr>
        <w:t xml:space="preserve">File d'attente locale SQLite pour le mode dégradé (absence réseau).</w:t>
      </w:r>
    </w:p>
    <w:p>
      <w:pPr>
        <w:pStyle w:val="ListParagraph"/>
        <w:numPr>
          <w:ilvl w:val="0"/>
          <w:numId w:val="2"/>
        </w:numPr>
        <w:spacing w:after="40" w:before="40"/>
      </w:pPr>
      <w:r>
        <w:rPr>
          <w:rFonts w:ascii="Arial" w:cs="Arial" w:eastAsia="Arial" w:hAnsi="Arial"/>
          <w:color w:val="1A1A2E"/>
          <w:sz w:val="22"/>
          <w:szCs w:val="22"/>
        </w:rPr>
        <w:t xml:space="preserve">Mise à jour OTA (Over The Air) du code agent depuis le serveur central.</w:t>
      </w:r>
    </w:p>
    <w:p>
      <w:pPr>
        <w:pStyle w:val="ListParagraph"/>
        <w:numPr>
          <w:ilvl w:val="0"/>
          <w:numId w:val="2"/>
        </w:numPr>
        <w:spacing w:after="40" w:before="40"/>
      </w:pPr>
      <w:r>
        <w:rPr>
          <w:rFonts w:ascii="Arial" w:cs="Arial" w:eastAsia="Arial" w:hAnsi="Arial"/>
          <w:color w:val="1A1A2E"/>
          <w:sz w:val="22"/>
          <w:szCs w:val="22"/>
        </w:rPr>
        <w:t xml:space="preserve">Heartbeat toutes les 30 secondes pour signaler l'état de l'agent.</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5.3 Grand API Centrale (FastAPI)</w:t>
      </w:r>
    </w:p>
    <w:p>
      <w:pPr>
        <w:spacing w:after="100" w:before="60"/>
      </w:pPr>
      <w:r>
        <w:rPr>
          <w:rFonts w:ascii="Arial" w:cs="Arial" w:eastAsia="Arial" w:hAnsi="Arial"/>
          <w:color w:val="1A1A2E"/>
          <w:sz w:val="22"/>
          <w:szCs w:val="22"/>
        </w:rPr>
        <w:t xml:space="preserve">FastAPI est le cœur du système. Il expose l'ensemble des endpoints REST et WebSocket, gère l'authentification, orchestre les workers et maintient l'état des agents connectés.</w:t>
      </w:r>
    </w:p>
    <w:p>
      <w:pPr>
        <w:pStyle w:val="Heading3"/>
        <w:spacing w:after="100" w:before="200"/>
      </w:pPr>
      <w:r>
        <w:rPr>
          <w:rFonts w:ascii="Arial" w:cs="Arial" w:eastAsia="Arial" w:hAnsi="Arial"/>
          <w:b/>
          <w:bCs/>
          <w:color w:val="1A1A2E"/>
          <w:sz w:val="22"/>
          <w:szCs w:val="22"/>
        </w:rPr>
        <w:t xml:space="preserve">Endpoints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c>
          <w:tcPr>
            <w:tcW w:type="dxa" w:w="14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5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4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WebSocket</w:t>
            </w:r>
          </w:p>
        </w:tc>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/ws/agent/{bus_id}</w:t>
            </w:r>
          </w:p>
        </w:tc>
        <w:tc>
          <w:tcPr>
            <w:tcW w:type="dxa" w:w="4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Canal entrant des positions GPS (agents)</w:t>
            </w:r>
          </w:p>
        </w:tc>
      </w:tr>
      <w:tr>
        <w:tc>
          <w:tcPr>
            <w:tcW w:type="dxa" w:w="1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WebSocket</w:t>
            </w:r>
          </w:p>
        </w:tc>
        <w:tc>
          <w:tcPr>
            <w:tcW w:type="dxa" w:w="3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/ws/live/{line_id}</w:t>
            </w:r>
          </w:p>
        </w:tc>
        <w:tc>
          <w:tcPr>
            <w:tcW w:type="dxa" w:w="44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Canal sortant vers clients (dashboard/app)</w:t>
            </w:r>
          </w:p>
        </w:tc>
      </w:tr>
      <w:tr>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/api/v1/buses</w:t>
            </w:r>
          </w:p>
        </w:tc>
        <w:tc>
          <w:tcPr>
            <w:tcW w:type="dxa" w:w="4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Liste et statut de tous les bus</w:t>
            </w:r>
          </w:p>
        </w:tc>
      </w:tr>
      <w:tr>
        <w:tc>
          <w:tcPr>
            <w:tcW w:type="dxa" w:w="1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/api/v1/buses/{id}/position</w:t>
            </w:r>
          </w:p>
        </w:tc>
        <w:tc>
          <w:tcPr>
            <w:tcW w:type="dxa" w:w="44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Dernière position d'un bus</w:t>
            </w:r>
          </w:p>
        </w:tc>
      </w:tr>
      <w:tr>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/api/v1/lines</w:t>
            </w:r>
          </w:p>
        </w:tc>
        <w:tc>
          <w:tcPr>
            <w:tcW w:type="dxa" w:w="4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Liste des lignes avec arrêts</w:t>
            </w:r>
          </w:p>
        </w:tc>
      </w:tr>
      <w:tr>
        <w:tc>
          <w:tcPr>
            <w:tcW w:type="dxa" w:w="1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/api/v1/stops/{id}/arrivals</w:t>
            </w:r>
          </w:p>
        </w:tc>
        <w:tc>
          <w:tcPr>
            <w:tcW w:type="dxa" w:w="44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Prochains passages à un arrêt (ETA)</w:t>
            </w:r>
          </w:p>
        </w:tc>
      </w:tr>
      <w:tr>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/api/v1/alerts</w:t>
            </w:r>
          </w:p>
        </w:tc>
        <w:tc>
          <w:tcPr>
            <w:tcW w:type="dxa" w:w="4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Créer une alerte manuelle</w:t>
            </w:r>
          </w:p>
        </w:tc>
      </w:tr>
      <w:tr>
        <w:tc>
          <w:tcPr>
            <w:tcW w:type="dxa" w:w="1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/api/v1/analytics/kpi</w:t>
            </w:r>
          </w:p>
        </w:tc>
        <w:tc>
          <w:tcPr>
            <w:tcW w:type="dxa" w:w="44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KPIs de ponctualité et couverture</w:t>
            </w:r>
          </w:p>
        </w:tc>
      </w:tr>
      <w:tr>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/api/v1/ai/query</w:t>
            </w:r>
          </w:p>
        </w:tc>
        <w:tc>
          <w:tcPr>
            <w:tcW w:type="dxa" w:w="4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Requête en langage naturel (Claude)</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5.4 Module Claude Code / IA</w:t>
      </w:r>
    </w:p>
    <w:p>
      <w:pPr>
        <w:spacing w:after="100" w:before="60"/>
      </w:pPr>
      <w:r>
        <w:rPr>
          <w:rFonts w:ascii="Arial" w:cs="Arial" w:eastAsia="Arial" w:hAnsi="Arial"/>
          <w:color w:val="1A1A2E"/>
          <w:sz w:val="22"/>
          <w:szCs w:val="22"/>
        </w:rPr>
        <w:t xml:space="preserve">Le module IA s'appuie sur l'API Anthropic (Claude Sonnet) pour fournir des capacités d'analyse avancées et une interface en langage naturel sur les données de flotte.</w:t>
      </w:r>
    </w:p>
    <w:p>
      <w:pPr>
        <w:pStyle w:val="ListParagraph"/>
        <w:numPr>
          <w:ilvl w:val="0"/>
          <w:numId w:val="2"/>
        </w:numPr>
        <w:spacing w:after="40" w:before="40"/>
      </w:pPr>
      <w:r>
        <w:rPr>
          <w:rFonts w:ascii="Arial" w:cs="Arial" w:eastAsia="Arial" w:hAnsi="Arial"/>
          <w:color w:val="1A1A2E"/>
          <w:sz w:val="22"/>
          <w:szCs w:val="22"/>
        </w:rPr>
        <w:t xml:space="preserve">Natural Language Query (NLQ) : l'opérateur pose des questions en français sur les données (ex : 'Quels bus de la ligne 5 ont eu du retard ce matin ?').</w:t>
      </w:r>
    </w:p>
    <w:p>
      <w:pPr>
        <w:pStyle w:val="ListParagraph"/>
        <w:numPr>
          <w:ilvl w:val="0"/>
          <w:numId w:val="2"/>
        </w:numPr>
        <w:spacing w:after="40" w:before="40"/>
      </w:pPr>
      <w:r>
        <w:rPr>
          <w:rFonts w:ascii="Arial" w:cs="Arial" w:eastAsia="Arial" w:hAnsi="Arial"/>
          <w:color w:val="1A1A2E"/>
          <w:sz w:val="22"/>
          <w:szCs w:val="22"/>
        </w:rPr>
        <w:t xml:space="preserve">Génération de rapports : synthèse quotidienne automatique avec points d'attention.</w:t>
      </w:r>
    </w:p>
    <w:p>
      <w:pPr>
        <w:pStyle w:val="ListParagraph"/>
        <w:numPr>
          <w:ilvl w:val="0"/>
          <w:numId w:val="2"/>
        </w:numPr>
        <w:spacing w:after="40" w:before="40"/>
      </w:pPr>
      <w:r>
        <w:rPr>
          <w:rFonts w:ascii="Arial" w:cs="Arial" w:eastAsia="Arial" w:hAnsi="Arial"/>
          <w:color w:val="1A1A2E"/>
          <w:sz w:val="22"/>
          <w:szCs w:val="22"/>
        </w:rPr>
        <w:t xml:space="preserve">Détection d'anomalies : analyse des patterns de position pour détecter des comportements inhabituels.</w:t>
      </w:r>
    </w:p>
    <w:p>
      <w:pPr>
        <w:pStyle w:val="ListParagraph"/>
        <w:numPr>
          <w:ilvl w:val="0"/>
          <w:numId w:val="2"/>
        </w:numPr>
        <w:spacing w:after="40" w:before="40"/>
      </w:pPr>
      <w:r>
        <w:rPr>
          <w:rFonts w:ascii="Arial" w:cs="Arial" w:eastAsia="Arial" w:hAnsi="Arial"/>
          <w:color w:val="1A1A2E"/>
          <w:sz w:val="22"/>
          <w:szCs w:val="22"/>
        </w:rPr>
        <w:t xml:space="preserve">Prompts spécialisés : bibliothèque de prompts métier pour l'analyse transport (ponctualité, optimisation de fréquence, détection de panne).</w:t>
      </w:r>
    </w:p>
    <w:p>
      <w:pPr>
        <w:pStyle w:val="ListParagraph"/>
        <w:numPr>
          <w:ilvl w:val="0"/>
          <w:numId w:val="2"/>
        </w:numPr>
        <w:spacing w:after="40" w:before="40"/>
      </w:pPr>
      <w:r>
        <w:rPr>
          <w:rFonts w:ascii="Arial" w:cs="Arial" w:eastAsia="Arial" w:hAnsi="Arial"/>
          <w:color w:val="1A1A2E"/>
          <w:sz w:val="22"/>
          <w:szCs w:val="22"/>
        </w:rPr>
        <w:t xml:space="preserve">Contexte enrichi : les requêtes Claude sont enrichies avec le schéma de données et les KPIs courants pour des réponses précises et contextualisées.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5.5 Couche de persistance</w:t>
      </w:r>
    </w:p>
    <w:p>
      <w:pPr>
        <w:spacing w:after="100" w:before="60"/>
      </w:pPr>
      <w:r>
        <w:rPr>
          <w:rFonts w:ascii="Arial" w:cs="Arial" w:eastAsia="Arial" w:hAnsi="Arial"/>
          <w:color w:val="1A1A2E"/>
          <w:sz w:val="22"/>
          <w:szCs w:val="22"/>
        </w:rPr>
        <w:t xml:space="preserve">La persistance est organisée en deux niveaux complémentaires :</w:t>
      </w:r>
    </w:p>
    <w:p>
      <w:pPr>
        <w:pStyle w:val="ListParagraph"/>
        <w:numPr>
          <w:ilvl w:val="0"/>
          <w:numId w:val="2"/>
        </w:numPr>
        <w:spacing w:after="40" w:before="40"/>
      </w:pPr>
      <w:r>
        <w:rPr>
          <w:rFonts w:ascii="Arial" w:cs="Arial" w:eastAsia="Arial" w:hAnsi="Arial"/>
          <w:color w:val="1A1A2E"/>
          <w:sz w:val="22"/>
          <w:szCs w:val="22"/>
        </w:rPr>
        <w:t xml:space="preserve">Redis 7 (cache chaud) : stocke la dernière position connue de chaque bus (clé : bus:{id}:position), les sessions WebSocket actives, et les files de messages Pub/Sub. TTL de 60 secondes pour garantir la fraîcheur des données.</w:t>
      </w:r>
    </w:p>
    <w:p>
      <w:pPr>
        <w:pStyle w:val="ListParagraph"/>
        <w:numPr>
          <w:ilvl w:val="0"/>
          <w:numId w:val="2"/>
        </w:numPr>
        <w:spacing w:after="40" w:before="40"/>
      </w:pPr>
      <w:r>
        <w:rPr>
          <w:rFonts w:ascii="Arial" w:cs="Arial" w:eastAsia="Arial" w:hAnsi="Arial"/>
          <w:color w:val="1A1A2E"/>
          <w:sz w:val="22"/>
          <w:szCs w:val="22"/>
        </w:rPr>
        <w:t xml:space="preserve">PostgreSQL 16 avec extension TimescaleDB : base relationnelle pour les entités métier (bus, lignes, arrêts) et table hypertable pour l'historique des positions GPS avec compression automatique des données &gt; 7 jours.</w:t>
      </w:r>
    </w:p>
    <w:p>
      <w:r>
        <w:br w:type="page"/>
      </w:r>
    </w:p>
    <w:p>
      <w:pPr>
        <w:pStyle w:val="Heading1"/>
        <w:pBdr>
          <w:bottom w:val="single" w:color="2E75B6" w:sz="6" w:space="4"/>
        </w:pBdr>
        <w:spacing w:after="180" w:before="360"/>
      </w:pPr>
      <w:r>
        <w:rPr>
          <w:rFonts w:ascii="Arial" w:cs="Arial" w:eastAsia="Arial" w:hAnsi="Arial"/>
          <w:b/>
          <w:bCs/>
          <w:color w:val="1B4F8A"/>
          <w:sz w:val="32"/>
          <w:szCs w:val="32"/>
        </w:rPr>
        <w:t xml:space="preserve">6. Stack technique</w:t>
      </w:r>
    </w:p>
    <w:p>
      <w:pPr>
        <w:pStyle w:val="Heading2"/>
        <w:spacing w:after="120" w:before="280"/>
      </w:pPr>
      <w:r>
        <w:rPr>
          <w:rFonts w:ascii="Arial" w:cs="Arial" w:eastAsia="Arial" w:hAnsi="Arial"/>
          <w:b/>
          <w:bCs/>
          <w:color w:val="2E75B6"/>
          <w:sz w:val="26"/>
          <w:szCs w:val="26"/>
        </w:rPr>
        <w:t xml:space="preserve">6.1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4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9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Langage</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3.12</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Écosystème riche, async natif, GIL amélioré</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Framework API</w:t>
            </w:r>
          </w:p>
        </w:tc>
        <w:tc>
          <w:tcPr>
            <w:tcW w:type="dxa" w:w="3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FastAPI 0.111</w:t>
            </w:r>
          </w:p>
        </w:tc>
        <w:tc>
          <w:tcPr>
            <w:tcW w:type="dxa" w:w="3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Performance ASGI, typage Pydantic, OpenAPI auto</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Serveur ASGI</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Uvicorn + Gunicorn</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Haute performance, multi-workers</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ORM</w:t>
            </w:r>
          </w:p>
        </w:tc>
        <w:tc>
          <w:tcPr>
            <w:tcW w:type="dxa" w:w="3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SQLAlchemy 2.0 (async)</w:t>
            </w:r>
          </w:p>
        </w:tc>
        <w:tc>
          <w:tcPr>
            <w:tcW w:type="dxa" w:w="3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Migrations Alembic, typage fort</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Cache / Pub-Sub</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Redis 7 (redis-py async)</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Latence &lt; 1ms, Pub/Sub natif</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Base de données</w:t>
            </w:r>
          </w:p>
        </w:tc>
        <w:tc>
          <w:tcPr>
            <w:tcW w:type="dxa" w:w="3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PostgreSQL 16 + TimescaleDB</w:t>
            </w:r>
          </w:p>
        </w:tc>
        <w:tc>
          <w:tcPr>
            <w:tcW w:type="dxa" w:w="3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Séries temporelles, partitionnement auto</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File de tâches</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Celery + Redis Broker</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Tâches asynchrones (rapports, alertes)</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Sécurité</w:t>
            </w:r>
          </w:p>
        </w:tc>
        <w:tc>
          <w:tcPr>
            <w:tcW w:type="dxa" w:w="3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python-jose (JWT), passlib</w:t>
            </w:r>
          </w:p>
        </w:tc>
        <w:tc>
          <w:tcPr>
            <w:tcW w:type="dxa" w:w="3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Authentification stateless, RBAC</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IA / LLM</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Anthropic SDK (Claude)</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Analyse NLQ et génération de rapports</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6.2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4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9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Framework</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18 + TypeScript</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Rendu concurrent, typage fort</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Cartographie</w:t>
            </w:r>
          </w:p>
        </w:tc>
        <w:tc>
          <w:tcPr>
            <w:tcW w:type="dxa" w:w="3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Leaflet.js + react-leaflet</w:t>
            </w:r>
          </w:p>
        </w:tc>
        <w:tc>
          <w:tcPr>
            <w:tcW w:type="dxa" w:w="3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Léger, OpenStreetMap, OSS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Style</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TailwindCSS 3</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Utility-first, responsive</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Graphiques</w:t>
            </w:r>
          </w:p>
        </w:tc>
        <w:tc>
          <w:tcPr>
            <w:tcW w:type="dxa" w:w="3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Recharts</w:t>
            </w:r>
          </w:p>
        </w:tc>
        <w:tc>
          <w:tcPr>
            <w:tcW w:type="dxa" w:w="3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Composants React natifs, SVG</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État global</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Zustand</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Léger, performant vs Redux</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WebSocket client</w:t>
            </w:r>
          </w:p>
        </w:tc>
        <w:tc>
          <w:tcPr>
            <w:tcW w:type="dxa" w:w="3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socket.io-client / native WS</w:t>
            </w:r>
          </w:p>
        </w:tc>
        <w:tc>
          <w:tcPr>
            <w:tcW w:type="dxa" w:w="3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Reconnexion auto, fallback long-poll</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PWA</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Workbox (Vite PWA plugin)</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 Worker, mode hors-ligne</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Tests</w:t>
            </w:r>
          </w:p>
        </w:tc>
        <w:tc>
          <w:tcPr>
            <w:tcW w:type="dxa" w:w="3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Vitest + React Testing Library</w:t>
            </w:r>
          </w:p>
        </w:tc>
        <w:tc>
          <w:tcPr>
            <w:tcW w:type="dxa" w:w="3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Rapide, compatible Vite</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6.3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4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9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Conteneurisation</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Docker + Docker Compose</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Portabilité, reproductibilité</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Orchestration</w:t>
            </w:r>
          </w:p>
        </w:tc>
        <w:tc>
          <w:tcPr>
            <w:tcW w:type="dxa" w:w="3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Kubernetes (K8s) / K3s</w:t>
            </w:r>
          </w:p>
        </w:tc>
        <w:tc>
          <w:tcPr>
            <w:tcW w:type="dxa" w:w="3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Auto-scaling agents, rolling deploys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CI/CD</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 Actions</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Intégration native GitHub, gratuit OSS</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Registry</w:t>
            </w:r>
          </w:p>
        </w:tc>
        <w:tc>
          <w:tcPr>
            <w:tcW w:type="dxa" w:w="3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GitHub Container Registry (GHCR)</w:t>
            </w:r>
          </w:p>
        </w:tc>
        <w:tc>
          <w:tcPr>
            <w:tcW w:type="dxa" w:w="3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Gratuit, intégré GH Actions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Reverse Proxy</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Nginx / Traefik</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TLS auto (Let's Encrypt), load balancing</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Monitoring</w:t>
            </w:r>
          </w:p>
        </w:tc>
        <w:tc>
          <w:tcPr>
            <w:tcW w:type="dxa" w:w="3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Prometheus + Grafana</w:t>
            </w:r>
          </w:p>
        </w:tc>
        <w:tc>
          <w:tcPr>
            <w:tcW w:type="dxa" w:w="3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Métriques, dashboards, alertes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Logs</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Loki + Promtail</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Agrégation logs, intégration Grafana</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Tracing</w:t>
            </w:r>
          </w:p>
        </w:tc>
        <w:tc>
          <w:tcPr>
            <w:tcW w:type="dxa" w:w="3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OpenTelemetry + Jaeger</w:t>
            </w:r>
          </w:p>
        </w:tc>
        <w:tc>
          <w:tcPr>
            <w:tcW w:type="dxa" w:w="3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Traces distribuées end-to-end</w:t>
            </w:r>
          </w:p>
        </w:tc>
      </w:tr>
    </w:tbl>
    <w:p>
      <w:r>
        <w:br w:type="page"/>
      </w:r>
    </w:p>
    <w:p>
      <w:pPr>
        <w:pStyle w:val="Heading1"/>
        <w:pBdr>
          <w:bottom w:val="single" w:color="2E75B6" w:sz="6" w:space="4"/>
        </w:pBdr>
        <w:spacing w:after="180" w:before="360"/>
      </w:pPr>
      <w:r>
        <w:rPr>
          <w:rFonts w:ascii="Arial" w:cs="Arial" w:eastAsia="Arial" w:hAnsi="Arial"/>
          <w:b/>
          <w:bCs/>
          <w:color w:val="1B4F8A"/>
          <w:sz w:val="32"/>
          <w:szCs w:val="32"/>
        </w:rPr>
        <w:t xml:space="preserve">7. Plan d'infrastructure et ressources</w:t>
      </w:r>
    </w:p>
    <w:p>
      <w:pPr>
        <w:pStyle w:val="Heading2"/>
        <w:spacing w:after="120" w:before="280"/>
      </w:pPr>
      <w:r>
        <w:rPr>
          <w:rFonts w:ascii="Arial" w:cs="Arial" w:eastAsia="Arial" w:hAnsi="Arial"/>
          <w:b/>
          <w:bCs/>
          <w:color w:val="2E75B6"/>
          <w:sz w:val="26"/>
          <w:szCs w:val="26"/>
        </w:rPr>
        <w:t xml:space="preserve">7.1 Architecture cloud — Environnements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Environnement</w:t>
            </w:r>
          </w:p>
        </w:tc>
        <w:tc>
          <w:tcPr>
            <w:tcW w:type="dxa" w:w="32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Objectif</w:t>
            </w:r>
          </w:p>
        </w:tc>
        <w:tc>
          <w:tcPr>
            <w:tcW w:type="dxa" w:w="37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Configuration minimale</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Développement</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Tests locaux, feature branches</w:t>
            </w:r>
          </w:p>
        </w:tc>
        <w:tc>
          <w:tcPr>
            <w:tcW w:type="dxa" w:w="3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Docker Compose local (1 machine dev)</w:t>
            </w:r>
          </w:p>
        </w:tc>
      </w:tr>
      <w:tr>
        <w:tc>
          <w:tcPr>
            <w:tcW w:type="dxa" w:w="2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Staging</w:t>
            </w:r>
          </w:p>
        </w:tc>
        <w:tc>
          <w:tcPr>
            <w:tcW w:type="dxa" w:w="3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Validation pré-production, tests E2E</w:t>
            </w:r>
          </w:p>
        </w:tc>
        <w:tc>
          <w:tcPr>
            <w:tcW w:type="dxa" w:w="37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2 vCPU, 4 Go RAM, 50 Go SSD</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Production</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Trafic réel, SLA 99,5%</w:t>
            </w:r>
          </w:p>
        </w:tc>
        <w:tc>
          <w:tcPr>
            <w:tcW w:type="dxa" w:w="3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Cluster K8s : 3 nodes + autoscaling</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7.2 Dimensionnement production (MVP — 500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c>
          <w:tcPr>
            <w:tcW w:type="dxa" w:w="24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Réplicas min/max</w:t>
            </w:r>
          </w:p>
        </w:tc>
        <w:tc>
          <w:tcPr>
            <w:tcW w:type="dxa" w:w="22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CPU / RAM par pod</w:t>
            </w:r>
          </w:p>
        </w:tc>
        <w:tc>
          <w:tcPr>
            <w:tcW w:type="dxa" w:w="29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Stockage</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Grand API (FastAPI)</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 10</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500m CPU / 512 Mo</w:t>
            </w:r>
          </w:p>
        </w:tc>
        <w:tc>
          <w:tcPr>
            <w:tcW w:type="dxa" w:w="2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2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Agents WebSocket Hub</w:t>
            </w:r>
          </w:p>
        </w:tc>
        <w:tc>
          <w:tcPr>
            <w:tcW w:type="dxa" w:w="18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2 / 20</w:t>
            </w:r>
          </w:p>
        </w:tc>
        <w:tc>
          <w:tcPr>
            <w:tcW w:type="dxa" w:w="2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250m CPU / 256 Mo</w:t>
            </w:r>
          </w:p>
        </w:tc>
        <w:tc>
          <w:tcPr>
            <w:tcW w:type="dxa" w:w="2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Celery Workers</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 8</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500m CPU / 512 Mo</w:t>
            </w:r>
          </w:p>
        </w:tc>
        <w:tc>
          <w:tcPr>
            <w:tcW w:type="dxa" w:w="2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2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Redis Cluster</w:t>
            </w:r>
          </w:p>
        </w:tc>
        <w:tc>
          <w:tcPr>
            <w:tcW w:type="dxa" w:w="18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3 (HA)</w:t>
            </w:r>
          </w:p>
        </w:tc>
        <w:tc>
          <w:tcPr>
            <w:tcW w:type="dxa" w:w="2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500m CPU / 1 Go</w:t>
            </w:r>
          </w:p>
        </w:tc>
        <w:tc>
          <w:tcPr>
            <w:tcW w:type="dxa" w:w="2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10 Go persistant</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(primary)</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+ 1 replica</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vCPU / 2 Go</w:t>
            </w:r>
          </w:p>
        </w:tc>
        <w:tc>
          <w:tcPr>
            <w:tcW w:type="dxa" w:w="2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200 Go SSD</w:t>
            </w:r>
          </w:p>
        </w:tc>
      </w:tr>
      <w:tr>
        <w:tc>
          <w:tcPr>
            <w:tcW w:type="dxa" w:w="24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Grafana / Prometheus</w:t>
            </w:r>
          </w:p>
        </w:tc>
        <w:tc>
          <w:tcPr>
            <w:tcW w:type="dxa" w:w="18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1 chacun</w:t>
            </w:r>
          </w:p>
        </w:tc>
        <w:tc>
          <w:tcPr>
            <w:tcW w:type="dxa" w:w="2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250m CPU / 256 Mo</w:t>
            </w:r>
          </w:p>
        </w:tc>
        <w:tc>
          <w:tcPr>
            <w:tcW w:type="dxa" w:w="2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50 Go métriques</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7.3 Réseau et connectivité</w:t>
      </w:r>
    </w:p>
    <w:p>
      <w:pPr>
        <w:pStyle w:val="ListParagraph"/>
        <w:numPr>
          <w:ilvl w:val="0"/>
          <w:numId w:val="2"/>
        </w:numPr>
        <w:spacing w:after="40" w:before="40"/>
      </w:pPr>
      <w:r>
        <w:rPr>
          <w:rFonts w:ascii="Arial" w:cs="Arial" w:eastAsia="Arial" w:hAnsi="Arial"/>
          <w:color w:val="1A1A2E"/>
          <w:sz w:val="22"/>
          <w:szCs w:val="22"/>
        </w:rPr>
        <w:t xml:space="preserve">Les collecteurs embarqués utilisent le réseau 4G/LTE de l'opérateur local ou Wi-Fi au dépôt.</w:t>
      </w:r>
    </w:p>
    <w:p>
      <w:pPr>
        <w:pStyle w:val="ListParagraph"/>
        <w:numPr>
          <w:ilvl w:val="0"/>
          <w:numId w:val="2"/>
        </w:numPr>
        <w:spacing w:after="40" w:before="40"/>
      </w:pPr>
      <w:r>
        <w:rPr>
          <w:rFonts w:ascii="Arial" w:cs="Arial" w:eastAsia="Arial" w:hAnsi="Arial"/>
          <w:color w:val="1A1A2E"/>
          <w:sz w:val="22"/>
          <w:szCs w:val="22"/>
        </w:rPr>
        <w:t xml:space="preserve">Bande passante estimée par agent : 2 Ko/s en transmission (payload compressé 200 octets × 10/s).</w:t>
      </w:r>
    </w:p>
    <w:p>
      <w:pPr>
        <w:pStyle w:val="ListParagraph"/>
        <w:numPr>
          <w:ilvl w:val="0"/>
          <w:numId w:val="2"/>
        </w:numPr>
        <w:spacing w:after="40" w:before="40"/>
      </w:pPr>
      <w:r>
        <w:rPr>
          <w:rFonts w:ascii="Arial" w:cs="Arial" w:eastAsia="Arial" w:hAnsi="Arial"/>
          <w:color w:val="1A1A2E"/>
          <w:sz w:val="22"/>
          <w:szCs w:val="22"/>
        </w:rPr>
        <w:t xml:space="preserve">Bande passante totale flotte 500 bus : ≈ 1 Mo/s entrant sur l'API centrale.</w:t>
      </w:r>
    </w:p>
    <w:p>
      <w:pPr>
        <w:pStyle w:val="ListParagraph"/>
        <w:numPr>
          <w:ilvl w:val="0"/>
          <w:numId w:val="2"/>
        </w:numPr>
        <w:spacing w:after="40" w:before="40"/>
      </w:pPr>
      <w:r>
        <w:rPr>
          <w:rFonts w:ascii="Arial" w:cs="Arial" w:eastAsia="Arial" w:hAnsi="Arial"/>
          <w:color w:val="1A1A2E"/>
          <w:sz w:val="22"/>
          <w:szCs w:val="22"/>
        </w:rPr>
        <w:t xml:space="preserve">CDN (Cloudflare ou équivalent) pour les assets statiques frontend.</w:t>
      </w:r>
    </w:p>
    <w:p>
      <w:pPr>
        <w:pStyle w:val="ListParagraph"/>
        <w:numPr>
          <w:ilvl w:val="0"/>
          <w:numId w:val="2"/>
        </w:numPr>
        <w:spacing w:after="40" w:before="40"/>
      </w:pPr>
      <w:r>
        <w:rPr>
          <w:rFonts w:ascii="Arial" w:cs="Arial" w:eastAsia="Arial" w:hAnsi="Arial"/>
          <w:color w:val="1A1A2E"/>
          <w:sz w:val="22"/>
          <w:szCs w:val="22"/>
        </w:rPr>
        <w:t xml:space="preserve">VPN site-à-site entre les dépôts et le datacenter central pour la gestion des agents.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7.4 Sécurité</w:t>
      </w:r>
    </w:p>
    <w:p>
      <w:pPr>
        <w:pStyle w:val="ListParagraph"/>
        <w:numPr>
          <w:ilvl w:val="0"/>
          <w:numId w:val="2"/>
        </w:numPr>
        <w:spacing w:after="40" w:before="40"/>
      </w:pPr>
      <w:r>
        <w:rPr>
          <w:rFonts w:ascii="Arial" w:cs="Arial" w:eastAsia="Arial" w:hAnsi="Arial"/>
          <w:color w:val="1A1A2E"/>
          <w:sz w:val="22"/>
          <w:szCs w:val="22"/>
        </w:rPr>
        <w:t xml:space="preserve">TLS 1.3 obligatoire sur tous les endpoints publics (certificats Let's Encrypt via Certbot).</w:t>
      </w:r>
    </w:p>
    <w:p>
      <w:pPr>
        <w:pStyle w:val="ListParagraph"/>
        <w:numPr>
          <w:ilvl w:val="0"/>
          <w:numId w:val="2"/>
        </w:numPr>
        <w:spacing w:after="40" w:before="40"/>
      </w:pPr>
      <w:r>
        <w:rPr>
          <w:rFonts w:ascii="Arial" w:cs="Arial" w:eastAsia="Arial" w:hAnsi="Arial"/>
          <w:color w:val="1A1A2E"/>
          <w:sz w:val="22"/>
          <w:szCs w:val="22"/>
        </w:rPr>
        <w:t xml:space="preserve">Authentification agents : JWT signé HS256 avec rotation toutes les 24h.</w:t>
      </w:r>
    </w:p>
    <w:p>
      <w:pPr>
        <w:pStyle w:val="ListParagraph"/>
        <w:numPr>
          <w:ilvl w:val="0"/>
          <w:numId w:val="2"/>
        </w:numPr>
        <w:spacing w:after="40" w:before="40"/>
      </w:pPr>
      <w:r>
        <w:rPr>
          <w:rFonts w:ascii="Arial" w:cs="Arial" w:eastAsia="Arial" w:hAnsi="Arial"/>
          <w:color w:val="1A1A2E"/>
          <w:sz w:val="22"/>
          <w:szCs w:val="22"/>
        </w:rPr>
        <w:t xml:space="preserve">Authentification opérateurs : OAuth2 + refresh token + MFA obligatoire.</w:t>
      </w:r>
    </w:p>
    <w:p>
      <w:pPr>
        <w:pStyle w:val="ListParagraph"/>
        <w:numPr>
          <w:ilvl w:val="0"/>
          <w:numId w:val="2"/>
        </w:numPr>
        <w:spacing w:after="40" w:before="40"/>
      </w:pPr>
      <w:r>
        <w:rPr>
          <w:rFonts w:ascii="Arial" w:cs="Arial" w:eastAsia="Arial" w:hAnsi="Arial"/>
          <w:color w:val="1A1A2E"/>
          <w:sz w:val="22"/>
          <w:szCs w:val="22"/>
        </w:rPr>
        <w:t xml:space="preserve">RBAC à trois niveaux : Admin (lecture/écriture/config), Opérateur (lecture/écriture opérations), Lecteur (consultation seule).</w:t>
      </w:r>
    </w:p>
    <w:p>
      <w:pPr>
        <w:pStyle w:val="ListParagraph"/>
        <w:numPr>
          <w:ilvl w:val="0"/>
          <w:numId w:val="2"/>
        </w:numPr>
        <w:spacing w:after="40" w:before="40"/>
      </w:pPr>
      <w:r>
        <w:rPr>
          <w:rFonts w:ascii="Arial" w:cs="Arial" w:eastAsia="Arial" w:hAnsi="Arial"/>
          <w:color w:val="1A1A2E"/>
          <w:sz w:val="22"/>
          <w:szCs w:val="22"/>
        </w:rPr>
        <w:t xml:space="preserve">Secrets gérés via Kubernetes Secrets + HashiCorp Vault (production).</w:t>
      </w:r>
    </w:p>
    <w:p>
      <w:pPr>
        <w:pStyle w:val="ListParagraph"/>
        <w:numPr>
          <w:ilvl w:val="0"/>
          <w:numId w:val="2"/>
        </w:numPr>
        <w:spacing w:after="40" w:before="40"/>
      </w:pPr>
      <w:r>
        <w:rPr>
          <w:rFonts w:ascii="Arial" w:cs="Arial" w:eastAsia="Arial" w:hAnsi="Arial"/>
          <w:color w:val="1A1A2E"/>
          <w:sz w:val="22"/>
          <w:szCs w:val="22"/>
        </w:rPr>
        <w:t xml:space="preserve">Audit log de toutes les actions administratives (immutable append-only log).</w:t>
      </w:r>
    </w:p>
    <w:p>
      <w:pPr>
        <w:pStyle w:val="ListParagraph"/>
        <w:numPr>
          <w:ilvl w:val="0"/>
          <w:numId w:val="2"/>
        </w:numPr>
        <w:spacing w:after="40" w:before="40"/>
      </w:pPr>
      <w:r>
        <w:rPr>
          <w:rFonts w:ascii="Arial" w:cs="Arial" w:eastAsia="Arial" w:hAnsi="Arial"/>
          <w:color w:val="1A1A2E"/>
          <w:sz w:val="22"/>
          <w:szCs w:val="22"/>
        </w:rPr>
        <w:t xml:space="preserve">Scan de vulnérabilités des images Docker intégré dans le pipeline CI (Trivy).</w:t>
      </w:r>
    </w:p>
    <w:p>
      <w:r>
        <w:br w:type="page"/>
      </w:r>
    </w:p>
    <w:p>
      <w:pPr>
        <w:pStyle w:val="Heading1"/>
        <w:pBdr>
          <w:bottom w:val="single" w:color="2E75B6" w:sz="6" w:space="4"/>
        </w:pBdr>
        <w:spacing w:after="180" w:before="360"/>
      </w:pPr>
      <w:r>
        <w:rPr>
          <w:rFonts w:ascii="Arial" w:cs="Arial" w:eastAsia="Arial" w:hAnsi="Arial"/>
          <w:b/>
          <w:bCs/>
          <w:color w:val="1B4F8A"/>
          <w:sz w:val="32"/>
          <w:szCs w:val="32"/>
        </w:rPr>
        <w:t xml:space="preserve">8. Plan de développement — Phases &amp; Jalons</w:t>
      </w:r>
    </w:p>
    <w:p>
      <w:pPr>
        <w:pStyle w:val="Heading2"/>
        <w:spacing w:after="120" w:before="280"/>
      </w:pPr>
      <w:r>
        <w:rPr>
          <w:rFonts w:ascii="Arial" w:cs="Arial" w:eastAsia="Arial" w:hAnsi="Arial"/>
          <w:b/>
          <w:bCs/>
          <w:color w:val="2E75B6"/>
          <w:sz w:val="26"/>
          <w:szCs w:val="26"/>
        </w:rPr>
        <w:t xml:space="preserve">8.1 Phase 1 — MVP (semaines 1 à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8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53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Livrables</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S1-S2 : Fondations</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semaines</w:t>
            </w:r>
          </w:p>
        </w:tc>
        <w:tc>
          <w:tcPr>
            <w:tcW w:type="dxa" w:w="5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Repo Git, Docker Compose, CI de base, schéma BDD, squelette FastAPI</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S3-S4 : Collecteurs</w:t>
            </w:r>
          </w:p>
        </w:tc>
        <w:tc>
          <w:tcPr>
            <w:tcW w:type="dxa" w:w="18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2 semaines</w:t>
            </w:r>
          </w:p>
        </w:tc>
        <w:tc>
          <w:tcPr>
            <w:tcW w:type="dxa" w:w="53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Agent GPS Python fonctionnel, envoi WebSocket, authentification JWT</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S5-S6 : Grand API</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semaines</w:t>
            </w:r>
          </w:p>
        </w:tc>
        <w:tc>
          <w:tcPr>
            <w:tcW w:type="dxa" w:w="5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Endpoints REST complets, WebSocket diffusion, Redis intégré, ETA calculé</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S7-S8 : Dashboard</w:t>
            </w:r>
          </w:p>
        </w:tc>
        <w:tc>
          <w:tcPr>
            <w:tcW w:type="dxa" w:w="18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2 semaines</w:t>
            </w:r>
          </w:p>
        </w:tc>
        <w:tc>
          <w:tcPr>
            <w:tcW w:type="dxa" w:w="53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React dashboard carte temps réel, filtres ligne, tableau alertes</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S9-S10 : App passager + IA</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semaines</w:t>
            </w:r>
          </w:p>
        </w:tc>
        <w:tc>
          <w:tcPr>
            <w:tcW w:type="dxa" w:w="5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PWA passager, intégration Claude NLQ, tests E2E, documentation API</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8.2 Phase 2 — Production (semaines 11 à 16)</w:t>
      </w:r>
    </w:p>
    <w:p>
      <w:pPr>
        <w:pStyle w:val="ListParagraph"/>
        <w:numPr>
          <w:ilvl w:val="0"/>
          <w:numId w:val="2"/>
        </w:numPr>
        <w:spacing w:after="40" w:before="40"/>
      </w:pPr>
      <w:r>
        <w:rPr>
          <w:rFonts w:ascii="Arial" w:cs="Arial" w:eastAsia="Arial" w:hAnsi="Arial"/>
          <w:color w:val="1A1A2E"/>
          <w:sz w:val="22"/>
          <w:szCs w:val="22"/>
        </w:rPr>
        <w:t xml:space="preserve">Déploiement Kubernetes sur infrastructure cloud (semaines 11-12).</w:t>
      </w:r>
    </w:p>
    <w:p>
      <w:pPr>
        <w:pStyle w:val="ListParagraph"/>
        <w:numPr>
          <w:ilvl w:val="0"/>
          <w:numId w:val="2"/>
        </w:numPr>
        <w:spacing w:after="40" w:before="40"/>
      </w:pPr>
      <w:r>
        <w:rPr>
          <w:rFonts w:ascii="Arial" w:cs="Arial" w:eastAsia="Arial" w:hAnsi="Arial"/>
          <w:color w:val="1A1A2E"/>
          <w:sz w:val="22"/>
          <w:szCs w:val="22"/>
        </w:rPr>
        <w:t xml:space="preserve">Pipeline CI/CD complet avec tests automatiques et déploiement blue/green (semaine 13).</w:t>
      </w:r>
    </w:p>
    <w:p>
      <w:pPr>
        <w:pStyle w:val="ListParagraph"/>
        <w:numPr>
          <w:ilvl w:val="0"/>
          <w:numId w:val="2"/>
        </w:numPr>
        <w:spacing w:after="40" w:before="40"/>
      </w:pPr>
      <w:r>
        <w:rPr>
          <w:rFonts w:ascii="Arial" w:cs="Arial" w:eastAsia="Arial" w:hAnsi="Arial"/>
          <w:color w:val="1A1A2E"/>
          <w:sz w:val="22"/>
          <w:szCs w:val="22"/>
        </w:rPr>
        <w:t xml:space="preserve">Monitoring, alerting Grafana, dashboards opérationnels (semaine 14).</w:t>
      </w:r>
    </w:p>
    <w:p>
      <w:pPr>
        <w:pStyle w:val="ListParagraph"/>
        <w:numPr>
          <w:ilvl w:val="0"/>
          <w:numId w:val="2"/>
        </w:numPr>
        <w:spacing w:after="40" w:before="40"/>
      </w:pPr>
      <w:r>
        <w:rPr>
          <w:rFonts w:ascii="Arial" w:cs="Arial" w:eastAsia="Arial" w:hAnsi="Arial"/>
          <w:color w:val="1A1A2E"/>
          <w:sz w:val="22"/>
          <w:szCs w:val="22"/>
        </w:rPr>
        <w:t xml:space="preserve">Tests de charge (k6) et optimisations performance (semaine 15).</w:t>
      </w:r>
    </w:p>
    <w:p>
      <w:pPr>
        <w:pStyle w:val="ListParagraph"/>
        <w:numPr>
          <w:ilvl w:val="0"/>
          <w:numId w:val="2"/>
        </w:numPr>
        <w:spacing w:after="40" w:before="40"/>
      </w:pPr>
      <w:r>
        <w:rPr>
          <w:rFonts w:ascii="Arial" w:cs="Arial" w:eastAsia="Arial" w:hAnsi="Arial"/>
          <w:color w:val="1A1A2E"/>
          <w:sz w:val="22"/>
          <w:szCs w:val="22"/>
        </w:rPr>
        <w:t xml:space="preserve">Formation des équipes opérationnelles, documentation utilisateur (semaine 16).</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8.3 Phase 3 — Évolutions post-MVP</w:t>
      </w:r>
    </w:p>
    <w:p>
      <w:pPr>
        <w:pStyle w:val="ListParagraph"/>
        <w:numPr>
          <w:ilvl w:val="0"/>
          <w:numId w:val="2"/>
        </w:numPr>
        <w:spacing w:after="40" w:before="40"/>
      </w:pPr>
      <w:r>
        <w:rPr>
          <w:rFonts w:ascii="Arial" w:cs="Arial" w:eastAsia="Arial" w:hAnsi="Arial"/>
          <w:color w:val="1A1A2E"/>
          <w:sz w:val="22"/>
          <w:szCs w:val="22"/>
        </w:rPr>
        <w:t xml:space="preserve">Application mobile native (React Native iOS / Android).</w:t>
      </w:r>
    </w:p>
    <w:p>
      <w:pPr>
        <w:pStyle w:val="ListParagraph"/>
        <w:numPr>
          <w:ilvl w:val="0"/>
          <w:numId w:val="2"/>
        </w:numPr>
        <w:spacing w:after="40" w:before="40"/>
      </w:pPr>
      <w:r>
        <w:rPr>
          <w:rFonts w:ascii="Arial" w:cs="Arial" w:eastAsia="Arial" w:hAnsi="Arial"/>
          <w:color w:val="1A1A2E"/>
          <w:sz w:val="22"/>
          <w:szCs w:val="22"/>
        </w:rPr>
        <w:t xml:space="preserve">Intégration billetterie / paiement mobile.</w:t>
      </w:r>
    </w:p>
    <w:p>
      <w:pPr>
        <w:pStyle w:val="ListParagraph"/>
        <w:numPr>
          <w:ilvl w:val="0"/>
          <w:numId w:val="2"/>
        </w:numPr>
        <w:spacing w:after="40" w:before="40"/>
      </w:pPr>
      <w:r>
        <w:rPr>
          <w:rFonts w:ascii="Arial" w:cs="Arial" w:eastAsia="Arial" w:hAnsi="Arial"/>
          <w:color w:val="1A1A2E"/>
          <w:sz w:val="22"/>
          <w:szCs w:val="22"/>
        </w:rPr>
        <w:t xml:space="preserve">Optimisation ML des fréquences (prédiction demande).</w:t>
      </w:r>
    </w:p>
    <w:p>
      <w:pPr>
        <w:pStyle w:val="ListParagraph"/>
        <w:numPr>
          <w:ilvl w:val="0"/>
          <w:numId w:val="2"/>
        </w:numPr>
        <w:spacing w:after="40" w:before="40"/>
      </w:pPr>
      <w:r>
        <w:rPr>
          <w:rFonts w:ascii="Arial" w:cs="Arial" w:eastAsia="Arial" w:hAnsi="Arial"/>
          <w:color w:val="1A1A2E"/>
          <w:sz w:val="22"/>
          <w:szCs w:val="22"/>
        </w:rPr>
        <w:t xml:space="preserve">API ouverte pour les développeurs tiers (Open Data transport).</w:t>
      </w:r>
    </w:p>
    <w:p>
      <w:pPr>
        <w:pStyle w:val="ListParagraph"/>
        <w:numPr>
          <w:ilvl w:val="0"/>
          <w:numId w:val="2"/>
        </w:numPr>
        <w:spacing w:after="40" w:before="40"/>
      </w:pPr>
      <w:r>
        <w:rPr>
          <w:rFonts w:ascii="Arial" w:cs="Arial" w:eastAsia="Arial" w:hAnsi="Arial"/>
          <w:color w:val="1A1A2E"/>
          <w:sz w:val="22"/>
          <w:szCs w:val="22"/>
        </w:rPr>
        <w:t xml:space="preserve">Support multi-opérateurs (architecture multi-tenant).</w:t>
      </w:r>
    </w:p>
    <w:p>
      <w:r>
        <w:br w:type="page"/>
      </w:r>
    </w:p>
    <w:p>
      <w:pPr>
        <w:pStyle w:val="Heading1"/>
        <w:pBdr>
          <w:bottom w:val="single" w:color="2E75B6" w:sz="6" w:space="4"/>
        </w:pBdr>
        <w:spacing w:after="180" w:before="360"/>
      </w:pPr>
      <w:r>
        <w:rPr>
          <w:rFonts w:ascii="Arial" w:cs="Arial" w:eastAsia="Arial" w:hAnsi="Arial"/>
          <w:b/>
          <w:bCs/>
          <w:color w:val="1B4F8A"/>
          <w:sz w:val="32"/>
          <w:szCs w:val="32"/>
        </w:rPr>
        <w:t xml:space="preserve">9. Pipeline CI/CD</w:t>
      </w:r>
    </w:p>
    <w:p>
      <w:pPr>
        <w:pStyle w:val="Heading2"/>
        <w:spacing w:after="120" w:before="280"/>
      </w:pPr>
      <w:r>
        <w:rPr>
          <w:rFonts w:ascii="Arial" w:cs="Arial" w:eastAsia="Arial" w:hAnsi="Arial"/>
          <w:b/>
          <w:bCs/>
          <w:color w:val="2E75B6"/>
          <w:sz w:val="26"/>
          <w:szCs w:val="26"/>
        </w:rPr>
        <w:t xml:space="preserve">9.1 Workflow GitHub Actions</w:t>
      </w:r>
    </w:p>
    <w:p>
      <w:pPr>
        <w:spacing w:after="100" w:before="60"/>
      </w:pPr>
      <w:r>
        <w:rPr>
          <w:rFonts w:ascii="Arial" w:cs="Arial" w:eastAsia="Arial" w:hAnsi="Arial"/>
          <w:color w:val="1A1A2E"/>
          <w:sz w:val="22"/>
          <w:szCs w:val="22"/>
        </w:rPr>
        <w:t xml:space="preserve">Trois pipelines distincts sont définis selon le contexte de déclenchement :</w:t>
      </w:r>
    </w:p>
    <w:p>
      <w:pPr>
        <w:pStyle w:val="Heading3"/>
        <w:spacing w:after="100" w:before="200"/>
      </w:pPr>
      <w:r>
        <w:rPr>
          <w:rFonts w:ascii="Arial" w:cs="Arial" w:eastAsia="Arial" w:hAnsi="Arial"/>
          <w:b/>
          <w:bCs/>
          <w:color w:val="1A1A2E"/>
          <w:sz w:val="22"/>
          <w:szCs w:val="22"/>
        </w:rPr>
        <w:t xml:space="preserve">Pipeline 1 — CI (Pull Request)</w:t>
      </w:r>
    </w:p>
    <w:p>
      <w:pPr>
        <w:pStyle w:val="ListParagraph"/>
        <w:numPr>
          <w:ilvl w:val="0"/>
          <w:numId w:val="3"/>
        </w:numPr>
        <w:spacing w:after="40" w:before="40"/>
      </w:pPr>
      <w:r>
        <w:rPr>
          <w:rFonts w:ascii="Arial" w:cs="Arial" w:eastAsia="Arial" w:hAnsi="Arial"/>
          <w:color w:val="1A1A2E"/>
          <w:sz w:val="22"/>
          <w:szCs w:val="22"/>
        </w:rPr>
        <w:t xml:space="preserve">Lint et formatage (Ruff pour Python, ESLint pour TypeScript).</w:t>
      </w:r>
    </w:p>
    <w:p>
      <w:pPr>
        <w:pStyle w:val="ListParagraph"/>
        <w:numPr>
          <w:ilvl w:val="0"/>
          <w:numId w:val="3"/>
        </w:numPr>
        <w:spacing w:after="40" w:before="40"/>
      </w:pPr>
      <w:r>
        <w:rPr>
          <w:rFonts w:ascii="Arial" w:cs="Arial" w:eastAsia="Arial" w:hAnsi="Arial"/>
          <w:color w:val="1A1A2E"/>
          <w:sz w:val="22"/>
          <w:szCs w:val="22"/>
        </w:rPr>
        <w:t xml:space="preserve">Tests unitaires (pytest avec couverture &gt; 80%, Vitest frontend).</w:t>
      </w:r>
    </w:p>
    <w:p>
      <w:pPr>
        <w:pStyle w:val="ListParagraph"/>
        <w:numPr>
          <w:ilvl w:val="0"/>
          <w:numId w:val="3"/>
        </w:numPr>
        <w:spacing w:after="40" w:before="40"/>
      </w:pPr>
      <w:r>
        <w:rPr>
          <w:rFonts w:ascii="Arial" w:cs="Arial" w:eastAsia="Arial" w:hAnsi="Arial"/>
          <w:color w:val="1A1A2E"/>
          <w:sz w:val="22"/>
          <w:szCs w:val="22"/>
        </w:rPr>
        <w:t xml:space="preserve">Build des images Docker (multi-stage, non-root user).</w:t>
      </w:r>
    </w:p>
    <w:p>
      <w:pPr>
        <w:pStyle w:val="ListParagraph"/>
        <w:numPr>
          <w:ilvl w:val="0"/>
          <w:numId w:val="3"/>
        </w:numPr>
        <w:spacing w:after="40" w:before="40"/>
      </w:pPr>
      <w:r>
        <w:rPr>
          <w:rFonts w:ascii="Arial" w:cs="Arial" w:eastAsia="Arial" w:hAnsi="Arial"/>
          <w:color w:val="1A1A2E"/>
          <w:sz w:val="22"/>
          <w:szCs w:val="22"/>
        </w:rPr>
        <w:t xml:space="preserve">Scan de sécurité des dépendances (Trivy, OWASP Dependency Check).</w:t>
      </w:r>
    </w:p>
    <w:p>
      <w:pPr>
        <w:pStyle w:val="ListParagraph"/>
        <w:numPr>
          <w:ilvl w:val="0"/>
          <w:numId w:val="3"/>
        </w:numPr>
        <w:spacing w:after="40" w:before="40"/>
      </w:pPr>
      <w:r>
        <w:rPr>
          <w:rFonts w:ascii="Arial" w:cs="Arial" w:eastAsia="Arial" w:hAnsi="Arial"/>
          <w:color w:val="1A1A2E"/>
          <w:sz w:val="22"/>
          <w:szCs w:val="22"/>
        </w:rPr>
        <w:t xml:space="preserve">Tests d'intégration (services Docker Compose éphémères).</w:t>
      </w:r>
    </w:p>
    <w:p>
      <w:pPr>
        <w:spacing w:after="0" w:before="60"/>
      </w:pPr>
      <w:r>
        <w:t xml:space="preserve"/>
      </w:r>
    </w:p>
    <w:p>
      <w:pPr>
        <w:pStyle w:val="Heading3"/>
        <w:spacing w:after="100" w:before="200"/>
      </w:pPr>
      <w:r>
        <w:rPr>
          <w:rFonts w:ascii="Arial" w:cs="Arial" w:eastAsia="Arial" w:hAnsi="Arial"/>
          <w:b/>
          <w:bCs/>
          <w:color w:val="1A1A2E"/>
          <w:sz w:val="22"/>
          <w:szCs w:val="22"/>
        </w:rPr>
        <w:t xml:space="preserve">Pipeline 2 — CD Staging (merge main)</w:t>
      </w:r>
    </w:p>
    <w:p>
      <w:pPr>
        <w:pStyle w:val="ListParagraph"/>
        <w:numPr>
          <w:ilvl w:val="0"/>
          <w:numId w:val="3"/>
        </w:numPr>
        <w:spacing w:after="40" w:before="40"/>
      </w:pPr>
      <w:r>
        <w:rPr>
          <w:rFonts w:ascii="Arial" w:cs="Arial" w:eastAsia="Arial" w:hAnsi="Arial"/>
          <w:color w:val="1A1A2E"/>
          <w:sz w:val="22"/>
          <w:szCs w:val="22"/>
        </w:rPr>
        <w:t xml:space="preserve">Build et push des images Docker vers GHCR (tag : sha-commit).</w:t>
      </w:r>
    </w:p>
    <w:p>
      <w:pPr>
        <w:pStyle w:val="ListParagraph"/>
        <w:numPr>
          <w:ilvl w:val="0"/>
          <w:numId w:val="3"/>
        </w:numPr>
        <w:spacing w:after="40" w:before="40"/>
      </w:pPr>
      <w:r>
        <w:rPr>
          <w:rFonts w:ascii="Arial" w:cs="Arial" w:eastAsia="Arial" w:hAnsi="Arial"/>
          <w:color w:val="1A1A2E"/>
          <w:sz w:val="22"/>
          <w:szCs w:val="22"/>
        </w:rPr>
        <w:t xml:space="preserve">Déploiement rolling sur le cluster K8s staging (kubectl apply).</w:t>
      </w:r>
    </w:p>
    <w:p>
      <w:pPr>
        <w:pStyle w:val="ListParagraph"/>
        <w:numPr>
          <w:ilvl w:val="0"/>
          <w:numId w:val="3"/>
        </w:numPr>
        <w:spacing w:after="40" w:before="40"/>
      </w:pPr>
      <w:r>
        <w:rPr>
          <w:rFonts w:ascii="Arial" w:cs="Arial" w:eastAsia="Arial" w:hAnsi="Arial"/>
          <w:color w:val="1A1A2E"/>
          <w:sz w:val="22"/>
          <w:szCs w:val="22"/>
        </w:rPr>
        <w:t xml:space="preserve">Tests E2E automatiques (Playwright) sur l'environnement staging.</w:t>
      </w:r>
    </w:p>
    <w:p>
      <w:pPr>
        <w:pStyle w:val="ListParagraph"/>
        <w:numPr>
          <w:ilvl w:val="0"/>
          <w:numId w:val="3"/>
        </w:numPr>
        <w:spacing w:after="40" w:before="40"/>
      </w:pPr>
      <w:r>
        <w:rPr>
          <w:rFonts w:ascii="Arial" w:cs="Arial" w:eastAsia="Arial" w:hAnsi="Arial"/>
          <w:color w:val="1A1A2E"/>
          <w:sz w:val="22"/>
          <w:szCs w:val="22"/>
        </w:rPr>
        <w:t xml:space="preserve">Rapport de test publié comme artefact GitHub Actions.</w:t>
      </w:r>
    </w:p>
    <w:p>
      <w:pPr>
        <w:spacing w:after="0" w:before="60"/>
      </w:pPr>
      <w:r>
        <w:t xml:space="preserve"/>
      </w:r>
    </w:p>
    <w:p>
      <w:pPr>
        <w:pStyle w:val="Heading3"/>
        <w:spacing w:after="100" w:before="200"/>
      </w:pPr>
      <w:r>
        <w:rPr>
          <w:rFonts w:ascii="Arial" w:cs="Arial" w:eastAsia="Arial" w:hAnsi="Arial"/>
          <w:b/>
          <w:bCs/>
          <w:color w:val="1A1A2E"/>
          <w:sz w:val="22"/>
          <w:szCs w:val="22"/>
        </w:rPr>
        <w:t xml:space="preserve">Pipeline 3 — CD Production (tag semver)</w:t>
      </w:r>
    </w:p>
    <w:p>
      <w:pPr>
        <w:pStyle w:val="ListParagraph"/>
        <w:numPr>
          <w:ilvl w:val="0"/>
          <w:numId w:val="3"/>
        </w:numPr>
        <w:spacing w:after="40" w:before="40"/>
      </w:pPr>
      <w:r>
        <w:rPr>
          <w:rFonts w:ascii="Arial" w:cs="Arial" w:eastAsia="Arial" w:hAnsi="Arial"/>
          <w:color w:val="1A1A2E"/>
          <w:sz w:val="22"/>
          <w:szCs w:val="22"/>
        </w:rPr>
        <w:t xml:space="preserve">Re-tag de l'image staging → tag version sémantique (v1.2.3).</w:t>
      </w:r>
    </w:p>
    <w:p>
      <w:pPr>
        <w:pStyle w:val="ListParagraph"/>
        <w:numPr>
          <w:ilvl w:val="0"/>
          <w:numId w:val="3"/>
        </w:numPr>
        <w:spacing w:after="40" w:before="40"/>
      </w:pPr>
      <w:r>
        <w:rPr>
          <w:rFonts w:ascii="Arial" w:cs="Arial" w:eastAsia="Arial" w:hAnsi="Arial"/>
          <w:color w:val="1A1A2E"/>
          <w:sz w:val="22"/>
          <w:szCs w:val="22"/>
        </w:rPr>
        <w:t xml:space="preserve">Déploiement blue/green sur production (basculement progressif 10% → 100%).</w:t>
      </w:r>
    </w:p>
    <w:p>
      <w:pPr>
        <w:pStyle w:val="ListParagraph"/>
        <w:numPr>
          <w:ilvl w:val="0"/>
          <w:numId w:val="3"/>
        </w:numPr>
        <w:spacing w:after="40" w:before="40"/>
      </w:pPr>
      <w:r>
        <w:rPr>
          <w:rFonts w:ascii="Arial" w:cs="Arial" w:eastAsia="Arial" w:hAnsi="Arial"/>
          <w:color w:val="1A1A2E"/>
          <w:sz w:val="22"/>
          <w:szCs w:val="22"/>
        </w:rPr>
        <w:t xml:space="preserve">Health checks automatiques post-déploiement (endpoint /health).</w:t>
      </w:r>
    </w:p>
    <w:p>
      <w:pPr>
        <w:pStyle w:val="ListParagraph"/>
        <w:numPr>
          <w:ilvl w:val="0"/>
          <w:numId w:val="3"/>
        </w:numPr>
        <w:spacing w:after="40" w:before="40"/>
      </w:pPr>
      <w:r>
        <w:rPr>
          <w:rFonts w:ascii="Arial" w:cs="Arial" w:eastAsia="Arial" w:hAnsi="Arial"/>
          <w:color w:val="1A1A2E"/>
          <w:sz w:val="22"/>
          <w:szCs w:val="22"/>
        </w:rPr>
        <w:t xml:space="preserve">Rollback automatique si taux d'erreur &gt; 5% dans les 5 minutes suivant le déploiement.</w:t>
      </w:r>
    </w:p>
    <w:p>
      <w:pPr>
        <w:pStyle w:val="ListParagraph"/>
        <w:numPr>
          <w:ilvl w:val="0"/>
          <w:numId w:val="3"/>
        </w:numPr>
        <w:spacing w:after="40" w:before="40"/>
      </w:pPr>
      <w:r>
        <w:rPr>
          <w:rFonts w:ascii="Arial" w:cs="Arial" w:eastAsia="Arial" w:hAnsi="Arial"/>
          <w:color w:val="1A1A2E"/>
          <w:sz w:val="22"/>
          <w:szCs w:val="22"/>
        </w:rPr>
        <w:t xml:space="preserve">Notification Slack / email à l'équipe en fin de déploiement.</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9.2 Stratégie de branching</w:t>
      </w:r>
    </w:p>
    <w:p>
      <w:pPr>
        <w:pStyle w:val="ListParagraph"/>
        <w:numPr>
          <w:ilvl w:val="0"/>
          <w:numId w:val="2"/>
        </w:numPr>
        <w:spacing w:after="40" w:before="40"/>
      </w:pPr>
      <w:r>
        <w:rPr>
          <w:rFonts w:ascii="Arial" w:cs="Arial" w:eastAsia="Arial" w:hAnsi="Arial"/>
          <w:color w:val="1A1A2E"/>
          <w:sz w:val="22"/>
          <w:szCs w:val="22"/>
        </w:rPr>
        <w:t xml:space="preserve">main : branche de référence, toujours déployable en staging.</w:t>
      </w:r>
    </w:p>
    <w:p>
      <w:pPr>
        <w:pStyle w:val="ListParagraph"/>
        <w:numPr>
          <w:ilvl w:val="0"/>
          <w:numId w:val="2"/>
        </w:numPr>
        <w:spacing w:after="40" w:before="40"/>
      </w:pPr>
      <w:r>
        <w:rPr>
          <w:rFonts w:ascii="Arial" w:cs="Arial" w:eastAsia="Arial" w:hAnsi="Arial"/>
          <w:color w:val="1A1A2E"/>
          <w:sz w:val="22"/>
          <w:szCs w:val="22"/>
        </w:rPr>
        <w:t xml:space="preserve">feature/* : branches de développement, mergées via Pull Request revue obligatoire.</w:t>
      </w:r>
    </w:p>
    <w:p>
      <w:pPr>
        <w:pStyle w:val="ListParagraph"/>
        <w:numPr>
          <w:ilvl w:val="0"/>
          <w:numId w:val="2"/>
        </w:numPr>
        <w:spacing w:after="40" w:before="40"/>
      </w:pPr>
      <w:r>
        <w:rPr>
          <w:rFonts w:ascii="Arial" w:cs="Arial" w:eastAsia="Arial" w:hAnsi="Arial"/>
          <w:color w:val="1A1A2E"/>
          <w:sz w:val="22"/>
          <w:szCs w:val="22"/>
        </w:rPr>
        <w:t xml:space="preserve">hotfix/* : correctifs critiques, mergés directement dans main et tagués.</w:t>
      </w:r>
    </w:p>
    <w:p>
      <w:pPr>
        <w:pStyle w:val="ListParagraph"/>
        <w:numPr>
          <w:ilvl w:val="0"/>
          <w:numId w:val="2"/>
        </w:numPr>
        <w:spacing w:after="40" w:before="40"/>
      </w:pPr>
      <w:r>
        <w:rPr>
          <w:rFonts w:ascii="Arial" w:cs="Arial" w:eastAsia="Arial" w:hAnsi="Arial"/>
          <w:color w:val="1A1A2E"/>
          <w:sz w:val="22"/>
          <w:szCs w:val="22"/>
        </w:rPr>
        <w:t xml:space="preserve">release/* : branches de consolidation avant déploiement production.</w:t>
      </w:r>
    </w:p>
    <w:p>
      <w:r>
        <w:br w:type="page"/>
      </w:r>
    </w:p>
    <w:p>
      <w:pPr>
        <w:pStyle w:val="Heading1"/>
        <w:pBdr>
          <w:bottom w:val="single" w:color="2E75B6" w:sz="6" w:space="4"/>
        </w:pBdr>
        <w:spacing w:after="180" w:before="360"/>
      </w:pPr>
      <w:r>
        <w:rPr>
          <w:rFonts w:ascii="Arial" w:cs="Arial" w:eastAsia="Arial" w:hAnsi="Arial"/>
          <w:b/>
          <w:bCs/>
          <w:color w:val="1B4F8A"/>
          <w:sz w:val="32"/>
          <w:szCs w:val="32"/>
        </w:rPr>
        <w:t xml:space="preserve">10. Risques et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12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Probabilité</w:t>
            </w:r>
          </w:p>
        </w:tc>
        <w:tc>
          <w:tcPr>
            <w:tcW w:type="dxa" w:w="12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1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Couverture réseau insuffisante dans certaines zones</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Élevée</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Moyen</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 dégradé agent + synchronisation différée</w:t>
            </w:r>
          </w:p>
        </w:tc>
      </w:tr>
      <w:tr>
        <w:tc>
          <w:tcPr>
            <w:tcW w:type="dxa" w:w="28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Batterie/alimentation des collecteurs embarqués</w:t>
            </w:r>
          </w:p>
        </w:tc>
        <w:tc>
          <w:tcPr>
            <w:tcW w:type="dxa" w:w="1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Moyenne</w:t>
            </w:r>
          </w:p>
        </w:tc>
        <w:tc>
          <w:tcPr>
            <w:tcW w:type="dxa" w:w="1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Élevé</w:t>
            </w:r>
          </w:p>
        </w:tc>
        <w:tc>
          <w:tcPr>
            <w:tcW w:type="dxa" w:w="41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Watchdog matériel + alerting déconnexion</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Dérive GPS en zone urbaine dense</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Moyenne</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Faible</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Map-matching algorithmique sur le tracé de ligne</w:t>
            </w:r>
          </w:p>
        </w:tc>
      </w:tr>
      <w:tr>
        <w:tc>
          <w:tcPr>
            <w:tcW w:type="dxa" w:w="28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Surcharge API lors d'un pic de connexions</w:t>
            </w:r>
          </w:p>
        </w:tc>
        <w:tc>
          <w:tcPr>
            <w:tcW w:type="dxa" w:w="1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Faible</w:t>
            </w:r>
          </w:p>
        </w:tc>
        <w:tc>
          <w:tcPr>
            <w:tcW w:type="dxa" w:w="1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Élevé</w:t>
            </w:r>
          </w:p>
        </w:tc>
        <w:tc>
          <w:tcPr>
            <w:tcW w:type="dxa" w:w="41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Auto-scaling K8s + circuit breaker FastAPI</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Corruption ou perte de données GPS</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Faible</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Moyen</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Réplication PostgreSQL + sauvegardes quotidiennes</w:t>
            </w:r>
          </w:p>
        </w:tc>
      </w:tr>
      <w:tr>
        <w:tc>
          <w:tcPr>
            <w:tcW w:type="dxa" w:w="28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Résistance au changement des conducteurs</w:t>
            </w:r>
          </w:p>
        </w:tc>
        <w:tc>
          <w:tcPr>
            <w:tcW w:type="dxa" w:w="1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Moyenne</w:t>
            </w:r>
          </w:p>
        </w:tc>
        <w:tc>
          <w:tcPr>
            <w:tcW w:type="dxa" w:w="1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Moyen</w:t>
            </w:r>
          </w:p>
        </w:tc>
        <w:tc>
          <w:tcPr>
            <w:tcW w:type="dxa" w:w="41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Formation, interface ultra-simple, accompagnement</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Dépassement budget infrastructure cloud</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Moyenne</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Moyen</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Budget cap, alertes coût, optimisation auto-scaling</w:t>
            </w:r>
          </w:p>
        </w:tc>
      </w:tr>
    </w:tbl>
    <w:p>
      <w:r>
        <w:br w:type="page"/>
      </w:r>
    </w:p>
    <w:p>
      <w:pPr>
        <w:pStyle w:val="Heading1"/>
        <w:pBdr>
          <w:bottom w:val="single" w:color="2E75B6" w:sz="6" w:space="4"/>
        </w:pBdr>
        <w:spacing w:after="180" w:before="360"/>
      </w:pPr>
      <w:r>
        <w:rPr>
          <w:rFonts w:ascii="Arial" w:cs="Arial" w:eastAsia="Arial" w:hAnsi="Arial"/>
          <w:b/>
          <w:bCs/>
          <w:color w:val="1B4F8A"/>
          <w:sz w:val="32"/>
          <w:szCs w:val="32"/>
        </w:rPr>
        <w:t xml:space="preserve">11.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3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 Collecteur</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Instance logicielle embarquée dans le bus, responsable de la capture et transmission GPS.</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ETA</w:t>
            </w:r>
          </w:p>
        </w:tc>
        <w:tc>
          <w:tcPr>
            <w:tcW w:type="dxa" w:w="63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Estimated Time of Arrival — Temps d'arrivée estimé calculé dynamiquement.</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Grand API</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centrale FastAPI orchestrant l'ensemble du système.</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GPS</w:t>
            </w:r>
          </w:p>
        </w:tc>
        <w:tc>
          <w:tcPr>
            <w:tcW w:type="dxa" w:w="63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Global Positioning System — Système de positionnement par satellite.</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GPSD</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Daemon Linux gérant la communication avec les récepteurs GPS.</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ASGI</w:t>
            </w:r>
          </w:p>
        </w:tc>
        <w:tc>
          <w:tcPr>
            <w:tcW w:type="dxa" w:w="63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Asynchronous Server Gateway Interface — Interface serveur Python async.</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JSON Web Token — Format de token d'authentification stateless signé.</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RBAC</w:t>
            </w:r>
          </w:p>
        </w:tc>
        <w:tc>
          <w:tcPr>
            <w:tcW w:type="dxa" w:w="63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Role-Based Access Control — Contrôle d'accès basé sur les rôles.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PWA</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Progressive Web App — Application web utilisable comme app native.</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K8s</w:t>
            </w:r>
          </w:p>
        </w:tc>
        <w:tc>
          <w:tcPr>
            <w:tcW w:type="dxa" w:w="63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Kubernetes — Orchestrateur de conteneurs Docker open-source.</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TTL</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 To Live — Durée de vie d'une entrée en cache avant expiration.</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Map-matching</w:t>
            </w:r>
          </w:p>
        </w:tc>
        <w:tc>
          <w:tcPr>
            <w:tcW w:type="dxa" w:w="63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Algorithme de recalage d'une position GPS sur le réseau routier connu.</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NLQ</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Natural Language Query — Requêtage en langage naturel.</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OTA</w:t>
            </w:r>
          </w:p>
        </w:tc>
        <w:tc>
          <w:tcPr>
            <w:tcW w:type="dxa" w:w="63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Over The Air — Mise à jour du logiciel à distance sans intervention physique.</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MVP</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Minimum Viable Product — Version minimale fonctionnelle du produit.</w:t>
            </w:r>
          </w:p>
        </w:tc>
      </w:tr>
    </w:tbl>
    <w:p>
      <w:pPr>
        <w:spacing w:after="0" w:before="200"/>
      </w:pPr>
      <w:r>
        <w:t xml:space="preserve"/>
      </w:r>
    </w:p>
    <w:p>
      <w:pPr>
        <w:pBdr>
          <w:top w:val="single" w:color="2E75B6" w:sz="4"/>
        </w:pBdr>
        <w:spacing w:after="100" w:before="300"/>
        <w:jc w:val="center"/>
      </w:pPr>
      <w:r>
        <w:rPr>
          <w:rFonts w:ascii="Arial" w:cs="Arial" w:eastAsia="Arial" w:hAnsi="Arial"/>
          <w:i/>
          <w:iCs/>
          <w:color w:val="2E75B6"/>
          <w:sz w:val="20"/>
          <w:szCs w:val="20"/>
        </w:rPr>
        <w:t xml:space="preserve">— Fin du document —</w:t>
      </w:r>
    </w:p>
    <w:p>
      <w:pPr>
        <w:spacing w:after="0" w:before="60"/>
        <w:jc w:val="center"/>
      </w:pPr>
      <w:r>
        <w:rPr>
          <w:rFonts w:ascii="Arial" w:cs="Arial" w:eastAsia="Arial" w:hAnsi="Arial"/>
          <w:color w:val="888888"/>
          <w:sz w:val="18"/>
          <w:szCs w:val="18"/>
        </w:rPr>
        <w:t xml:space="preserve">RTG-CDC-001-v1.0 | Avril 2026 | Confidentiel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after="0" w:before="80"/>
    </w:pPr>
    <w:r>
      <w:rPr>
        <w:rFonts w:ascii="Arial" w:cs="Arial" w:eastAsia="Arial" w:hAnsi="Arial"/>
        <w:color w:val="888888"/>
        <w:sz w:val="16"/>
        <w:szCs w:val="16"/>
      </w:rPr>
      <w:t xml:space="preserve">RTG-CDC-001-v1.0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before="0"/>
    </w:pPr>
    <w:r>
      <w:rPr>
        <w:rFonts w:ascii="Arial" w:cs="Arial" w:eastAsia="Arial" w:hAnsi="Arial"/>
        <w:color w:val="888888"/>
        <w:sz w:val="18"/>
        <w:szCs w:val="18"/>
      </w:rPr>
      <w:t xml:space="preserve">RTG — Système de Suivi en Temps Réel des Bus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2026-04-13T18:30:30.795Z</dcterms:created>
  <dcterms:modified xsi:type="dcterms:W3CDTF">2026-04-13T18:30:30.796Z</dcterms:modified>
</cp:coreProperties>
</file>

<file path=docProps/custom.xml><?xml version="1.0" encoding="utf-8"?>
<Properties xmlns="http://schemas.openxmlformats.org/officeDocument/2006/custom-properties" xmlns:vt="http://schemas.openxmlformats.org/officeDocument/2006/docPropsVTypes"/>
</file>