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18DC7" w14:textId="324619DD" w:rsidR="00244D24" w:rsidRPr="00564A8A" w:rsidRDefault="00EF1EBC">
      <w:pPr>
        <w:rPr>
          <w:rFonts w:ascii="Arial" w:hAnsi="Arial" w:cs="Arial"/>
          <w:b/>
          <w:bCs/>
          <w:sz w:val="32"/>
          <w:szCs w:val="32"/>
          <w:u w:val="single"/>
        </w:rPr>
      </w:pPr>
      <w:r w:rsidRPr="00564A8A">
        <w:rPr>
          <w:rFonts w:ascii="Arial" w:hAnsi="Arial" w:cs="Arial"/>
          <w:b/>
          <w:bCs/>
          <w:sz w:val="32"/>
          <w:szCs w:val="32"/>
          <w:u w:val="single"/>
        </w:rPr>
        <w:t>OVERVIEW</w:t>
      </w:r>
    </w:p>
    <w:p w14:paraId="7243C4FC" w14:textId="77777777" w:rsidR="00EF1EBC" w:rsidRPr="00564A8A" w:rsidRDefault="00EF1EBC" w:rsidP="00EF1EBC">
      <w:pPr>
        <w:pStyle w:val="ListParagraph"/>
        <w:numPr>
          <w:ilvl w:val="0"/>
          <w:numId w:val="1"/>
        </w:numPr>
        <w:rPr>
          <w:rFonts w:ascii="Arial" w:hAnsi="Arial" w:cs="Arial"/>
          <w:sz w:val="24"/>
          <w:szCs w:val="24"/>
          <w:shd w:val="clear" w:color="auto" w:fill="FFFFFF"/>
        </w:rPr>
      </w:pPr>
      <w:r w:rsidRPr="00564A8A">
        <w:rPr>
          <w:rFonts w:ascii="Arial" w:hAnsi="Arial" w:cs="Arial"/>
          <w:sz w:val="24"/>
          <w:szCs w:val="24"/>
          <w:shd w:val="clear" w:color="auto" w:fill="FFFFFF"/>
        </w:rPr>
        <w:t>The use of automated toll collection system in many metropolitan cities would be an efficient step towards the overcrowding of the city highways in heavy congestion of traffic.</w:t>
      </w:r>
    </w:p>
    <w:p w14:paraId="7D7E74A3" w14:textId="77777777" w:rsidR="00EF1EBC" w:rsidRPr="00564A8A" w:rsidRDefault="00EF1EBC" w:rsidP="00EF1EBC">
      <w:pPr>
        <w:pStyle w:val="ListParagraph"/>
        <w:numPr>
          <w:ilvl w:val="0"/>
          <w:numId w:val="1"/>
        </w:numPr>
        <w:rPr>
          <w:rFonts w:ascii="Arial" w:hAnsi="Arial" w:cs="Arial"/>
          <w:sz w:val="24"/>
          <w:szCs w:val="24"/>
          <w:shd w:val="clear" w:color="auto" w:fill="FFFFFF"/>
        </w:rPr>
      </w:pPr>
      <w:r w:rsidRPr="00564A8A">
        <w:rPr>
          <w:rFonts w:ascii="Arial" w:hAnsi="Arial" w:cs="Arial"/>
          <w:sz w:val="24"/>
          <w:szCs w:val="24"/>
          <w:shd w:val="clear" w:color="auto" w:fill="FFFFFF"/>
        </w:rPr>
        <w:t xml:space="preserve"> As we all know, transportation is the strength of our country’s economy. There </w:t>
      </w:r>
      <w:bookmarkStart w:id="0" w:name="_GoBack"/>
      <w:bookmarkEnd w:id="0"/>
      <w:r w:rsidRPr="00564A8A">
        <w:rPr>
          <w:rFonts w:ascii="Arial" w:hAnsi="Arial" w:cs="Arial"/>
          <w:sz w:val="24"/>
          <w:szCs w:val="24"/>
          <w:shd w:val="clear" w:color="auto" w:fill="FFFFFF"/>
        </w:rPr>
        <w:t xml:space="preserve">are various implementation, protocols in wireless sensor network such as leach-c and components such as RFID, NFC thus enabling reduction in operation costs and motivating cashless transactions. </w:t>
      </w:r>
    </w:p>
    <w:p w14:paraId="731BC6DC" w14:textId="77777777" w:rsidR="00EF1EBC" w:rsidRPr="00564A8A" w:rsidRDefault="00EF1EBC" w:rsidP="00EF1EBC">
      <w:pPr>
        <w:pStyle w:val="ListParagraph"/>
        <w:numPr>
          <w:ilvl w:val="0"/>
          <w:numId w:val="1"/>
        </w:numPr>
        <w:rPr>
          <w:rFonts w:ascii="Arial" w:hAnsi="Arial" w:cs="Arial"/>
          <w:sz w:val="24"/>
          <w:szCs w:val="24"/>
          <w:shd w:val="clear" w:color="auto" w:fill="FFFFFF"/>
        </w:rPr>
      </w:pPr>
      <w:r w:rsidRPr="00564A8A">
        <w:rPr>
          <w:rFonts w:ascii="Arial" w:hAnsi="Arial" w:cs="Arial"/>
          <w:sz w:val="24"/>
          <w:szCs w:val="24"/>
          <w:shd w:val="clear" w:color="auto" w:fill="FFFFFF"/>
        </w:rPr>
        <w:t xml:space="preserve">In case of manual toll collection system time consumption is much far worse as well as fuel depletion and most important is the environment, the amount of air pollution that is created at the toll booth site is at high level, so our developed system will reduce time wastage and not only reduce air pollution but also conserve fuel. </w:t>
      </w:r>
    </w:p>
    <w:p w14:paraId="465AFFB6" w14:textId="0BA8C90E" w:rsidR="00EF1EBC" w:rsidRPr="00564A8A" w:rsidRDefault="00EF1EBC" w:rsidP="00EF1EBC">
      <w:pPr>
        <w:pStyle w:val="ListParagraph"/>
        <w:numPr>
          <w:ilvl w:val="0"/>
          <w:numId w:val="1"/>
        </w:numPr>
        <w:rPr>
          <w:rFonts w:ascii="Arial" w:hAnsi="Arial" w:cs="Arial"/>
          <w:sz w:val="24"/>
          <w:szCs w:val="24"/>
          <w:shd w:val="clear" w:color="auto" w:fill="FFFFFF"/>
        </w:rPr>
      </w:pPr>
      <w:r w:rsidRPr="00564A8A">
        <w:rPr>
          <w:rFonts w:ascii="Arial" w:hAnsi="Arial" w:cs="Arial"/>
          <w:sz w:val="24"/>
          <w:szCs w:val="24"/>
          <w:shd w:val="clear" w:color="auto" w:fill="FFFFFF"/>
        </w:rPr>
        <w:t>The sole purpose of this paper is to reduce the hardships caused by manual toll collection system and pass the subject’s vehicle through toll barrier in a matter of few seconds without halt.</w:t>
      </w:r>
    </w:p>
    <w:p w14:paraId="4E6A7FBA" w14:textId="77777777" w:rsidR="00EF1EBC" w:rsidRPr="00564A8A" w:rsidRDefault="00EF1EBC" w:rsidP="00EF1EBC">
      <w:pPr>
        <w:pStyle w:val="ListParagraph"/>
        <w:numPr>
          <w:ilvl w:val="0"/>
          <w:numId w:val="1"/>
        </w:numPr>
        <w:rPr>
          <w:rFonts w:ascii="Arial" w:hAnsi="Arial" w:cs="Arial"/>
          <w:sz w:val="24"/>
          <w:szCs w:val="24"/>
          <w:shd w:val="clear" w:color="auto" w:fill="FFFFFF"/>
        </w:rPr>
      </w:pPr>
      <w:r w:rsidRPr="00564A8A">
        <w:rPr>
          <w:rFonts w:ascii="Arial" w:hAnsi="Arial" w:cs="Arial"/>
          <w:sz w:val="24"/>
          <w:szCs w:val="24"/>
          <w:shd w:val="clear" w:color="auto" w:fill="FFFFFF"/>
        </w:rPr>
        <w:t xml:space="preserve">We have designed an IOT based Toll </w:t>
      </w:r>
      <w:r w:rsidRPr="00564A8A">
        <w:rPr>
          <w:rFonts w:ascii="Arial" w:hAnsi="Arial" w:cs="Arial"/>
          <w:sz w:val="24"/>
          <w:szCs w:val="24"/>
          <w:shd w:val="clear" w:color="auto" w:fill="FFFFFF"/>
        </w:rPr>
        <w:t xml:space="preserve">Collection </w:t>
      </w:r>
      <w:r w:rsidRPr="00564A8A">
        <w:rPr>
          <w:rFonts w:ascii="Arial" w:hAnsi="Arial" w:cs="Arial"/>
          <w:sz w:val="24"/>
          <w:szCs w:val="24"/>
          <w:shd w:val="clear" w:color="auto" w:fill="FFFFFF"/>
        </w:rPr>
        <w:t xml:space="preserve">System in which a person can use an RFID to pay the Toll charge. </w:t>
      </w:r>
    </w:p>
    <w:p w14:paraId="77BE4E4E" w14:textId="77777777" w:rsidR="00EF1EBC" w:rsidRPr="00564A8A" w:rsidRDefault="00EF1EBC" w:rsidP="00EF1EBC">
      <w:pPr>
        <w:pStyle w:val="ListParagraph"/>
        <w:numPr>
          <w:ilvl w:val="0"/>
          <w:numId w:val="1"/>
        </w:numPr>
        <w:rPr>
          <w:rFonts w:ascii="Arial" w:hAnsi="Arial" w:cs="Arial"/>
          <w:sz w:val="24"/>
          <w:szCs w:val="24"/>
          <w:shd w:val="clear" w:color="auto" w:fill="FFFFFF"/>
        </w:rPr>
      </w:pPr>
      <w:r w:rsidRPr="00564A8A">
        <w:rPr>
          <w:rFonts w:ascii="Arial" w:hAnsi="Arial" w:cs="Arial"/>
          <w:sz w:val="24"/>
          <w:szCs w:val="24"/>
          <w:shd w:val="clear" w:color="auto" w:fill="FFFFFF"/>
        </w:rPr>
        <w:t>When the RFID is swiped, the system would check if it has sufficient balance and then deduct the toll charge and update the balance through IOT.</w:t>
      </w:r>
    </w:p>
    <w:p w14:paraId="56991F00" w14:textId="77777777" w:rsidR="00EF1EBC" w:rsidRPr="00564A8A" w:rsidRDefault="00EF1EBC" w:rsidP="00EF1EBC">
      <w:pPr>
        <w:pStyle w:val="ListParagraph"/>
        <w:numPr>
          <w:ilvl w:val="0"/>
          <w:numId w:val="1"/>
        </w:numPr>
        <w:rPr>
          <w:rFonts w:ascii="Arial" w:hAnsi="Arial" w:cs="Arial"/>
          <w:sz w:val="24"/>
          <w:szCs w:val="24"/>
          <w:shd w:val="clear" w:color="auto" w:fill="FFFFFF"/>
        </w:rPr>
      </w:pPr>
      <w:r w:rsidRPr="00564A8A">
        <w:rPr>
          <w:rFonts w:ascii="Arial" w:hAnsi="Arial" w:cs="Arial"/>
          <w:sz w:val="24"/>
          <w:szCs w:val="24"/>
          <w:shd w:val="clear" w:color="auto" w:fill="FFFFFF"/>
        </w:rPr>
        <w:t xml:space="preserve">Internet of Things (IoT) is basically the network of ‘things’ by which physical things can exchange data with the help of sensors, electronics, software and connectivity. </w:t>
      </w:r>
    </w:p>
    <w:p w14:paraId="6535DD8C" w14:textId="24A96C07" w:rsidR="00EF1EBC" w:rsidRPr="00564A8A" w:rsidRDefault="00EF1EBC" w:rsidP="00EF1EBC">
      <w:pPr>
        <w:pStyle w:val="ListParagraph"/>
        <w:numPr>
          <w:ilvl w:val="0"/>
          <w:numId w:val="1"/>
        </w:numPr>
        <w:rPr>
          <w:rFonts w:ascii="Arial" w:hAnsi="Arial" w:cs="Arial"/>
          <w:sz w:val="24"/>
          <w:szCs w:val="24"/>
          <w:shd w:val="clear" w:color="auto" w:fill="FFFFFF"/>
        </w:rPr>
      </w:pPr>
      <w:r w:rsidRPr="00564A8A">
        <w:rPr>
          <w:rFonts w:ascii="Arial" w:hAnsi="Arial" w:cs="Arial"/>
          <w:sz w:val="24"/>
          <w:szCs w:val="24"/>
          <w:shd w:val="clear" w:color="auto" w:fill="FFFFFF"/>
        </w:rPr>
        <w:t>These systems do not require any human interaction.</w:t>
      </w:r>
    </w:p>
    <w:p w14:paraId="5F68CDF6" w14:textId="77777777" w:rsidR="00EF1EBC" w:rsidRPr="00564A8A" w:rsidRDefault="00EF1EBC">
      <w:pPr>
        <w:rPr>
          <w:rFonts w:ascii="Arial" w:hAnsi="Arial" w:cs="Arial"/>
          <w:sz w:val="24"/>
          <w:szCs w:val="24"/>
          <w:shd w:val="clear" w:color="auto" w:fill="FFFFFF"/>
        </w:rPr>
      </w:pPr>
    </w:p>
    <w:p w14:paraId="6932BCD1" w14:textId="52B23586" w:rsidR="00EF1EBC" w:rsidRPr="00564A8A" w:rsidRDefault="00EF1EBC" w:rsidP="00EF1EBC">
      <w:pPr>
        <w:shd w:val="clear" w:color="auto" w:fill="FFFFFF"/>
        <w:spacing w:after="0" w:line="240" w:lineRule="auto"/>
        <w:textAlignment w:val="baseline"/>
        <w:outlineLvl w:val="4"/>
        <w:rPr>
          <w:rFonts w:ascii="Arial" w:eastAsia="Times New Roman" w:hAnsi="Arial" w:cs="Arial"/>
          <w:b/>
          <w:bCs/>
          <w:sz w:val="32"/>
          <w:szCs w:val="32"/>
          <w:u w:val="single"/>
          <w:bdr w:val="none" w:sz="0" w:space="0" w:color="auto" w:frame="1"/>
          <w:lang w:eastAsia="en-IN"/>
        </w:rPr>
      </w:pPr>
      <w:r w:rsidRPr="00EF1EBC">
        <w:rPr>
          <w:rFonts w:ascii="Arial" w:eastAsia="Times New Roman" w:hAnsi="Arial" w:cs="Arial"/>
          <w:b/>
          <w:bCs/>
          <w:sz w:val="32"/>
          <w:szCs w:val="32"/>
          <w:u w:val="single"/>
          <w:bdr w:val="none" w:sz="0" w:space="0" w:color="auto" w:frame="1"/>
          <w:lang w:eastAsia="en-IN"/>
        </w:rPr>
        <w:t>Circuit Diagram and Working Explanation</w:t>
      </w:r>
    </w:p>
    <w:p w14:paraId="19BC49BF" w14:textId="77777777" w:rsidR="00EF1EBC" w:rsidRPr="00EF1EBC" w:rsidRDefault="00EF1EBC" w:rsidP="00EF1EBC">
      <w:pPr>
        <w:shd w:val="clear" w:color="auto" w:fill="FFFFFF"/>
        <w:spacing w:after="0" w:line="240" w:lineRule="auto"/>
        <w:textAlignment w:val="baseline"/>
        <w:outlineLvl w:val="4"/>
        <w:rPr>
          <w:rFonts w:ascii="Arial" w:eastAsia="Times New Roman" w:hAnsi="Arial" w:cs="Arial"/>
          <w:b/>
          <w:bCs/>
          <w:sz w:val="24"/>
          <w:szCs w:val="24"/>
          <w:lang w:eastAsia="en-IN"/>
        </w:rPr>
      </w:pPr>
    </w:p>
    <w:p w14:paraId="27D76CFF" w14:textId="72383AD8" w:rsidR="00EF1EBC" w:rsidRPr="00564A8A" w:rsidRDefault="00EF1EBC" w:rsidP="00EF1EBC">
      <w:pPr>
        <w:pStyle w:val="ListParagraph"/>
        <w:numPr>
          <w:ilvl w:val="0"/>
          <w:numId w:val="2"/>
        </w:numPr>
        <w:shd w:val="clear" w:color="auto" w:fill="FFFFFF"/>
        <w:spacing w:after="225" w:line="240" w:lineRule="auto"/>
        <w:textAlignment w:val="baseline"/>
        <w:rPr>
          <w:rFonts w:ascii="Arial" w:eastAsia="Times New Roman" w:hAnsi="Arial" w:cs="Arial"/>
          <w:sz w:val="24"/>
          <w:szCs w:val="24"/>
          <w:lang w:eastAsia="en-IN"/>
        </w:rPr>
      </w:pPr>
      <w:r w:rsidRPr="00564A8A">
        <w:rPr>
          <w:rFonts w:ascii="Arial" w:eastAsia="Times New Roman" w:hAnsi="Arial" w:cs="Arial"/>
          <w:sz w:val="24"/>
          <w:szCs w:val="24"/>
          <w:lang w:eastAsia="en-IN"/>
        </w:rPr>
        <w:t xml:space="preserve">Managing multiple toll </w:t>
      </w:r>
      <w:r w:rsidRPr="00564A8A">
        <w:rPr>
          <w:rFonts w:ascii="Arial" w:eastAsia="Times New Roman" w:hAnsi="Arial" w:cs="Arial"/>
          <w:sz w:val="24"/>
          <w:szCs w:val="24"/>
          <w:lang w:eastAsia="en-IN"/>
        </w:rPr>
        <w:t>collection</w:t>
      </w:r>
      <w:r w:rsidRPr="00564A8A">
        <w:rPr>
          <w:rFonts w:ascii="Arial" w:eastAsia="Times New Roman" w:hAnsi="Arial" w:cs="Arial"/>
          <w:sz w:val="24"/>
          <w:szCs w:val="24"/>
          <w:lang w:eastAsia="en-IN"/>
        </w:rPr>
        <w:t xml:space="preserve"> is a very complicated task. We here propose a smart </w:t>
      </w:r>
      <w:r w:rsidR="00564A8A" w:rsidRPr="00564A8A">
        <w:rPr>
          <w:rFonts w:ascii="Arial" w:eastAsia="Times New Roman" w:hAnsi="Arial" w:cs="Arial"/>
          <w:sz w:val="24"/>
          <w:szCs w:val="24"/>
          <w:lang w:eastAsia="en-IN"/>
        </w:rPr>
        <w:t>card-based</w:t>
      </w:r>
      <w:r w:rsidRPr="00564A8A">
        <w:rPr>
          <w:rFonts w:ascii="Arial" w:eastAsia="Times New Roman" w:hAnsi="Arial" w:cs="Arial"/>
          <w:sz w:val="24"/>
          <w:szCs w:val="24"/>
          <w:lang w:eastAsia="en-IN"/>
        </w:rPr>
        <w:t xml:space="preserve"> toll </w:t>
      </w:r>
      <w:r w:rsidRPr="00564A8A">
        <w:rPr>
          <w:rFonts w:ascii="Arial" w:eastAsia="Times New Roman" w:hAnsi="Arial" w:cs="Arial"/>
          <w:sz w:val="24"/>
          <w:szCs w:val="24"/>
          <w:lang w:eastAsia="en-IN"/>
        </w:rPr>
        <w:t>collection</w:t>
      </w:r>
      <w:r w:rsidRPr="00564A8A">
        <w:rPr>
          <w:rFonts w:ascii="Arial" w:eastAsia="Times New Roman" w:hAnsi="Arial" w:cs="Arial"/>
          <w:sz w:val="24"/>
          <w:szCs w:val="24"/>
          <w:lang w:eastAsia="en-IN"/>
        </w:rPr>
        <w:t xml:space="preserve"> system that is monitored over IOT. </w:t>
      </w:r>
    </w:p>
    <w:p w14:paraId="767BC68B" w14:textId="77777777" w:rsidR="00EF1EBC" w:rsidRPr="00564A8A" w:rsidRDefault="00EF1EBC" w:rsidP="00EF1EBC">
      <w:pPr>
        <w:pStyle w:val="ListParagraph"/>
        <w:numPr>
          <w:ilvl w:val="0"/>
          <w:numId w:val="2"/>
        </w:numPr>
        <w:shd w:val="clear" w:color="auto" w:fill="FFFFFF"/>
        <w:spacing w:after="225" w:line="240" w:lineRule="auto"/>
        <w:textAlignment w:val="baseline"/>
        <w:rPr>
          <w:rFonts w:ascii="Arial" w:eastAsia="Times New Roman" w:hAnsi="Arial" w:cs="Arial"/>
          <w:sz w:val="24"/>
          <w:szCs w:val="24"/>
          <w:lang w:eastAsia="en-IN"/>
        </w:rPr>
      </w:pPr>
      <w:r w:rsidRPr="00564A8A">
        <w:rPr>
          <w:rFonts w:ascii="Arial" w:eastAsia="Times New Roman" w:hAnsi="Arial" w:cs="Arial"/>
          <w:sz w:val="24"/>
          <w:szCs w:val="24"/>
          <w:lang w:eastAsia="en-IN"/>
        </w:rPr>
        <w:t xml:space="preserve">The Internet server maintains all the data of user accounts and also their balance. All vehicle owners would possess an RFID based card that stores their account number. </w:t>
      </w:r>
    </w:p>
    <w:p w14:paraId="1CC4F01B" w14:textId="77777777" w:rsidR="00EF1EBC" w:rsidRPr="00564A8A" w:rsidRDefault="00EF1EBC" w:rsidP="00EF1EBC">
      <w:pPr>
        <w:pStyle w:val="ListParagraph"/>
        <w:numPr>
          <w:ilvl w:val="0"/>
          <w:numId w:val="2"/>
        </w:numPr>
        <w:shd w:val="clear" w:color="auto" w:fill="FFFFFF"/>
        <w:spacing w:after="225" w:line="240" w:lineRule="auto"/>
        <w:textAlignment w:val="baseline"/>
        <w:rPr>
          <w:rFonts w:ascii="Arial" w:eastAsia="Times New Roman" w:hAnsi="Arial" w:cs="Arial"/>
          <w:sz w:val="24"/>
          <w:szCs w:val="24"/>
          <w:lang w:eastAsia="en-IN"/>
        </w:rPr>
      </w:pPr>
      <w:r w:rsidRPr="00564A8A">
        <w:rPr>
          <w:rFonts w:ascii="Arial" w:eastAsia="Times New Roman" w:hAnsi="Arial" w:cs="Arial"/>
          <w:sz w:val="24"/>
          <w:szCs w:val="24"/>
          <w:lang w:eastAsia="en-IN"/>
        </w:rPr>
        <w:t xml:space="preserve">Our system at toll booths will monitor the cards scanned when a car arrives at the toll booth. The system now connects to the online server to check if the card is valid and if valid what is the balance. </w:t>
      </w:r>
    </w:p>
    <w:p w14:paraId="7B964FD0" w14:textId="77777777" w:rsidR="00EF1EBC" w:rsidRPr="00564A8A" w:rsidRDefault="00EF1EBC" w:rsidP="00EF1EBC">
      <w:pPr>
        <w:pStyle w:val="ListParagraph"/>
        <w:numPr>
          <w:ilvl w:val="0"/>
          <w:numId w:val="2"/>
        </w:numPr>
        <w:shd w:val="clear" w:color="auto" w:fill="FFFFFF"/>
        <w:spacing w:after="225" w:line="240" w:lineRule="auto"/>
        <w:textAlignment w:val="baseline"/>
        <w:rPr>
          <w:rFonts w:ascii="Arial" w:eastAsia="Times New Roman" w:hAnsi="Arial" w:cs="Arial"/>
          <w:sz w:val="24"/>
          <w:szCs w:val="24"/>
          <w:lang w:eastAsia="en-IN"/>
        </w:rPr>
      </w:pPr>
      <w:r w:rsidRPr="00564A8A">
        <w:rPr>
          <w:rFonts w:ascii="Arial" w:eastAsia="Times New Roman" w:hAnsi="Arial" w:cs="Arial"/>
          <w:sz w:val="24"/>
          <w:szCs w:val="24"/>
          <w:lang w:eastAsia="en-IN"/>
        </w:rPr>
        <w:t xml:space="preserve">If user balance is sufficient, the user balance is deducted online and web system sends signal back to the card scanner system that the user has been billed. </w:t>
      </w:r>
    </w:p>
    <w:p w14:paraId="7A9B7AC6" w14:textId="53C87492" w:rsidR="00EF1EBC" w:rsidRPr="00564A8A" w:rsidRDefault="00EF1EBC" w:rsidP="00EF1EBC">
      <w:pPr>
        <w:pStyle w:val="ListParagraph"/>
        <w:numPr>
          <w:ilvl w:val="0"/>
          <w:numId w:val="2"/>
        </w:numPr>
        <w:shd w:val="clear" w:color="auto" w:fill="FFFFFF"/>
        <w:spacing w:after="225" w:line="240" w:lineRule="auto"/>
        <w:textAlignment w:val="baseline"/>
        <w:rPr>
          <w:rFonts w:ascii="Arial" w:eastAsia="Times New Roman" w:hAnsi="Arial" w:cs="Arial"/>
          <w:sz w:val="24"/>
          <w:szCs w:val="24"/>
          <w:lang w:eastAsia="en-IN"/>
        </w:rPr>
      </w:pPr>
      <w:r w:rsidRPr="00564A8A">
        <w:rPr>
          <w:rFonts w:ascii="Arial" w:eastAsia="Times New Roman" w:hAnsi="Arial" w:cs="Arial"/>
          <w:sz w:val="24"/>
          <w:szCs w:val="24"/>
          <w:lang w:eastAsia="en-IN"/>
        </w:rPr>
        <w:t xml:space="preserve">On receiving this </w:t>
      </w:r>
      <w:r w:rsidR="00564A8A" w:rsidRPr="00564A8A">
        <w:rPr>
          <w:rFonts w:ascii="Arial" w:eastAsia="Times New Roman" w:hAnsi="Arial" w:cs="Arial"/>
          <w:sz w:val="24"/>
          <w:szCs w:val="24"/>
          <w:lang w:eastAsia="en-IN"/>
        </w:rPr>
        <w:t>signal,</w:t>
      </w:r>
      <w:r w:rsidRPr="00564A8A">
        <w:rPr>
          <w:rFonts w:ascii="Arial" w:eastAsia="Times New Roman" w:hAnsi="Arial" w:cs="Arial"/>
          <w:sz w:val="24"/>
          <w:szCs w:val="24"/>
          <w:lang w:eastAsia="en-IN"/>
        </w:rPr>
        <w:t xml:space="preserve"> the system operates a motor to open the toll gate for that car. The system is controlled by a microcontroller to achieve this purpose. </w:t>
      </w:r>
    </w:p>
    <w:p w14:paraId="5F2E737A" w14:textId="77777777" w:rsidR="00EF1EBC" w:rsidRPr="00564A8A" w:rsidRDefault="00EF1EBC" w:rsidP="00EF1EBC">
      <w:pPr>
        <w:pStyle w:val="ListParagraph"/>
        <w:numPr>
          <w:ilvl w:val="0"/>
          <w:numId w:val="2"/>
        </w:numPr>
        <w:shd w:val="clear" w:color="auto" w:fill="FFFFFF"/>
        <w:spacing w:after="225" w:line="240" w:lineRule="auto"/>
        <w:textAlignment w:val="baseline"/>
        <w:rPr>
          <w:rFonts w:ascii="Arial" w:eastAsia="Times New Roman" w:hAnsi="Arial" w:cs="Arial"/>
          <w:sz w:val="24"/>
          <w:szCs w:val="24"/>
          <w:lang w:eastAsia="en-IN"/>
        </w:rPr>
      </w:pPr>
      <w:r w:rsidRPr="00564A8A">
        <w:rPr>
          <w:rFonts w:ascii="Arial" w:eastAsia="Times New Roman" w:hAnsi="Arial" w:cs="Arial"/>
          <w:sz w:val="24"/>
          <w:szCs w:val="24"/>
          <w:lang w:eastAsia="en-IN"/>
        </w:rPr>
        <w:t xml:space="preserve">The microcontroller uses Wi-Fi connection to connect to the internet through which system interacts with web server to perform the online verification process. </w:t>
      </w:r>
    </w:p>
    <w:p w14:paraId="6BB30EB0" w14:textId="35A91179" w:rsidR="00EF1EBC" w:rsidRPr="00564A8A" w:rsidRDefault="00564A8A" w:rsidP="00EF1EBC">
      <w:pPr>
        <w:pStyle w:val="ListParagraph"/>
        <w:numPr>
          <w:ilvl w:val="0"/>
          <w:numId w:val="2"/>
        </w:numPr>
        <w:shd w:val="clear" w:color="auto" w:fill="FFFFFF"/>
        <w:spacing w:after="225" w:line="240" w:lineRule="auto"/>
        <w:textAlignment w:val="baseline"/>
        <w:rPr>
          <w:rFonts w:ascii="Arial" w:eastAsia="Times New Roman" w:hAnsi="Arial" w:cs="Arial"/>
          <w:sz w:val="24"/>
          <w:szCs w:val="24"/>
          <w:lang w:eastAsia="en-IN"/>
        </w:rPr>
      </w:pPr>
      <w:r w:rsidRPr="00564A8A">
        <w:rPr>
          <w:rFonts w:ascii="Arial" w:eastAsia="Times New Roman" w:hAnsi="Arial" w:cs="Arial"/>
          <w:sz w:val="24"/>
          <w:szCs w:val="24"/>
          <w:lang w:eastAsia="en-IN"/>
        </w:rPr>
        <w:t>Also,</w:t>
      </w:r>
      <w:r w:rsidR="00EF1EBC" w:rsidRPr="00564A8A">
        <w:rPr>
          <w:rFonts w:ascii="Arial" w:eastAsia="Times New Roman" w:hAnsi="Arial" w:cs="Arial"/>
          <w:sz w:val="24"/>
          <w:szCs w:val="24"/>
          <w:lang w:eastAsia="en-IN"/>
        </w:rPr>
        <w:t xml:space="preserve"> system allows to store data of all the vehicles passed at particular time intervals for later reference and surveillance. </w:t>
      </w:r>
    </w:p>
    <w:p w14:paraId="5A829942" w14:textId="1411032A" w:rsidR="00EF1EBC" w:rsidRPr="00564A8A" w:rsidRDefault="00EF1EBC" w:rsidP="00EF1EBC">
      <w:pPr>
        <w:pStyle w:val="ListParagraph"/>
        <w:numPr>
          <w:ilvl w:val="0"/>
          <w:numId w:val="2"/>
        </w:numPr>
        <w:shd w:val="clear" w:color="auto" w:fill="FFFFFF"/>
        <w:spacing w:after="225" w:line="240" w:lineRule="auto"/>
        <w:textAlignment w:val="baseline"/>
        <w:rPr>
          <w:rFonts w:ascii="Arial" w:eastAsia="Times New Roman" w:hAnsi="Arial" w:cs="Arial"/>
          <w:sz w:val="24"/>
          <w:szCs w:val="24"/>
          <w:lang w:eastAsia="en-IN"/>
        </w:rPr>
      </w:pPr>
      <w:r w:rsidRPr="00564A8A">
        <w:rPr>
          <w:rFonts w:ascii="Arial" w:eastAsia="Times New Roman" w:hAnsi="Arial" w:cs="Arial"/>
          <w:sz w:val="24"/>
          <w:szCs w:val="24"/>
          <w:lang w:eastAsia="en-IN"/>
        </w:rPr>
        <w:lastRenderedPageBreak/>
        <w:t>This system thus automates the entire toll booth collection and monitoring process with ease using RFID plus IOT based system.</w:t>
      </w:r>
    </w:p>
    <w:p w14:paraId="0BC23219" w14:textId="77777777" w:rsidR="00EF1EBC" w:rsidRPr="00564A8A" w:rsidRDefault="00EF1EBC" w:rsidP="00EF1EBC">
      <w:pPr>
        <w:pStyle w:val="Heading4"/>
        <w:shd w:val="clear" w:color="auto" w:fill="FFFFFF"/>
        <w:spacing w:before="150" w:after="150"/>
        <w:rPr>
          <w:rFonts w:ascii="Arial" w:hAnsi="Arial" w:cs="Arial"/>
          <w:i w:val="0"/>
          <w:iCs w:val="0"/>
          <w:color w:val="auto"/>
          <w:sz w:val="24"/>
          <w:szCs w:val="24"/>
          <w:u w:val="single"/>
        </w:rPr>
      </w:pPr>
      <w:hyperlink r:id="rId5" w:history="1">
        <w:r w:rsidRPr="00564A8A">
          <w:rPr>
            <w:rFonts w:ascii="Arial" w:eastAsia="Times New Roman" w:hAnsi="Arial" w:cs="Arial"/>
            <w:color w:val="auto"/>
            <w:sz w:val="24"/>
            <w:szCs w:val="24"/>
            <w:bdr w:val="none" w:sz="0" w:space="0" w:color="auto" w:frame="1"/>
            <w:lang w:eastAsia="en-IN"/>
          </w:rPr>
          <w:br/>
        </w:r>
      </w:hyperlink>
      <w:r w:rsidRPr="00564A8A">
        <w:rPr>
          <w:rFonts w:ascii="Arial" w:hAnsi="Arial" w:cs="Arial"/>
          <w:b/>
          <w:bCs/>
          <w:i w:val="0"/>
          <w:iCs w:val="0"/>
          <w:color w:val="auto"/>
          <w:sz w:val="32"/>
          <w:szCs w:val="32"/>
          <w:u w:val="single"/>
        </w:rPr>
        <w:t>Detailed description of Electronic Toll Collection System using RFID and IOT:</w:t>
      </w:r>
    </w:p>
    <w:p w14:paraId="1E78D163" w14:textId="77777777" w:rsidR="00EF1EBC"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IOT Based Toll Booth manager system helps the toll booths to collect the toll by just swiping a card.</w:t>
      </w:r>
    </w:p>
    <w:p w14:paraId="7A657BE1" w14:textId="77777777" w:rsidR="00EF1EBC"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 xml:space="preserve">Once the RFID mode is selected, the LCD displays the message to show the RFID card. </w:t>
      </w:r>
    </w:p>
    <w:p w14:paraId="31A841B7" w14:textId="77777777" w:rsidR="00EF1EBC"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 xml:space="preserve">The card has to be then swiped on the Card Reader. After the card is swiped, the micro-controller: Arduino will check if the card is valid or not. </w:t>
      </w:r>
    </w:p>
    <w:p w14:paraId="248D511D" w14:textId="77777777" w:rsidR="00EF1EBC"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 xml:space="preserve">If the card is valid then the micro-controller will check if the card has sufficient balance. The card balance is displayed on the LCD display. </w:t>
      </w:r>
    </w:p>
    <w:p w14:paraId="715A7C25" w14:textId="77777777" w:rsidR="00EF1EBC"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 xml:space="preserve">Once the micro-controller detects sufficient balance, the toll gate is opened and the vehicle is allowed to pass through. </w:t>
      </w:r>
    </w:p>
    <w:p w14:paraId="01EBBD9F" w14:textId="77777777" w:rsidR="00EF1EBC"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We have used an IR-sensor i.e. Infrared Sensor to indicate that the vehicle has crossed the toll gate and the gate will be closed.</w:t>
      </w:r>
    </w:p>
    <w:p w14:paraId="754FCB73" w14:textId="77777777" w:rsidR="00EF1EBC"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 xml:space="preserve">If the card holder needs to recharge the card, the recharge mode is selected. </w:t>
      </w:r>
    </w:p>
    <w:p w14:paraId="3204FE00" w14:textId="77777777" w:rsidR="00564A8A"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 xml:space="preserve">The LCD will display that the Recharge mode is selected and instruct to show the card. The card has to be then swiped on the card reader. </w:t>
      </w:r>
    </w:p>
    <w:p w14:paraId="4118ABEF" w14:textId="77777777" w:rsidR="00564A8A" w:rsidRPr="00564A8A" w:rsidRDefault="00EF1EBC" w:rsidP="00D0518F">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The LCD then shows the message to enter the recharge amount. The user has to enter the amount and then press Ok button.</w:t>
      </w:r>
    </w:p>
    <w:p w14:paraId="78FB4B5C" w14:textId="77777777" w:rsidR="00564A8A"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When a successful transaction has happened using an RFID, the following data is sent over IOT and the card details are updated.</w:t>
      </w:r>
      <w:r w:rsidRPr="00564A8A">
        <w:rPr>
          <w:rFonts w:ascii="Arial" w:hAnsi="Arial" w:cs="Arial"/>
        </w:rPr>
        <w:br/>
        <w:t>a. Toll booth Number</w:t>
      </w:r>
      <w:r w:rsidRPr="00564A8A">
        <w:rPr>
          <w:rFonts w:ascii="Arial" w:hAnsi="Arial" w:cs="Arial"/>
        </w:rPr>
        <w:br/>
        <w:t>b. RFID card number</w:t>
      </w:r>
      <w:r w:rsidRPr="00564A8A">
        <w:rPr>
          <w:rFonts w:ascii="Arial" w:hAnsi="Arial" w:cs="Arial"/>
        </w:rPr>
        <w:br/>
        <w:t>c. Balance in card</w:t>
      </w:r>
      <w:r w:rsidRPr="00564A8A">
        <w:rPr>
          <w:rFonts w:ascii="Arial" w:hAnsi="Arial" w:cs="Arial"/>
        </w:rPr>
        <w:br/>
        <w:t>d. Mode (RFID mode / Recharge mode)</w:t>
      </w:r>
      <w:r w:rsidRPr="00564A8A">
        <w:rPr>
          <w:rFonts w:ascii="Arial" w:hAnsi="Arial" w:cs="Arial"/>
        </w:rPr>
        <w:br/>
        <w:t>e. Date time stamp</w:t>
      </w:r>
    </w:p>
    <w:p w14:paraId="6611952C" w14:textId="77777777" w:rsidR="00564A8A"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In case an invalid RFID card is swiped OR any valid card with insufficient balance is swiped, the micro-controller will detect it and the buzzer will be turned ON.</w:t>
      </w:r>
    </w:p>
    <w:p w14:paraId="3DA140DF" w14:textId="77777777" w:rsidR="00564A8A" w:rsidRPr="00564A8A" w:rsidRDefault="00EF1EBC" w:rsidP="00EF1EBC">
      <w:pPr>
        <w:pStyle w:val="NormalWeb"/>
        <w:numPr>
          <w:ilvl w:val="0"/>
          <w:numId w:val="3"/>
        </w:numPr>
        <w:shd w:val="clear" w:color="auto" w:fill="FFFFFF"/>
        <w:spacing w:before="0" w:beforeAutospacing="0" w:after="150" w:afterAutospacing="0"/>
        <w:rPr>
          <w:rFonts w:ascii="Arial" w:hAnsi="Arial" w:cs="Arial"/>
        </w:rPr>
      </w:pPr>
      <w:r w:rsidRPr="00564A8A">
        <w:rPr>
          <w:rFonts w:ascii="Arial" w:hAnsi="Arial" w:cs="Arial"/>
        </w:rPr>
        <w:t>If the commuter opts to pay the toll by cash, then the manual mode has to be selected. Once the manual mode is selected, the user needs to press the OK button and the toll gate will open.</w:t>
      </w:r>
    </w:p>
    <w:p w14:paraId="678C57BC" w14:textId="5851E841" w:rsidR="00EF1EBC" w:rsidRPr="00564A8A" w:rsidRDefault="00EF1EBC" w:rsidP="00564A8A">
      <w:pPr>
        <w:pStyle w:val="NormalWeb"/>
        <w:numPr>
          <w:ilvl w:val="0"/>
          <w:numId w:val="3"/>
        </w:numPr>
        <w:shd w:val="clear" w:color="auto" w:fill="FFFFFF"/>
        <w:spacing w:before="0" w:beforeAutospacing="0" w:after="150" w:afterAutospacing="0"/>
        <w:rPr>
          <w:rFonts w:ascii="Arial" w:hAnsi="Arial" w:cs="Arial"/>
          <w:b/>
          <w:bCs/>
          <w:u w:val="single"/>
        </w:rPr>
      </w:pPr>
      <w:r w:rsidRPr="00564A8A">
        <w:rPr>
          <w:rFonts w:ascii="Arial" w:hAnsi="Arial" w:cs="Arial"/>
        </w:rPr>
        <w:t>The Pre-requisite for this project is that the Wi-Fi module should be connected to a Wi-Fi zone or a hotspot. ESP8266, a highly integrated Wi-Fi solution is used for connecting micro-controllers to Wi-Fi network and make TCP/IP connections.</w:t>
      </w:r>
      <w:r w:rsidRPr="00564A8A">
        <w:rPr>
          <w:rFonts w:ascii="Arial" w:hAnsi="Arial" w:cs="Arial"/>
        </w:rPr>
        <w:br/>
        <w:t>This project can also be implemented without the IOT module.</w:t>
      </w:r>
      <w:r w:rsidR="00564A8A" w:rsidRPr="00564A8A">
        <w:rPr>
          <w:rFonts w:ascii="Arial" w:hAnsi="Arial" w:cs="Arial"/>
          <w:b/>
          <w:bCs/>
          <w:u w:val="single"/>
        </w:rPr>
        <w:t xml:space="preserve"> </w:t>
      </w:r>
    </w:p>
    <w:sectPr w:rsidR="00EF1EBC" w:rsidRPr="0056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16C2A"/>
    <w:multiLevelType w:val="hybridMultilevel"/>
    <w:tmpl w:val="B3F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4601E5"/>
    <w:multiLevelType w:val="hybridMultilevel"/>
    <w:tmpl w:val="BB2AC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654B2A"/>
    <w:multiLevelType w:val="hybridMultilevel"/>
    <w:tmpl w:val="89DC2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94"/>
    <w:rsid w:val="00082F94"/>
    <w:rsid w:val="00244D24"/>
    <w:rsid w:val="00564A8A"/>
    <w:rsid w:val="00EF1E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F676"/>
  <w15:chartTrackingRefBased/>
  <w15:docId w15:val="{363C3742-394E-42BA-8D88-A121F4F1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F1EB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EF1EB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F1EBC"/>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F1EBC"/>
    <w:rPr>
      <w:b/>
      <w:bCs/>
    </w:rPr>
  </w:style>
  <w:style w:type="paragraph" w:styleId="NormalWeb">
    <w:name w:val="Normal (Web)"/>
    <w:basedOn w:val="Normal"/>
    <w:uiPriority w:val="99"/>
    <w:unhideWhenUsed/>
    <w:rsid w:val="00EF1E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EF1EB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F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942262">
      <w:bodyDiv w:val="1"/>
      <w:marLeft w:val="0"/>
      <w:marRight w:val="0"/>
      <w:marTop w:val="0"/>
      <w:marBottom w:val="0"/>
      <w:divBdr>
        <w:top w:val="none" w:sz="0" w:space="0" w:color="auto"/>
        <w:left w:val="none" w:sz="0" w:space="0" w:color="auto"/>
        <w:bottom w:val="none" w:sz="0" w:space="0" w:color="auto"/>
        <w:right w:val="none" w:sz="0" w:space="0" w:color="auto"/>
      </w:divBdr>
    </w:div>
    <w:div w:id="134840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ronicsmaker.com/wp-content/uploads/2019/04/Circuit-Diagram.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roosa mozoomdar</dc:creator>
  <cp:keywords/>
  <dc:description/>
  <cp:lastModifiedBy>roosa mozoomdar</cp:lastModifiedBy>
  <cp:revision>2</cp:revision>
  <dcterms:created xsi:type="dcterms:W3CDTF">2020-03-22T11:46:00Z</dcterms:created>
  <dcterms:modified xsi:type="dcterms:W3CDTF">2020-03-22T12:01:00Z</dcterms:modified>
</cp:coreProperties>
</file>