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2570" w:rsidRPr="00851133" w:rsidRDefault="00851133" w:rsidP="00851133">
      <w:pPr>
        <w:jc w:val="center"/>
        <w:rPr>
          <w:rFonts w:ascii="Times New Roman" w:hAnsi="Times New Roman" w:cs="Times New Roman"/>
          <w:b/>
          <w:bCs/>
        </w:rPr>
      </w:pPr>
      <w:r w:rsidRPr="00851133">
        <w:rPr>
          <w:rFonts w:ascii="Times New Roman" w:hAnsi="Times New Roman" w:cs="Times New Roman"/>
          <w:b/>
          <w:bCs/>
          <w:sz w:val="28"/>
          <w:szCs w:val="28"/>
        </w:rPr>
        <w:t xml:space="preserve">Technical Data Sheet for </w:t>
      </w:r>
      <w:r w:rsidR="00BE329F" w:rsidRPr="00851133">
        <w:rPr>
          <w:rFonts w:ascii="Times New Roman" w:hAnsi="Times New Roman" w:cs="Times New Roman"/>
          <w:b/>
          <w:bCs/>
          <w:sz w:val="28"/>
          <w:szCs w:val="28"/>
        </w:rPr>
        <w:t>Graphene For Li-PO Anode</w:t>
      </w:r>
    </w:p>
    <w:p w:rsidR="00BE329F" w:rsidRDefault="00BE329F"/>
    <w:p w:rsidR="00BE329F" w:rsidRDefault="00BE329F"/>
    <w:p w:rsidR="00BE329F" w:rsidRPr="00E94108" w:rsidRDefault="00851133" w:rsidP="00E94108">
      <w:pPr>
        <w:spacing w:line="360" w:lineRule="auto"/>
        <w:rPr>
          <w:sz w:val="28"/>
          <w:szCs w:val="28"/>
        </w:rPr>
      </w:pPr>
      <w:r w:rsidRPr="00E94108">
        <w:rPr>
          <w:sz w:val="28"/>
          <w:szCs w:val="28"/>
        </w:rPr>
        <w:t>Name:</w:t>
      </w:r>
      <w:r w:rsidRP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  <w:t>Graphene for Anode</w:t>
      </w:r>
    </w:p>
    <w:p w:rsidR="00851133" w:rsidRPr="00E94108" w:rsidRDefault="00851133" w:rsidP="00E94108">
      <w:pPr>
        <w:spacing w:line="360" w:lineRule="auto"/>
        <w:rPr>
          <w:sz w:val="28"/>
          <w:szCs w:val="28"/>
        </w:rPr>
      </w:pPr>
      <w:r w:rsidRPr="00E94108">
        <w:rPr>
          <w:sz w:val="28"/>
          <w:szCs w:val="28"/>
        </w:rPr>
        <w:t>Form:</w:t>
      </w:r>
      <w:r w:rsidRP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</w:r>
      <w:r w:rsid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  <w:t>Powder</w:t>
      </w:r>
    </w:p>
    <w:p w:rsidR="00851133" w:rsidRPr="00E94108" w:rsidRDefault="00851133" w:rsidP="00E94108">
      <w:pPr>
        <w:spacing w:line="360" w:lineRule="auto"/>
        <w:rPr>
          <w:sz w:val="28"/>
          <w:szCs w:val="28"/>
        </w:rPr>
      </w:pPr>
      <w:r w:rsidRPr="00E94108">
        <w:rPr>
          <w:sz w:val="28"/>
          <w:szCs w:val="28"/>
        </w:rPr>
        <w:t>Colour:</w:t>
      </w:r>
      <w:r w:rsidRP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  <w:t>Greyish Black</w:t>
      </w:r>
    </w:p>
    <w:p w:rsidR="00851133" w:rsidRPr="00E94108" w:rsidRDefault="00851133" w:rsidP="00E94108">
      <w:pPr>
        <w:spacing w:line="360" w:lineRule="auto"/>
        <w:rPr>
          <w:sz w:val="28"/>
          <w:szCs w:val="28"/>
        </w:rPr>
      </w:pPr>
      <w:r w:rsidRPr="00E94108">
        <w:rPr>
          <w:sz w:val="28"/>
          <w:szCs w:val="28"/>
        </w:rPr>
        <w:t>Particle distribution (D 50):</w:t>
      </w:r>
      <w:r w:rsidRP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  <w:t xml:space="preserve">~18 </w:t>
      </w:r>
      <w:r w:rsidRPr="00E94108">
        <w:rPr>
          <w:sz w:val="28"/>
          <w:szCs w:val="28"/>
        </w:rPr>
        <w:sym w:font="Symbol" w:char="F06D"/>
      </w:r>
      <w:r w:rsidRPr="00E94108">
        <w:rPr>
          <w:sz w:val="28"/>
          <w:szCs w:val="28"/>
        </w:rPr>
        <w:t>m</w:t>
      </w:r>
    </w:p>
    <w:p w:rsidR="00851133" w:rsidRPr="00E94108" w:rsidRDefault="00851133" w:rsidP="00E94108">
      <w:pPr>
        <w:spacing w:line="360" w:lineRule="auto"/>
        <w:rPr>
          <w:sz w:val="28"/>
          <w:szCs w:val="28"/>
        </w:rPr>
      </w:pPr>
      <w:r w:rsidRPr="00E94108">
        <w:rPr>
          <w:sz w:val="28"/>
          <w:szCs w:val="28"/>
        </w:rPr>
        <w:t>Moisture:</w:t>
      </w:r>
      <w:r w:rsidRP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</w:r>
      <w:r w:rsid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</w:r>
      <w:r w:rsidRPr="00E94108">
        <w:rPr>
          <w:sz w:val="28"/>
          <w:szCs w:val="28"/>
        </w:rPr>
        <w:sym w:font="Symbol" w:char="F0A3"/>
      </w:r>
      <w:r w:rsidRPr="00E94108">
        <w:rPr>
          <w:sz w:val="28"/>
          <w:szCs w:val="28"/>
        </w:rPr>
        <w:t>0.5</w:t>
      </w:r>
    </w:p>
    <w:p w:rsidR="00851133" w:rsidRPr="00E94108" w:rsidRDefault="00851133" w:rsidP="00E94108">
      <w:pPr>
        <w:spacing w:line="360" w:lineRule="auto"/>
        <w:rPr>
          <w:sz w:val="28"/>
          <w:szCs w:val="28"/>
        </w:rPr>
      </w:pPr>
      <w:r w:rsidRPr="00E94108">
        <w:rPr>
          <w:sz w:val="28"/>
          <w:szCs w:val="28"/>
        </w:rPr>
        <w:t>Carbon content:</w:t>
      </w:r>
      <w:r w:rsidRPr="00E94108">
        <w:rPr>
          <w:sz w:val="28"/>
          <w:szCs w:val="28"/>
        </w:rPr>
        <w:tab/>
      </w:r>
      <w:r w:rsid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</w:r>
      <w:r w:rsidRPr="00E94108">
        <w:rPr>
          <w:sz w:val="28"/>
          <w:szCs w:val="28"/>
        </w:rPr>
        <w:sym w:font="Symbol" w:char="F0B3"/>
      </w:r>
      <w:r w:rsidRPr="00E94108">
        <w:rPr>
          <w:sz w:val="28"/>
          <w:szCs w:val="28"/>
        </w:rPr>
        <w:t>9</w:t>
      </w:r>
      <w:r w:rsidR="00E94108" w:rsidRPr="00E94108">
        <w:rPr>
          <w:sz w:val="28"/>
          <w:szCs w:val="28"/>
        </w:rPr>
        <w:t>5</w:t>
      </w:r>
      <w:r w:rsidRPr="00E94108">
        <w:rPr>
          <w:sz w:val="28"/>
          <w:szCs w:val="28"/>
        </w:rPr>
        <w:t>%</w:t>
      </w:r>
      <w:r w:rsidRP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</w:r>
    </w:p>
    <w:p w:rsidR="00851133" w:rsidRPr="00E94108" w:rsidRDefault="00851133" w:rsidP="00E94108">
      <w:pPr>
        <w:spacing w:line="360" w:lineRule="auto"/>
        <w:rPr>
          <w:sz w:val="28"/>
          <w:szCs w:val="28"/>
        </w:rPr>
      </w:pPr>
      <w:r w:rsidRPr="00E94108">
        <w:rPr>
          <w:sz w:val="28"/>
          <w:szCs w:val="28"/>
        </w:rPr>
        <w:t>Specific Surface area:</w:t>
      </w:r>
      <w:r w:rsidRP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</w:r>
      <w:r w:rsidRPr="00E94108">
        <w:rPr>
          <w:sz w:val="28"/>
          <w:szCs w:val="28"/>
        </w:rPr>
        <w:tab/>
        <w:t>~500 g/cm2</w:t>
      </w:r>
    </w:p>
    <w:p w:rsidR="00851133" w:rsidRDefault="00851133"/>
    <w:sectPr w:rsidR="00851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9F"/>
    <w:rsid w:val="00851133"/>
    <w:rsid w:val="00BE329F"/>
    <w:rsid w:val="00E16536"/>
    <w:rsid w:val="00E94108"/>
    <w:rsid w:val="00EB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55CC2E"/>
  <w15:chartTrackingRefBased/>
  <w15:docId w15:val="{2D373A0D-1B6A-7542-A74A-58E6747C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ANEEYA SAMANTARA</dc:creator>
  <cp:keywords/>
  <dc:description/>
  <cp:lastModifiedBy>ANEEYA SAMANTARA</cp:lastModifiedBy>
  <cp:revision>2</cp:revision>
  <dcterms:created xsi:type="dcterms:W3CDTF">2025-07-22T13:06:00Z</dcterms:created>
  <dcterms:modified xsi:type="dcterms:W3CDTF">2025-07-22T13:39:00Z</dcterms:modified>
</cp:coreProperties>
</file>