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1A2E"/>
          <w:sz w:val="48"/>
          <w:szCs w:val="48"/>
        </w:rPr>
        <w:t xml:space="preserve">YT_Channel_Stats</w:t>
      </w:r>
    </w:p>
    <w:p>
      <w:pPr>
        <w:spacing w:before="0" w:after="40"/>
      </w:pPr>
      <w:r>
        <w:rPr>
          <w:rFonts w:ascii="Arial" w:cs="Arial" w:eastAsia="Arial" w:hAnsi="Arial"/>
          <w:color w:val="2C5282"/>
          <w:sz w:val="30"/>
          <w:szCs w:val="30"/>
        </w:rPr>
        <w:t xml:space="preserve">Phase 2 — Build Scope Document</w:t>
      </w:r>
    </w:p>
    <w:p>
      <w:pPr>
        <w:spacing w:before="0" w:after="240"/>
      </w:pPr>
      <w:r>
        <w:rPr>
          <w:rFonts w:ascii="Arial" w:cs="Arial" w:eastAsia="Arial" w:hAnsi="Arial"/>
          <w:color w:val="718096"/>
          <w:sz w:val="22"/>
          <w:szCs w:val="22"/>
        </w:rPr>
        <w:t xml:space="preserve">For Claude Code  •  March 2026</w:t>
      </w:r>
    </w:p>
    <w:p>
      <w:pPr>
        <w:pBdr>
          <w:bottom w:val="single" w:color="CCCCCC" w:sz="4" w:space="1"/>
        </w:pBdr>
        <w:spacing w:before="160" w:after="160"/>
      </w:pPr>
    </w:p>
    <w:p>
      <w:pPr>
        <w:pStyle w:val="Heading1"/>
        <w:spacing w:before="360" w:after="120"/>
      </w:pPr>
      <w:r>
        <w:rPr>
          <w:rFonts w:ascii="Arial" w:cs="Arial" w:eastAsia="Arial" w:hAnsi="Arial"/>
          <w:b/>
          <w:bCs/>
          <w:color w:val="1A1A2E"/>
          <w:sz w:val="32"/>
          <w:szCs w:val="32"/>
        </w:rPr>
        <w:t xml:space="preserve">Purpose &amp; Goals</w:t>
      </w:r>
    </w:p>
    <w:p>
      <w:pPr>
        <w:spacing w:before="60" w:after="60"/>
      </w:pPr>
      <w:r>
        <w:rPr>
          <w:rFonts w:ascii="Arial" w:cs="Arial" w:eastAsia="Arial" w:hAnsi="Arial"/>
          <w:sz w:val="22"/>
          <w:szCs w:val="22"/>
        </w:rPr>
        <w:t xml:space="preserve">This document defines the Phase 2 scope for YT_Channel_Stats — a niche intelligence tool for YouTube channel creation. The current system works but burns API quota too fast and returns data that isn't actionable enough for the core use case.</w:t>
      </w:r>
    </w:p>
    <w:p>
      <w:pPr>
        <w:spacing w:before="60" w:after="60"/>
      </w:pPr>
      <w:r>
        <w:rPr>
          <w:rFonts w:ascii="Arial" w:cs="Arial" w:eastAsia="Arial" w:hAnsi="Arial"/>
          <w:sz w:val="22"/>
          <w:szCs w:val="22"/>
        </w:rPr>
        <w:t xml:space="preserve"/>
      </w:r>
    </w:p>
    <w:p>
      <w:pPr>
        <w:spacing w:before="60" w:after="60"/>
      </w:pPr>
      <w:r>
        <w:rPr>
          <w:rFonts w:ascii="Arial" w:cs="Arial" w:eastAsia="Arial" w:hAnsi="Arial"/>
          <w:b/>
          <w:bCs/>
          <w:sz w:val="22"/>
          <w:szCs w:val="22"/>
        </w:rPr>
        <w:t xml:space="preserve">The core use case is:</w:t>
      </w:r>
    </w:p>
    <w:p>
      <w:pPr>
        <w:pStyle w:val="ListParagraph"/>
        <w:numPr>
          <w:ilvl w:val="0"/>
          <w:numId w:val="2"/>
        </w:numPr>
        <w:spacing w:before="40" w:after="40"/>
      </w:pPr>
      <w:r>
        <w:rPr>
          <w:rFonts w:ascii="Arial" w:cs="Arial" w:eastAsia="Arial" w:hAnsi="Arial"/>
          <w:b w:val="false"/>
          <w:bCs w:val="false"/>
          <w:sz w:val="22"/>
          <w:szCs w:val="22"/>
        </w:rPr>
        <w:t xml:space="preserve">Identify niches worth entering (size, growth, revenue potential)</w:t>
      </w:r>
    </w:p>
    <w:p>
      <w:pPr>
        <w:pStyle w:val="ListParagraph"/>
        <w:numPr>
          <w:ilvl w:val="0"/>
          <w:numId w:val="2"/>
        </w:numPr>
        <w:spacing w:before="40" w:after="40"/>
      </w:pPr>
      <w:r>
        <w:rPr>
          <w:rFonts w:ascii="Arial" w:cs="Arial" w:eastAsia="Arial" w:hAnsi="Arial"/>
          <w:b w:val="false"/>
          <w:bCs w:val="false"/>
          <w:sz w:val="22"/>
          <w:szCs w:val="22"/>
        </w:rPr>
        <w:t xml:space="preserve">Find the top channels in a niche and understand what's working</w:t>
      </w:r>
    </w:p>
    <w:p>
      <w:pPr>
        <w:pStyle w:val="ListParagraph"/>
        <w:numPr>
          <w:ilvl w:val="0"/>
          <w:numId w:val="2"/>
        </w:numPr>
        <w:spacing w:before="40" w:after="40"/>
      </w:pPr>
      <w:r>
        <w:rPr>
          <w:rFonts w:ascii="Arial" w:cs="Arial" w:eastAsia="Arial" w:hAnsi="Arial"/>
          <w:b w:val="false"/>
          <w:bCs w:val="false"/>
          <w:sz w:val="22"/>
          <w:szCs w:val="22"/>
        </w:rPr>
        <w:t xml:space="preserve">Spot video gaps and underserved angles to exploit</w:t>
      </w:r>
    </w:p>
    <w:p>
      <w:pPr>
        <w:pStyle w:val="ListParagraph"/>
        <w:numPr>
          <w:ilvl w:val="0"/>
          <w:numId w:val="2"/>
        </w:numPr>
        <w:spacing w:before="40" w:after="40"/>
      </w:pPr>
      <w:r>
        <w:rPr>
          <w:rFonts w:ascii="Arial" w:cs="Arial" w:eastAsia="Arial" w:hAnsi="Arial"/>
          <w:b w:val="false"/>
          <w:bCs w:val="false"/>
          <w:sz w:val="22"/>
          <w:szCs w:val="22"/>
        </w:rPr>
        <w:t xml:space="preserve">Understand competitor strategy before starting a channel</w:t>
      </w:r>
    </w:p>
    <w:p>
      <w:pPr>
        <w:spacing w:before="60" w:after="60"/>
      </w:pPr>
      <w:r>
        <w:rPr>
          <w:rFonts w:ascii="Arial" w:cs="Arial" w:eastAsia="Arial" w:hAnsi="Arial"/>
          <w:sz w:val="22"/>
          <w:szCs w:val="22"/>
        </w:rPr>
        <w:t xml:space="preserve"/>
      </w:r>
    </w:p>
    <w:p>
      <w:pPr>
        <w:pBdr>
          <w:bottom w:val="single" w:color="CCCCCC" w:sz="4" w:space="1"/>
        </w:pBdr>
        <w:spacing w:before="160" w:after="160"/>
      </w:pPr>
    </w:p>
    <w:p>
      <w:pPr>
        <w:pStyle w:val="Heading1"/>
        <w:spacing w:before="360" w:after="120"/>
      </w:pPr>
      <w:r>
        <w:rPr>
          <w:rFonts w:ascii="Arial" w:cs="Arial" w:eastAsia="Arial" w:hAnsi="Arial"/>
          <w:b/>
          <w:bCs/>
          <w:color w:val="1A1A2E"/>
          <w:sz w:val="32"/>
          <w:szCs w:val="32"/>
        </w:rPr>
        <w:t xml:space="preserve">Current Problems</w:t>
      </w:r>
    </w:p>
    <w:p>
      <w:pPr>
        <w:pStyle w:val="Heading2"/>
        <w:spacing w:before="280" w:after="100"/>
      </w:pPr>
      <w:r>
        <w:rPr>
          <w:rFonts w:ascii="Arial" w:cs="Arial" w:eastAsia="Arial" w:hAnsi="Arial"/>
          <w:b/>
          <w:bCs/>
          <w:color w:val="2C5282"/>
          <w:sz w:val="26"/>
          <w:szCs w:val="26"/>
        </w:rPr>
        <w:t xml:space="preserve">1. Quota Burn</w:t>
      </w:r>
    </w:p>
    <w:p>
      <w:pPr>
        <w:spacing w:before="60" w:after="60"/>
      </w:pPr>
      <w:r>
        <w:rPr>
          <w:rFonts w:ascii="Arial" w:cs="Arial" w:eastAsia="Arial" w:hAnsi="Arial"/>
          <w:sz w:val="22"/>
          <w:szCs w:val="22"/>
        </w:rPr>
        <w:t xml:space="preserve">The system burns ~320 API units per run with 3 keywords. At 10,000 units/day that's only ~31 searches before hitting the limit. In practice users report hitting the wall in 5–6 searches, suggesting quota tracking is lost on process restart (tracking is in-memory only).</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Current Cost</w:t>
            </w:r>
          </w:p>
        </w:tc>
        <w:tc>
          <w:tcPr>
            <w:tcW w:type="dxa" w:w="1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Optimized Cost</w:t>
            </w:r>
          </w:p>
        </w:tc>
        <w:tc>
          <w:tcPr>
            <w:tcW w:type="dxa" w:w="29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Savings/Run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Keyword searches (3 kw)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53030"/>
                <w:sz w:val="20"/>
                <w:szCs w:val="20"/>
              </w:rPr>
              <w:t xml:space="preserve">300 units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76749"/>
                <w:sz w:val="20"/>
                <w:szCs w:val="20"/>
              </w:rPr>
              <w:t xml:space="preserve">100 units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−200 units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Channel video fetches (top 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53030"/>
                <w:sz w:val="20"/>
                <w:szCs w:val="20"/>
              </w:rPr>
              <w:t xml:space="preserve">20 units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76749"/>
                <w:sz w:val="20"/>
                <w:szCs w:val="20"/>
              </w:rPr>
              <w:t xml:space="preserve">6 units (top 3)</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−14 units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Repeat niche search (no cache)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53030"/>
                <w:sz w:val="20"/>
                <w:szCs w:val="20"/>
              </w:rPr>
              <w:t xml:space="preserve">320 units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76749"/>
                <w:sz w:val="20"/>
                <w:szCs w:val="20"/>
              </w:rPr>
              <w:t xml:space="preserve">0 units (cached)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−320 units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Total per fresh run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53030"/>
                <w:sz w:val="20"/>
                <w:szCs w:val="20"/>
              </w:rPr>
              <w:t xml:space="preserve">~320 units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76749"/>
                <w:sz w:val="20"/>
                <w:szCs w:val="20"/>
              </w:rPr>
              <w:t xml:space="preserve">~106 units</w:t>
            </w:r>
          </w:p>
        </w:tc>
        <w:tc>
          <w:tcPr>
            <w:tcW w:type="dxa" w:w="2960"/>
            <w:tcBorders>
              <w:top w:val="single" w:color="CCCCCC" w:sz="1"/>
              <w:left w:val="single" w:color="CCCCCC" w:sz="1"/>
              <w:bottom w:val="single" w:color="CCCCCC" w:sz="1"/>
              <w:right w:val="single" w:color="CCCCCC" w:sz="1"/>
            </w:tcBorders>
            <w:shd w:fill="E6FFED" w:val="clear"/>
            <w:tcMar>
              <w:top w:type="dxa" w:w="80"/>
              <w:left w:type="dxa" w:w="120"/>
              <w:bottom w:type="dxa" w:w="80"/>
              <w:right w:type="dxa" w:w="120"/>
            </w:tcMar>
          </w:tcPr>
          <w:p>
            <w:r>
              <w:rPr>
                <w:rFonts w:ascii="Arial" w:cs="Arial" w:eastAsia="Arial" w:hAnsi="Arial"/>
                <w:b/>
                <w:bCs/>
                <w:color w:val="276749"/>
                <w:sz w:val="20"/>
                <w:szCs w:val="20"/>
              </w:rPr>
              <w:t xml:space="preserve">~67% reduction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Daily runs possible (10k limit)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53030"/>
                <w:sz w:val="20"/>
                <w:szCs w:val="20"/>
              </w:rPr>
              <w:t xml:space="preserve">~31 runs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76749"/>
                <w:sz w:val="20"/>
                <w:szCs w:val="20"/>
              </w:rPr>
              <w:t xml:space="preserve">~94 runs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+63 runs/day</w:t>
            </w:r>
          </w:p>
        </w:tc>
      </w:tr>
    </w:tbl>
    <w:p>
      <w:pPr>
        <w:spacing w:before="6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2C5282"/>
          <w:sz w:val="26"/>
          <w:szCs w:val="26"/>
        </w:rPr>
        <w:t xml:space="preserve">2. Data Isn't Actionable</w:t>
      </w:r>
    </w:p>
    <w:p>
      <w:pPr>
        <w:spacing w:before="60" w:after="60"/>
      </w:pPr>
      <w:r>
        <w:rPr>
          <w:rFonts w:ascii="Arial" w:cs="Arial" w:eastAsia="Arial" w:hAnsi="Arial"/>
          <w:sz w:val="22"/>
          <w:szCs w:val="22"/>
        </w:rPr>
        <w:t xml:space="preserve">The report returns a lot of fields but doesn't answer the questions that matter:</w:t>
      </w:r>
    </w:p>
    <w:p>
      <w:pPr>
        <w:pStyle w:val="ListParagraph"/>
        <w:numPr>
          <w:ilvl w:val="0"/>
          <w:numId w:val="2"/>
        </w:numPr>
        <w:spacing w:before="40" w:after="40"/>
      </w:pPr>
      <w:r>
        <w:rPr>
          <w:rFonts w:ascii="Arial" w:cs="Arial" w:eastAsia="Arial" w:hAnsi="Arial"/>
          <w:b w:val="false"/>
          <w:bCs w:val="false"/>
          <w:sz w:val="22"/>
          <w:szCs w:val="22"/>
        </w:rPr>
        <w:t xml:space="preserve">No top channel surface — the table exists in the report but lacks context (revenue, growth, why they're winning)</w:t>
      </w:r>
    </w:p>
    <w:p>
      <w:pPr>
        <w:pStyle w:val="ListParagraph"/>
        <w:numPr>
          <w:ilvl w:val="0"/>
          <w:numId w:val="2"/>
        </w:numPr>
        <w:spacing w:before="40" w:after="40"/>
      </w:pPr>
      <w:r>
        <w:rPr>
          <w:rFonts w:ascii="Arial" w:cs="Arial" w:eastAsia="Arial" w:hAnsi="Arial"/>
          <w:b w:val="false"/>
          <w:bCs w:val="false"/>
          <w:sz w:val="22"/>
          <w:szCs w:val="22"/>
        </w:rPr>
        <w:t xml:space="preserve">No profitability signal — nothing tells you if a niche is worth entering financially</w:t>
      </w:r>
    </w:p>
    <w:p>
      <w:pPr>
        <w:pStyle w:val="ListParagraph"/>
        <w:numPr>
          <w:ilvl w:val="0"/>
          <w:numId w:val="2"/>
        </w:numPr>
        <w:spacing w:before="40" w:after="40"/>
      </w:pPr>
      <w:r>
        <w:rPr>
          <w:rFonts w:ascii="Arial" w:cs="Arial" w:eastAsia="Arial" w:hAnsi="Arial"/>
          <w:b w:val="false"/>
          <w:bCs w:val="false"/>
          <w:sz w:val="22"/>
          <w:szCs w:val="22"/>
        </w:rPr>
        <w:t xml:space="preserve">No niche trajectory — is this niche growing or dying?</w:t>
      </w:r>
    </w:p>
    <w:p>
      <w:pPr>
        <w:pStyle w:val="ListParagraph"/>
        <w:numPr>
          <w:ilvl w:val="0"/>
          <w:numId w:val="2"/>
        </w:numPr>
        <w:spacing w:before="40" w:after="40"/>
      </w:pPr>
      <w:r>
        <w:rPr>
          <w:rFonts w:ascii="Arial" w:cs="Arial" w:eastAsia="Arial" w:hAnsi="Arial"/>
          <w:b w:val="false"/>
          <w:bCs w:val="false"/>
          <w:sz w:val="22"/>
          <w:szCs w:val="22"/>
        </w:rPr>
        <w:t xml:space="preserve">Gap analysis is weak — TopicDiscovery runs on existing video titles, not true gap identification</w:t>
      </w:r>
    </w:p>
    <w:p>
      <w:pPr>
        <w:pStyle w:val="ListParagraph"/>
        <w:numPr>
          <w:ilvl w:val="0"/>
          <w:numId w:val="2"/>
        </w:numPr>
        <w:spacing w:before="40" w:after="40"/>
      </w:pPr>
      <w:r>
        <w:rPr>
          <w:rFonts w:ascii="Arial" w:cs="Arial" w:eastAsia="Arial" w:hAnsi="Arial"/>
          <w:b w:val="false"/>
          <w:bCs w:val="false"/>
          <w:sz w:val="22"/>
          <w:szCs w:val="22"/>
        </w:rPr>
        <w:t xml:space="preserve">Revenue is missing entirely — YouTube API doesn't expose this, needs estimation logic</w:t>
      </w:r>
    </w:p>
    <w:p>
      <w:pPr>
        <w:spacing w:before="6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2C5282"/>
          <w:sz w:val="26"/>
          <w:szCs w:val="26"/>
        </w:rPr>
        <w:t xml:space="preserve">3. Fragile Chrome Scraping</w:t>
      </w:r>
    </w:p>
    <w:p>
      <w:pPr>
        <w:spacing w:before="60" w:after="60"/>
      </w:pPr>
      <w:r>
        <w:rPr>
          <w:rFonts w:ascii="Arial" w:cs="Arial" w:eastAsia="Arial" w:hAnsi="Arial"/>
          <w:sz w:val="22"/>
          <w:szCs w:val="22"/>
        </w:rPr>
        <w:t xml:space="preserve">The Chrome extraction layer scrapes Social Blade and channel pages via Puppeteer. This breaks frequently, adds significant run time, and the data returned is inconsistent. It should be replaced or cut for Phase 2.</w:t>
      </w:r>
    </w:p>
    <w:p>
      <w:pPr>
        <w:spacing w:before="60" w:after="60"/>
      </w:pPr>
      <w:r>
        <w:rPr>
          <w:rFonts w:ascii="Arial" w:cs="Arial" w:eastAsia="Arial" w:hAnsi="Arial"/>
          <w:sz w:val="22"/>
          <w:szCs w:val="22"/>
        </w:rPr>
        <w:t xml:space="preserve"/>
      </w:r>
    </w:p>
    <w:p>
      <w:pPr>
        <w:pBdr>
          <w:bottom w:val="single" w:color="CCCCCC" w:sz="4" w:space="1"/>
        </w:pBdr>
        <w:spacing w:before="160" w:after="160"/>
      </w:pPr>
    </w:p>
    <w:p>
      <w:pPr>
        <w:pStyle w:val="Heading1"/>
        <w:spacing w:before="360" w:after="120"/>
      </w:pPr>
      <w:r>
        <w:rPr>
          <w:rFonts w:ascii="Arial" w:cs="Arial" w:eastAsia="Arial" w:hAnsi="Arial"/>
          <w:b/>
          <w:bCs/>
          <w:color w:val="1A1A2E"/>
          <w:sz w:val="32"/>
          <w:szCs w:val="32"/>
        </w:rPr>
        <w:t xml:space="preserve">Phase 2 Scope</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60"/>
              <w:left w:type="dxa" w:w="200"/>
              <w:bottom w:type="dxa" w:w="160"/>
              <w:right w:type="dxa" w:w="200"/>
            </w:tcMar>
          </w:tcPr>
          <w:p>
            <w:r>
              <w:rPr>
                <w:rFonts w:ascii="Arial" w:cs="Arial" w:eastAsia="Arial" w:hAnsi="Arial"/>
                <w:b/>
                <w:bCs/>
                <w:color w:val="FFFFFF"/>
                <w:sz w:val="28"/>
                <w:szCs w:val="28"/>
              </w:rPr>
              <w:t xml:space="preserve">2A  </w:t>
            </w:r>
            <w:r>
              <w:rPr>
                <w:rFonts w:ascii="Arial" w:cs="Arial" w:eastAsia="Arial" w:hAnsi="Arial"/>
                <w:b/>
                <w:bCs/>
                <w:color w:val="64B5F6"/>
                <w:sz w:val="28"/>
                <w:szCs w:val="28"/>
              </w:rPr>
              <w:t xml:space="preserve">Quota &amp; Caching Fixes</w:t>
            </w:r>
          </w:p>
          <w:p>
            <w:r>
              <w:rPr>
                <w:rFonts w:ascii="Arial" w:cs="Arial" w:eastAsia="Arial" w:hAnsi="Arial"/>
                <w:color w:val="AAAAAA"/>
                <w:sz w:val="20"/>
                <w:szCs w:val="20"/>
              </w:rPr>
              <w:t xml:space="preserve">Critical — unblocks everything else</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400"/>
        <w:gridCol w:w="1360"/>
      </w:tblGrid>
      <w:tr>
        <w:tc>
          <w:tcPr>
            <w:tcW w:type="dxa" w:w="3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4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Units Saved</w:t>
            </w:r>
          </w:p>
        </w:tc>
        <w:tc>
          <w:tcPr>
            <w:tcW w:type="dxa" w:w="13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Persist quota tracking to disk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src/api/youtube.ts + new src/api/quota-store.ts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Stops losing count on restart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53030"/>
                <w:sz w:val="20"/>
                <w:szCs w:val="20"/>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Single search call per run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src/api/youtube.ts + src/pipeline.ts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−200 units/run</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53030"/>
                <w:sz w:val="20"/>
                <w:szCs w:val="20"/>
              </w:rPr>
              <w:t xml:space="preserve">Critical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Limit video fetches to top 3 channels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src/pipeline.ts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−14 units/run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5621"/>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24hr result cache per niche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new src/cache/niche-cache.ts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−320 units on repeat</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05621"/>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Quota guard — abort if &lt;200 units remain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src/api/youtube.ts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Prevents silent overrun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5621"/>
                <w:sz w:val="20"/>
                <w:szCs w:val="20"/>
              </w:rPr>
              <w:t xml:space="preserve">High</w:t>
            </w:r>
          </w:p>
        </w:tc>
      </w:tr>
    </w:tbl>
    <w:p>
      <w:pPr>
        <w:spacing w:before="60" w:after="60"/>
      </w:pPr>
      <w:r>
        <w:rPr>
          <w:rFonts w:ascii="Arial" w:cs="Arial" w:eastAsia="Arial" w:hAnsi="Arial"/>
          <w:sz w:val="22"/>
          <w:szCs w:val="22"/>
        </w:rPr>
        <w:t xml:space="preserve"/>
      </w:r>
    </w:p>
    <w:p>
      <w:pPr>
        <w:spacing w:before="200" w:after="80"/>
      </w:pPr>
      <w:r>
        <w:rPr>
          <w:rFonts w:ascii="Arial" w:cs="Arial" w:eastAsia="Arial" w:hAnsi="Arial"/>
          <w:b/>
          <w:bCs/>
          <w:color w:val="2D3748"/>
          <w:sz w:val="24"/>
          <w:szCs w:val="24"/>
        </w:rPr>
        <w:t xml:space="preserve">2A Implementation Notes</w:t>
      </w:r>
    </w:p>
    <w:p>
      <w:pPr>
        <w:pStyle w:val="ListParagraph"/>
        <w:numPr>
          <w:ilvl w:val="0"/>
          <w:numId w:val="2"/>
        </w:numPr>
        <w:spacing w:before="40" w:after="40"/>
      </w:pPr>
      <w:r>
        <w:rPr>
          <w:rFonts w:ascii="Arial" w:cs="Arial" w:eastAsia="Arial" w:hAnsi="Arial"/>
          <w:b w:val="false"/>
          <w:bCs w:val="false"/>
          <w:sz w:val="22"/>
          <w:szCs w:val="22"/>
        </w:rPr>
        <w:t xml:space="preserve">Quota store should write to sessionDir/quota.json, keyed by Pacific date</w:t>
      </w:r>
    </w:p>
    <w:p>
      <w:pPr>
        <w:pStyle w:val="ListParagraph"/>
        <w:numPr>
          <w:ilvl w:val="0"/>
          <w:numId w:val="2"/>
        </w:numPr>
        <w:spacing w:before="40" w:after="40"/>
      </w:pPr>
      <w:r>
        <w:rPr>
          <w:rFonts w:ascii="Arial" w:cs="Arial" w:eastAsia="Arial" w:hAnsi="Arial"/>
          <w:b w:val="false"/>
          <w:bCs w:val="false"/>
          <w:sz w:val="22"/>
          <w:szCs w:val="22"/>
        </w:rPr>
        <w:t xml:space="preserve">Cache key = normalized niche string (lowercase, trimmed). TTL = 24hrs</w:t>
      </w:r>
    </w:p>
    <w:p>
      <w:pPr>
        <w:pStyle w:val="ListParagraph"/>
        <w:numPr>
          <w:ilvl w:val="0"/>
          <w:numId w:val="2"/>
        </w:numPr>
        <w:spacing w:before="40" w:after="40"/>
      </w:pPr>
      <w:r>
        <w:rPr>
          <w:rFonts w:ascii="Arial" w:cs="Arial" w:eastAsia="Arial" w:hAnsi="Arial"/>
          <w:b w:val="false"/>
          <w:bCs w:val="false"/>
          <w:sz w:val="22"/>
          <w:szCs w:val="22"/>
        </w:rPr>
        <w:t xml:space="preserve">Combine multiple keywords into a single smarter query: join with spaces or pick the most specific one</w:t>
      </w:r>
    </w:p>
    <w:p>
      <w:pPr>
        <w:pStyle w:val="ListParagraph"/>
        <w:numPr>
          <w:ilvl w:val="0"/>
          <w:numId w:val="2"/>
        </w:numPr>
        <w:spacing w:before="40" w:after="40"/>
      </w:pPr>
      <w:r>
        <w:rPr>
          <w:rFonts w:ascii="Arial" w:cs="Arial" w:eastAsia="Arial" w:hAnsi="Arial"/>
          <w:b w:val="false"/>
          <w:bCs w:val="false"/>
          <w:sz w:val="22"/>
          <w:szCs w:val="22"/>
        </w:rPr>
        <w:t xml:space="preserve">Quota guard should throw a descriptive error: 'Daily quota low (X units remaining). Try again after midnight PT'</w:t>
      </w:r>
    </w:p>
    <w:p>
      <w:pPr>
        <w:spacing w:before="60" w:after="60"/>
      </w:pPr>
      <w:r>
        <w:rPr>
          <w:rFonts w:ascii="Arial" w:cs="Arial" w:eastAsia="Arial" w:hAnsi="Arial"/>
          <w:sz w:val="22"/>
          <w:szCs w:val="22"/>
        </w:rPr>
        <w:t xml:space="preserve"/>
      </w:r>
    </w:p>
    <w:p>
      <w:pPr>
        <w:pBdr>
          <w:bottom w:val="single" w:color="CCCCCC" w:sz="4" w:space="1"/>
        </w:pBdr>
        <w:spacing w:before="160" w:after="160"/>
      </w:pP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60"/>
              <w:left w:type="dxa" w:w="200"/>
              <w:bottom w:type="dxa" w:w="160"/>
              <w:right w:type="dxa" w:w="200"/>
            </w:tcMar>
          </w:tcPr>
          <w:p>
            <w:r>
              <w:rPr>
                <w:rFonts w:ascii="Arial" w:cs="Arial" w:eastAsia="Arial" w:hAnsi="Arial"/>
                <w:b/>
                <w:bCs/>
                <w:color w:val="FFFFFF"/>
                <w:sz w:val="28"/>
                <w:szCs w:val="28"/>
              </w:rPr>
              <w:t xml:space="preserve">2B  </w:t>
            </w:r>
            <w:r>
              <w:rPr>
                <w:rFonts w:ascii="Arial" w:cs="Arial" w:eastAsia="Arial" w:hAnsi="Arial"/>
                <w:b/>
                <w:bCs/>
                <w:color w:val="64B5F6"/>
                <w:sz w:val="28"/>
                <w:szCs w:val="28"/>
              </w:rPr>
              <w:t xml:space="preserve">Data Relevance Rework</w:t>
            </w:r>
          </w:p>
          <w:p>
            <w:r>
              <w:rPr>
                <w:rFonts w:ascii="Arial" w:cs="Arial" w:eastAsia="Arial" w:hAnsi="Arial"/>
                <w:color w:val="AAAAAA"/>
                <w:sz w:val="20"/>
                <w:szCs w:val="20"/>
              </w:rPr>
              <w:t xml:space="preserve">Makes the report actually useful</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400"/>
        <w:gridCol w:w="1360"/>
      </w:tblGrid>
      <w:tr>
        <w:tc>
          <w:tcPr>
            <w:tcW w:type="dxa" w:w="3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4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Units Saved</w:t>
            </w:r>
          </w:p>
        </w:tc>
        <w:tc>
          <w:tcPr>
            <w:tcW w:type="dxa" w:w="13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Add revenue estimation per channel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new src/analysis/revenue-estimator.ts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Core ask</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53030"/>
                <w:sz w:val="20"/>
                <w:szCs w:val="20"/>
              </w:rPr>
              <w:t xml:space="preserve">Critical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Add niche profitability threshold logic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src/analysis/niche-analyzer.ts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Answers 'is this worth it'</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53030"/>
                <w:sz w:val="20"/>
                <w:szCs w:val="20"/>
              </w:rPr>
              <w:t xml:space="preserve">Critical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Integrate Google Trends (free)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new src/api/google-trends.ts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Niche trajectory signal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5621"/>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Rework top channel section in report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src/report/report-generator.ts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Surfaces what actually matters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05621"/>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Strengthen gap/opportunity analysis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src/analysis/topic-discovery.ts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Better gap signal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5282"/>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Add competitor pattern summary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src/analysis/niche-analyzer.ts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What's working in the niche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5282"/>
                <w:sz w:val="20"/>
                <w:szCs w:val="20"/>
              </w:rPr>
              <w:t xml:space="preserve">Medium</w:t>
            </w:r>
          </w:p>
        </w:tc>
      </w:tr>
    </w:tbl>
    <w:p>
      <w:pPr>
        <w:spacing w:before="60" w:after="60"/>
      </w:pPr>
      <w:r>
        <w:rPr>
          <w:rFonts w:ascii="Arial" w:cs="Arial" w:eastAsia="Arial" w:hAnsi="Arial"/>
          <w:sz w:val="22"/>
          <w:szCs w:val="22"/>
        </w:rPr>
        <w:t xml:space="preserve"/>
      </w:r>
    </w:p>
    <w:p>
      <w:pPr>
        <w:spacing w:before="200" w:after="80"/>
      </w:pPr>
      <w:r>
        <w:rPr>
          <w:rFonts w:ascii="Arial" w:cs="Arial" w:eastAsia="Arial" w:hAnsi="Arial"/>
          <w:b/>
          <w:bCs/>
          <w:color w:val="2D3748"/>
          <w:sz w:val="24"/>
          <w:szCs w:val="24"/>
        </w:rPr>
        <w:t xml:space="preserve">Revenue Estimation Logic</w:t>
      </w:r>
    </w:p>
    <w:p>
      <w:pPr>
        <w:spacing w:before="60" w:after="60"/>
      </w:pPr>
      <w:r>
        <w:rPr>
          <w:rFonts w:ascii="Arial" w:cs="Arial" w:eastAsia="Arial" w:hAnsi="Arial"/>
          <w:sz w:val="22"/>
          <w:szCs w:val="22"/>
        </w:rPr>
        <w:t xml:space="preserve">YouTube doesn't expose revenue data. Use a views × RPM estimation approach keyed by niche category. The system should auto-detect the niche category from the search keyword and apply the appropriate RPM range.</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Niche</w:t>
            </w:r>
          </w:p>
        </w:tc>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Avg RPM Range</w:t>
            </w:r>
          </w:p>
        </w:tc>
        <w:tc>
          <w:tcPr>
            <w:tcW w:type="dxa" w:w="43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Profitability Signal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3748"/>
                <w:sz w:val="20"/>
                <w:szCs w:val="20"/>
              </w:rPr>
              <w:t xml:space="preserve">Finance / Investing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$8 – $20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20"/>
                <w:szCs w:val="20"/>
              </w:rPr>
              <w:t xml:space="preserve">1M views/mo ≈ $8K–$20K/mo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3748"/>
                <w:sz w:val="20"/>
                <w:szCs w:val="20"/>
              </w:rPr>
              <w:t xml:space="preserve">Business / Entrepreneurship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$6 – $15</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5568"/>
                <w:sz w:val="20"/>
                <w:szCs w:val="20"/>
              </w:rPr>
              <w:t xml:space="preserve">1M views/mo ≈ $6K–$15K/mo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3748"/>
                <w:sz w:val="20"/>
                <w:szCs w:val="20"/>
              </w:rPr>
              <w:t xml:space="preserve">Tech / Software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$4 – $12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20"/>
                <w:szCs w:val="20"/>
              </w:rPr>
              <w:t xml:space="preserve">1M views/mo ≈ $4K–$12K/mo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3748"/>
                <w:sz w:val="20"/>
                <w:szCs w:val="20"/>
              </w:rPr>
              <w:t xml:space="preserve">UFO / Conspiracy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$1.50 – $4</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5568"/>
                <w:sz w:val="20"/>
                <w:szCs w:val="20"/>
              </w:rPr>
              <w:t xml:space="preserve">1M views/mo ≈ $1.5K–$4K/mo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3748"/>
                <w:sz w:val="20"/>
                <w:szCs w:val="20"/>
              </w:rPr>
              <w:t xml:space="preserve">Gaming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$1 – $4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20"/>
                <w:szCs w:val="20"/>
              </w:rPr>
              <w:t xml:space="preserve">1M views/mo ≈ $1K–$4K/mo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3748"/>
                <w:sz w:val="20"/>
                <w:szCs w:val="20"/>
              </w:rPr>
              <w:t xml:space="preserve">Entertainment / Pop Culture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$1 – $3</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5568"/>
                <w:sz w:val="20"/>
                <w:szCs w:val="20"/>
              </w:rPr>
              <w:t xml:space="preserve">High volume needed</w:t>
            </w:r>
          </w:p>
        </w:tc>
      </w:tr>
    </w:tbl>
    <w:p>
      <w:pPr>
        <w:spacing w:before="60" w:after="6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b w:val="false"/>
          <w:bCs w:val="false"/>
          <w:sz w:val="22"/>
          <w:szCs w:val="22"/>
        </w:rPr>
        <w:t xml:space="preserve">Estimated monthly revenue = (avg monthly views) × (niche RPM / 1000)</w:t>
      </w:r>
    </w:p>
    <w:p>
      <w:pPr>
        <w:pStyle w:val="ListParagraph"/>
        <w:numPr>
          <w:ilvl w:val="0"/>
          <w:numId w:val="2"/>
        </w:numPr>
        <w:spacing w:before="40" w:after="40"/>
      </w:pPr>
      <w:r>
        <w:rPr>
          <w:rFonts w:ascii="Arial" w:cs="Arial" w:eastAsia="Arial" w:hAnsi="Arial"/>
          <w:b w:val="false"/>
          <w:bCs w:val="false"/>
          <w:sz w:val="22"/>
          <w:szCs w:val="22"/>
        </w:rPr>
        <w:t xml:space="preserve">Flag channels as 'High Revenue Potential' if estimated monthly &gt; $3,000</w:t>
      </w:r>
    </w:p>
    <w:p>
      <w:pPr>
        <w:pStyle w:val="ListParagraph"/>
        <w:numPr>
          <w:ilvl w:val="0"/>
          <w:numId w:val="2"/>
        </w:numPr>
        <w:spacing w:before="40" w:after="40"/>
      </w:pPr>
      <w:r>
        <w:rPr>
          <w:rFonts w:ascii="Arial" w:cs="Arial" w:eastAsia="Arial" w:hAnsi="Arial"/>
          <w:b w:val="false"/>
          <w:bCs w:val="false"/>
          <w:sz w:val="22"/>
          <w:szCs w:val="22"/>
        </w:rPr>
        <w:t xml:space="preserve">Flag niche as 'Profitable' if top 5 channels avg &gt; $5,000/mo estimated</w:t>
      </w:r>
    </w:p>
    <w:p>
      <w:pPr>
        <w:pStyle w:val="ListParagraph"/>
        <w:numPr>
          <w:ilvl w:val="0"/>
          <w:numId w:val="2"/>
        </w:numPr>
        <w:spacing w:before="40" w:after="40"/>
      </w:pPr>
      <w:r>
        <w:rPr>
          <w:rFonts w:ascii="Arial" w:cs="Arial" w:eastAsia="Arial" w:hAnsi="Arial"/>
          <w:b w:val="false"/>
          <w:bCs w:val="false"/>
          <w:sz w:val="22"/>
          <w:szCs w:val="22"/>
        </w:rPr>
        <w:t xml:space="preserve">Always display as a range (low/high), never a single number — these are estimates</w:t>
      </w:r>
    </w:p>
    <w:p>
      <w:pPr>
        <w:spacing w:before="60" w:after="60"/>
      </w:pPr>
      <w:r>
        <w:rPr>
          <w:rFonts w:ascii="Arial" w:cs="Arial" w:eastAsia="Arial" w:hAnsi="Arial"/>
          <w:sz w:val="22"/>
          <w:szCs w:val="22"/>
        </w:rPr>
        <w:t xml:space="preserve"/>
      </w:r>
    </w:p>
    <w:p>
      <w:pPr>
        <w:spacing w:before="200" w:after="80"/>
      </w:pPr>
      <w:r>
        <w:rPr>
          <w:rFonts w:ascii="Arial" w:cs="Arial" w:eastAsia="Arial" w:hAnsi="Arial"/>
          <w:b/>
          <w:bCs/>
          <w:color w:val="2D3748"/>
          <w:sz w:val="24"/>
          <w:szCs w:val="24"/>
        </w:rPr>
        <w:t xml:space="preserve">Google Trends Integration</w:t>
      </w:r>
    </w:p>
    <w:p>
      <w:pPr>
        <w:pStyle w:val="ListParagraph"/>
        <w:numPr>
          <w:ilvl w:val="0"/>
          <w:numId w:val="2"/>
        </w:numPr>
        <w:spacing w:before="40" w:after="40"/>
      </w:pPr>
      <w:r>
        <w:rPr>
          <w:rFonts w:ascii="Arial" w:cs="Arial" w:eastAsia="Arial" w:hAnsi="Arial"/>
          <w:b w:val="false"/>
          <w:bCs w:val="false"/>
          <w:sz w:val="22"/>
          <w:szCs w:val="22"/>
        </w:rPr>
        <w:t xml:space="preserve">Use the unofficial google-trends-api npm package (free, no API key)</w:t>
      </w:r>
    </w:p>
    <w:p>
      <w:pPr>
        <w:pStyle w:val="ListParagraph"/>
        <w:numPr>
          <w:ilvl w:val="0"/>
          <w:numId w:val="2"/>
        </w:numPr>
        <w:spacing w:before="40" w:after="40"/>
      </w:pPr>
      <w:r>
        <w:rPr>
          <w:rFonts w:ascii="Arial" w:cs="Arial" w:eastAsia="Arial" w:hAnsi="Arial"/>
          <w:b w:val="false"/>
          <w:bCs w:val="false"/>
          <w:sz w:val="22"/>
          <w:szCs w:val="22"/>
        </w:rPr>
        <w:t xml:space="preserve">Query: interest over time for the niche keyword, past 12 months</w:t>
      </w:r>
    </w:p>
    <w:p>
      <w:pPr>
        <w:pStyle w:val="ListParagraph"/>
        <w:numPr>
          <w:ilvl w:val="0"/>
          <w:numId w:val="2"/>
        </w:numPr>
        <w:spacing w:before="40" w:after="40"/>
      </w:pPr>
      <w:r>
        <w:rPr>
          <w:rFonts w:ascii="Arial" w:cs="Arial" w:eastAsia="Arial" w:hAnsi="Arial"/>
          <w:b w:val="false"/>
          <w:bCs w:val="false"/>
          <w:sz w:val="22"/>
          <w:szCs w:val="22"/>
        </w:rPr>
        <w:t xml:space="preserve">Output: trend direction (Rising / Stable / Declining), peak month, YoY delta</w:t>
      </w:r>
    </w:p>
    <w:p>
      <w:pPr>
        <w:pStyle w:val="ListParagraph"/>
        <w:numPr>
          <w:ilvl w:val="0"/>
          <w:numId w:val="2"/>
        </w:numPr>
        <w:spacing w:before="40" w:after="40"/>
      </w:pPr>
      <w:r>
        <w:rPr>
          <w:rFonts w:ascii="Arial" w:cs="Arial" w:eastAsia="Arial" w:hAnsi="Arial"/>
          <w:b w:val="false"/>
          <w:bCs w:val="false"/>
          <w:sz w:val="22"/>
          <w:szCs w:val="22"/>
        </w:rPr>
        <w:t xml:space="preserve">This replaces the current trendDirection field which appears to be hardcoded or estimated</w:t>
      </w:r>
    </w:p>
    <w:p>
      <w:pPr>
        <w:spacing w:before="60" w:after="60"/>
      </w:pPr>
      <w:r>
        <w:rPr>
          <w:rFonts w:ascii="Arial" w:cs="Arial" w:eastAsia="Arial" w:hAnsi="Arial"/>
          <w:sz w:val="22"/>
          <w:szCs w:val="22"/>
        </w:rPr>
        <w:t xml:space="preserve"/>
      </w:r>
    </w:p>
    <w:p>
      <w:pPr>
        <w:spacing w:before="200" w:after="80"/>
      </w:pPr>
      <w:r>
        <w:rPr>
          <w:rFonts w:ascii="Arial" w:cs="Arial" w:eastAsia="Arial" w:hAnsi="Arial"/>
          <w:b/>
          <w:bCs/>
          <w:color w:val="2D3748"/>
          <w:sz w:val="24"/>
          <w:szCs w:val="24"/>
        </w:rPr>
        <w:t xml:space="preserve">Reworked Report Output — Top Channels Section</w:t>
      </w:r>
    </w:p>
    <w:p>
      <w:pPr>
        <w:spacing w:before="60" w:after="60"/>
      </w:pPr>
      <w:r>
        <w:rPr>
          <w:rFonts w:ascii="Arial" w:cs="Arial" w:eastAsia="Arial" w:hAnsi="Arial"/>
          <w:sz w:val="22"/>
          <w:szCs w:val="22"/>
        </w:rPr>
        <w:t xml:space="preserve">Replace the current flat table with a ranked card format per channel:</w:t>
      </w:r>
    </w:p>
    <w:p>
      <w:pPr>
        <w:pStyle w:val="ListParagraph"/>
        <w:numPr>
          <w:ilvl w:val="0"/>
          <w:numId w:val="2"/>
        </w:numPr>
        <w:spacing w:before="40" w:after="40"/>
      </w:pPr>
      <w:r>
        <w:rPr>
          <w:rFonts w:ascii="Arial" w:cs="Arial" w:eastAsia="Arial" w:hAnsi="Arial"/>
          <w:b w:val="false"/>
          <w:bCs w:val="false"/>
          <w:sz w:val="22"/>
          <w:szCs w:val="22"/>
        </w:rPr>
        <w:t xml:space="preserve">Channel name + link</w:t>
      </w:r>
    </w:p>
    <w:p>
      <w:pPr>
        <w:pStyle w:val="ListParagraph"/>
        <w:numPr>
          <w:ilvl w:val="0"/>
          <w:numId w:val="2"/>
        </w:numPr>
        <w:spacing w:before="40" w:after="40"/>
      </w:pPr>
      <w:r>
        <w:rPr>
          <w:rFonts w:ascii="Arial" w:cs="Arial" w:eastAsia="Arial" w:hAnsi="Arial"/>
          <w:b w:val="false"/>
          <w:bCs w:val="false"/>
          <w:sz w:val="22"/>
          <w:szCs w:val="22"/>
        </w:rPr>
        <w:t xml:space="preserve">Subscribers / Total views / Video count</w:t>
      </w:r>
    </w:p>
    <w:p>
      <w:pPr>
        <w:pStyle w:val="ListParagraph"/>
        <w:numPr>
          <w:ilvl w:val="0"/>
          <w:numId w:val="2"/>
        </w:numPr>
        <w:spacing w:before="40" w:after="40"/>
      </w:pPr>
      <w:r>
        <w:rPr>
          <w:rFonts w:ascii="Arial" w:cs="Arial" w:eastAsia="Arial" w:hAnsi="Arial"/>
          <w:b w:val="false"/>
          <w:bCs w:val="false"/>
          <w:sz w:val="22"/>
          <w:szCs w:val="22"/>
        </w:rPr>
        <w:t xml:space="preserve">Estimated monthly revenue (range)</w:t>
      </w:r>
    </w:p>
    <w:p>
      <w:pPr>
        <w:pStyle w:val="ListParagraph"/>
        <w:numPr>
          <w:ilvl w:val="0"/>
          <w:numId w:val="2"/>
        </w:numPr>
        <w:spacing w:before="40" w:after="40"/>
      </w:pPr>
      <w:r>
        <w:rPr>
          <w:rFonts w:ascii="Arial" w:cs="Arial" w:eastAsia="Arial" w:hAnsi="Arial"/>
          <w:b w:val="false"/>
          <w:bCs w:val="false"/>
          <w:sz w:val="22"/>
          <w:szCs w:val="22"/>
        </w:rPr>
        <w:t xml:space="preserve">Avg views per video (last 10)</w:t>
      </w:r>
    </w:p>
    <w:p>
      <w:pPr>
        <w:pStyle w:val="ListParagraph"/>
        <w:numPr>
          <w:ilvl w:val="0"/>
          <w:numId w:val="2"/>
        </w:numPr>
        <w:spacing w:before="40" w:after="40"/>
      </w:pPr>
      <w:r>
        <w:rPr>
          <w:rFonts w:ascii="Arial" w:cs="Arial" w:eastAsia="Arial" w:hAnsi="Arial"/>
          <w:b w:val="false"/>
          <w:bCs w:val="false"/>
          <w:sz w:val="22"/>
          <w:szCs w:val="22"/>
        </w:rPr>
        <w:t xml:space="preserve">Upload cadence (videos/week)</w:t>
      </w:r>
    </w:p>
    <w:p>
      <w:pPr>
        <w:pStyle w:val="ListParagraph"/>
        <w:numPr>
          <w:ilvl w:val="0"/>
          <w:numId w:val="2"/>
        </w:numPr>
        <w:spacing w:before="40" w:after="40"/>
      </w:pPr>
      <w:r>
        <w:rPr>
          <w:rFonts w:ascii="Arial" w:cs="Arial" w:eastAsia="Arial" w:hAnsi="Arial"/>
          <w:b w:val="false"/>
          <w:bCs w:val="false"/>
          <w:sz w:val="22"/>
          <w:szCs w:val="22"/>
        </w:rPr>
        <w:t xml:space="preserve">Top performing video title + view count</w:t>
      </w:r>
    </w:p>
    <w:p>
      <w:pPr>
        <w:pStyle w:val="ListParagraph"/>
        <w:numPr>
          <w:ilvl w:val="0"/>
          <w:numId w:val="2"/>
        </w:numPr>
        <w:spacing w:before="40" w:after="40"/>
      </w:pPr>
      <w:r>
        <w:rPr>
          <w:rFonts w:ascii="Arial" w:cs="Arial" w:eastAsia="Arial" w:hAnsi="Arial"/>
          <w:b w:val="false"/>
          <w:bCs w:val="false"/>
          <w:sz w:val="22"/>
          <w:szCs w:val="22"/>
        </w:rPr>
        <w:t xml:space="preserve">Content pattern (what format/angle they use most)</w:t>
      </w:r>
    </w:p>
    <w:p>
      <w:pPr>
        <w:spacing w:before="60" w:after="60"/>
      </w:pPr>
      <w:r>
        <w:rPr>
          <w:rFonts w:ascii="Arial" w:cs="Arial" w:eastAsia="Arial" w:hAnsi="Arial"/>
          <w:sz w:val="22"/>
          <w:szCs w:val="22"/>
        </w:rPr>
        <w:t xml:space="preserve"/>
      </w:r>
    </w:p>
    <w:p>
      <w:pPr>
        <w:spacing w:before="200" w:after="80"/>
      </w:pPr>
      <w:r>
        <w:rPr>
          <w:rFonts w:ascii="Arial" w:cs="Arial" w:eastAsia="Arial" w:hAnsi="Arial"/>
          <w:b/>
          <w:bCs/>
          <w:color w:val="2D3748"/>
          <w:sz w:val="24"/>
          <w:szCs w:val="24"/>
        </w:rPr>
        <w:t xml:space="preserve">Gap Analysis Upgrade</w:t>
      </w:r>
    </w:p>
    <w:p>
      <w:pPr>
        <w:spacing w:before="60" w:after="60"/>
      </w:pPr>
      <w:r>
        <w:rPr>
          <w:rFonts w:ascii="Arial" w:cs="Arial" w:eastAsia="Arial" w:hAnsi="Arial"/>
          <w:sz w:val="22"/>
          <w:szCs w:val="22"/>
        </w:rPr>
        <w:t xml:space="preserve">Current TopicDiscovery runs keyword frequency on video titles. Upgrade to:</w:t>
      </w:r>
    </w:p>
    <w:p>
      <w:pPr>
        <w:pStyle w:val="ListParagraph"/>
        <w:numPr>
          <w:ilvl w:val="0"/>
          <w:numId w:val="2"/>
        </w:numPr>
        <w:spacing w:before="40" w:after="40"/>
      </w:pPr>
      <w:r>
        <w:rPr>
          <w:rFonts w:ascii="Arial" w:cs="Arial" w:eastAsia="Arial" w:hAnsi="Arial"/>
          <w:b w:val="false"/>
          <w:bCs w:val="false"/>
          <w:sz w:val="22"/>
          <w:szCs w:val="22"/>
        </w:rPr>
        <w:t xml:space="preserve">Identify topic clusters present in top channels</w:t>
      </w:r>
    </w:p>
    <w:p>
      <w:pPr>
        <w:pStyle w:val="ListParagraph"/>
        <w:numPr>
          <w:ilvl w:val="0"/>
          <w:numId w:val="2"/>
        </w:numPr>
        <w:spacing w:before="40" w:after="40"/>
      </w:pPr>
      <w:r>
        <w:rPr>
          <w:rFonts w:ascii="Arial" w:cs="Arial" w:eastAsia="Arial" w:hAnsi="Arial"/>
          <w:b w:val="false"/>
          <w:bCs w:val="false"/>
          <w:sz w:val="22"/>
          <w:szCs w:val="22"/>
        </w:rPr>
        <w:t xml:space="preserve">Flag clusters with high average views but low video count = underserved</w:t>
      </w:r>
    </w:p>
    <w:p>
      <w:pPr>
        <w:pStyle w:val="ListParagraph"/>
        <w:numPr>
          <w:ilvl w:val="0"/>
          <w:numId w:val="2"/>
        </w:numPr>
        <w:spacing w:before="40" w:after="40"/>
      </w:pPr>
      <w:r>
        <w:rPr>
          <w:rFonts w:ascii="Arial" w:cs="Arial" w:eastAsia="Arial" w:hAnsi="Arial"/>
          <w:b w:val="false"/>
          <w:bCs w:val="false"/>
          <w:sz w:val="22"/>
          <w:szCs w:val="22"/>
        </w:rPr>
        <w:t xml:space="preserve">Identify recency gaps — topics covered &gt;6 months ago with no recent content</w:t>
      </w:r>
    </w:p>
    <w:p>
      <w:pPr>
        <w:pStyle w:val="ListParagraph"/>
        <w:numPr>
          <w:ilvl w:val="0"/>
          <w:numId w:val="2"/>
        </w:numPr>
        <w:spacing w:before="40" w:after="40"/>
      </w:pPr>
      <w:r>
        <w:rPr>
          <w:rFonts w:ascii="Arial" w:cs="Arial" w:eastAsia="Arial" w:hAnsi="Arial"/>
          <w:b w:val="false"/>
          <w:bCs w:val="false"/>
          <w:sz w:val="22"/>
          <w:szCs w:val="22"/>
        </w:rPr>
        <w:t xml:space="preserve">Score gaps by: (avg views in cluster) × (1 / video count) = opportunity score</w:t>
      </w:r>
    </w:p>
    <w:p>
      <w:pPr>
        <w:spacing w:before="60" w:after="60"/>
      </w:pPr>
      <w:r>
        <w:rPr>
          <w:rFonts w:ascii="Arial" w:cs="Arial" w:eastAsia="Arial" w:hAnsi="Arial"/>
          <w:sz w:val="22"/>
          <w:szCs w:val="22"/>
        </w:rPr>
        <w:t xml:space="preserve"/>
      </w:r>
    </w:p>
    <w:p>
      <w:pPr>
        <w:pBdr>
          <w:bottom w:val="single" w:color="CCCCCC" w:sz="4" w:space="1"/>
        </w:pBdr>
        <w:spacing w:before="160" w:after="160"/>
      </w:pP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60"/>
              <w:left w:type="dxa" w:w="200"/>
              <w:bottom w:type="dxa" w:w="160"/>
              <w:right w:type="dxa" w:w="200"/>
            </w:tcMar>
          </w:tcPr>
          <w:p>
            <w:r>
              <w:rPr>
                <w:rFonts w:ascii="Arial" w:cs="Arial" w:eastAsia="Arial" w:hAnsi="Arial"/>
                <w:b/>
                <w:bCs/>
                <w:color w:val="FFFFFF"/>
                <w:sz w:val="28"/>
                <w:szCs w:val="28"/>
              </w:rPr>
              <w:t xml:space="preserve">2C  </w:t>
            </w:r>
            <w:r>
              <w:rPr>
                <w:rFonts w:ascii="Arial" w:cs="Arial" w:eastAsia="Arial" w:hAnsi="Arial"/>
                <w:b/>
                <w:bCs/>
                <w:color w:val="64B5F6"/>
                <w:sz w:val="28"/>
                <w:szCs w:val="28"/>
              </w:rPr>
              <w:t xml:space="preserve">Remove Fragile Chrome Layer</w:t>
            </w:r>
          </w:p>
          <w:p>
            <w:r>
              <w:rPr>
                <w:rFonts w:ascii="Arial" w:cs="Arial" w:eastAsia="Arial" w:hAnsi="Arial"/>
                <w:color w:val="AAAAAA"/>
                <w:sz w:val="20"/>
                <w:szCs w:val="20"/>
              </w:rPr>
              <w:t xml:space="preserve">Cut or replace Puppeteer scraping</w:t>
            </w:r>
          </w:p>
        </w:tc>
      </w:tr>
    </w:tbl>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The Chrome/Puppeteer extraction layer (src/chrome/) scrapes Social Blade and YouTube channel pages. This is the least reliable part of the system and adds the most complexity for the least return right now.</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400"/>
        <w:gridCol w:w="1360"/>
      </w:tblGrid>
      <w:tr>
        <w:tc>
          <w:tcPr>
            <w:tcW w:type="dxa" w:w="3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4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Units Saved</w:t>
            </w:r>
          </w:p>
        </w:tc>
        <w:tc>
          <w:tcPr>
            <w:tcW w:type="dxa" w:w="13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Remove Chrome extraction from pipeline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src/pipeline.ts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Removes fragile dependency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5621"/>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Remove src/chrome/ directory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src/chrome/*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Cleans up dead weight</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5282"/>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Remove Social Blade section from report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src/report/report-generator.ts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Was unreliable anyway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5282"/>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Note: restore in Phase 3 with paid SocialBlade API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Planned upgrade path</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76749"/>
                <w:sz w:val="20"/>
                <w:szCs w:val="20"/>
              </w:rPr>
              <w:t xml:space="preserve">Low</w:t>
            </w:r>
          </w:p>
        </w:tc>
      </w:tr>
    </w:tbl>
    <w:p>
      <w:pPr>
        <w:spacing w:before="60" w:after="60"/>
      </w:pPr>
      <w:r>
        <w:rPr>
          <w:rFonts w:ascii="Arial" w:cs="Arial" w:eastAsia="Arial" w:hAnsi="Arial"/>
          <w:sz w:val="22"/>
          <w:szCs w:val="22"/>
        </w:rPr>
        <w:t xml:space="preserve"/>
      </w:r>
    </w:p>
    <w:p>
      <w:pPr>
        <w:pBdr>
          <w:bottom w:val="single" w:color="CCCCCC" w:sz="4" w:space="1"/>
        </w:pBdr>
        <w:spacing w:before="160" w:after="160"/>
      </w:pPr>
    </w:p>
    <w:p>
      <w:pPr>
        <w:pStyle w:val="Heading1"/>
        <w:spacing w:before="360" w:after="120"/>
      </w:pPr>
      <w:r>
        <w:rPr>
          <w:rFonts w:ascii="Arial" w:cs="Arial" w:eastAsia="Arial" w:hAnsi="Arial"/>
          <w:b/>
          <w:bCs/>
          <w:color w:val="1A1A2E"/>
          <w:sz w:val="32"/>
          <w:szCs w:val="32"/>
        </w:rPr>
        <w:t xml:space="preserve">File Change Map</w:t>
      </w:r>
    </w:p>
    <w:p>
      <w:pPr>
        <w:spacing w:before="60" w:after="60"/>
      </w:pPr>
      <w:r>
        <w:rPr>
          <w:rFonts w:ascii="Arial" w:cs="Arial" w:eastAsia="Arial" w:hAnsi="Arial"/>
          <w:sz w:val="22"/>
          <w:szCs w:val="22"/>
        </w:rPr>
        <w:t xml:space="preserve">Summary of every file that needs to be created, modified, or deleted.</w:t>
      </w:r>
    </w:p>
    <w:p>
      <w:pPr>
        <w:spacing w:before="6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2C5282"/>
          <w:sz w:val="26"/>
          <w:szCs w:val="26"/>
        </w:rPr>
        <w:t xml:space="preserve">New Files</w:t>
      </w:r>
    </w:p>
    <w:p>
      <w:pPr>
        <w:pStyle w:val="ListParagraph"/>
        <w:numPr>
          <w:ilvl w:val="0"/>
          <w:numId w:val="2"/>
        </w:numPr>
        <w:spacing w:before="40" w:after="40"/>
      </w:pPr>
      <w:r>
        <w:rPr>
          <w:rFonts w:ascii="Arial" w:cs="Arial" w:eastAsia="Arial" w:hAnsi="Arial"/>
          <w:b w:val="false"/>
          <w:bCs w:val="false"/>
          <w:sz w:val="22"/>
          <w:szCs w:val="22"/>
        </w:rPr>
        <w:t xml:space="preserve">src/api/quota-store.ts — persistent quota tracking to disk</w:t>
      </w:r>
    </w:p>
    <w:p>
      <w:pPr>
        <w:pStyle w:val="ListParagraph"/>
        <w:numPr>
          <w:ilvl w:val="0"/>
          <w:numId w:val="2"/>
        </w:numPr>
        <w:spacing w:before="40" w:after="40"/>
      </w:pPr>
      <w:r>
        <w:rPr>
          <w:rFonts w:ascii="Arial" w:cs="Arial" w:eastAsia="Arial" w:hAnsi="Arial"/>
          <w:b w:val="false"/>
          <w:bCs w:val="false"/>
          <w:sz w:val="22"/>
          <w:szCs w:val="22"/>
        </w:rPr>
        <w:t xml:space="preserve">src/cache/niche-cache.ts — 24hr TTL cache for niche results</w:t>
      </w:r>
    </w:p>
    <w:p>
      <w:pPr>
        <w:pStyle w:val="ListParagraph"/>
        <w:numPr>
          <w:ilvl w:val="0"/>
          <w:numId w:val="2"/>
        </w:numPr>
        <w:spacing w:before="40" w:after="40"/>
      </w:pPr>
      <w:r>
        <w:rPr>
          <w:rFonts w:ascii="Arial" w:cs="Arial" w:eastAsia="Arial" w:hAnsi="Arial"/>
          <w:b w:val="false"/>
          <w:bCs w:val="false"/>
          <w:sz w:val="22"/>
          <w:szCs w:val="22"/>
        </w:rPr>
        <w:t xml:space="preserve">src/api/google-trends.ts — Google Trends integration</w:t>
      </w:r>
    </w:p>
    <w:p>
      <w:pPr>
        <w:pStyle w:val="ListParagraph"/>
        <w:numPr>
          <w:ilvl w:val="0"/>
          <w:numId w:val="2"/>
        </w:numPr>
        <w:spacing w:before="40" w:after="40"/>
      </w:pPr>
      <w:r>
        <w:rPr>
          <w:rFonts w:ascii="Arial" w:cs="Arial" w:eastAsia="Arial" w:hAnsi="Arial"/>
          <w:b w:val="false"/>
          <w:bCs w:val="false"/>
          <w:sz w:val="22"/>
          <w:szCs w:val="22"/>
        </w:rPr>
        <w:t xml:space="preserve">src/analysis/revenue-estimator.ts — RPM-based revenue estimation</w:t>
      </w:r>
    </w:p>
    <w:p>
      <w:pPr>
        <w:spacing w:before="6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2C5282"/>
          <w:sz w:val="26"/>
          <w:szCs w:val="26"/>
        </w:rPr>
        <w:t xml:space="preserve">Modified Files</w:t>
      </w:r>
    </w:p>
    <w:p>
      <w:pPr>
        <w:pStyle w:val="ListParagraph"/>
        <w:numPr>
          <w:ilvl w:val="0"/>
          <w:numId w:val="2"/>
        </w:numPr>
        <w:spacing w:before="40" w:after="40"/>
      </w:pPr>
      <w:r>
        <w:rPr>
          <w:rFonts w:ascii="Arial" w:cs="Arial" w:eastAsia="Arial" w:hAnsi="Arial"/>
          <w:b w:val="false"/>
          <w:bCs w:val="false"/>
          <w:sz w:val="22"/>
          <w:szCs w:val="22"/>
        </w:rPr>
        <w:t xml:space="preserve">src/api/youtube.ts — replace in-memory quota with QuotaStore, add quota guard</w:t>
      </w:r>
    </w:p>
    <w:p>
      <w:pPr>
        <w:pStyle w:val="ListParagraph"/>
        <w:numPr>
          <w:ilvl w:val="0"/>
          <w:numId w:val="2"/>
        </w:numPr>
        <w:spacing w:before="40" w:after="40"/>
      </w:pPr>
      <w:r>
        <w:rPr>
          <w:rFonts w:ascii="Arial" w:cs="Arial" w:eastAsia="Arial" w:hAnsi="Arial"/>
          <w:b w:val="false"/>
          <w:bCs w:val="false"/>
          <w:sz w:val="22"/>
          <w:szCs w:val="22"/>
        </w:rPr>
        <w:t xml:space="preserve">src/pipeline.ts — single search call, top-3 video fetch, cache check, remove Chrome step</w:t>
      </w:r>
    </w:p>
    <w:p>
      <w:pPr>
        <w:pStyle w:val="ListParagraph"/>
        <w:numPr>
          <w:ilvl w:val="0"/>
          <w:numId w:val="2"/>
        </w:numPr>
        <w:spacing w:before="40" w:after="40"/>
      </w:pPr>
      <w:r>
        <w:rPr>
          <w:rFonts w:ascii="Arial" w:cs="Arial" w:eastAsia="Arial" w:hAnsi="Arial"/>
          <w:b w:val="false"/>
          <w:bCs w:val="false"/>
          <w:sz w:val="22"/>
          <w:szCs w:val="22"/>
        </w:rPr>
        <w:t xml:space="preserve">src/analysis/niche-analyzer.ts — add profitability threshold, competitor pattern logic</w:t>
      </w:r>
    </w:p>
    <w:p>
      <w:pPr>
        <w:pStyle w:val="ListParagraph"/>
        <w:numPr>
          <w:ilvl w:val="0"/>
          <w:numId w:val="2"/>
        </w:numPr>
        <w:spacing w:before="40" w:after="40"/>
      </w:pPr>
      <w:r>
        <w:rPr>
          <w:rFonts w:ascii="Arial" w:cs="Arial" w:eastAsia="Arial" w:hAnsi="Arial"/>
          <w:b w:val="false"/>
          <w:bCs w:val="false"/>
          <w:sz w:val="22"/>
          <w:szCs w:val="22"/>
        </w:rPr>
        <w:t xml:space="preserve">src/analysis/topic-discovery.ts — upgrade gap scoring algorithm</w:t>
      </w:r>
    </w:p>
    <w:p>
      <w:pPr>
        <w:pStyle w:val="ListParagraph"/>
        <w:numPr>
          <w:ilvl w:val="0"/>
          <w:numId w:val="2"/>
        </w:numPr>
        <w:spacing w:before="40" w:after="40"/>
      </w:pPr>
      <w:r>
        <w:rPr>
          <w:rFonts w:ascii="Arial" w:cs="Arial" w:eastAsia="Arial" w:hAnsi="Arial"/>
          <w:b w:val="false"/>
          <w:bCs w:val="false"/>
          <w:sz w:val="22"/>
          <w:szCs w:val="22"/>
        </w:rPr>
        <w:t xml:space="preserve">src/report/report-generator.ts — rework top channels section, add revenue/trends, remove Social Blade section</w:t>
      </w:r>
    </w:p>
    <w:p>
      <w:pPr>
        <w:spacing w:before="6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2C5282"/>
          <w:sz w:val="26"/>
          <w:szCs w:val="26"/>
        </w:rPr>
        <w:t xml:space="preserve">Deleted Files</w:t>
      </w:r>
    </w:p>
    <w:p>
      <w:pPr>
        <w:pStyle w:val="ListParagraph"/>
        <w:numPr>
          <w:ilvl w:val="0"/>
          <w:numId w:val="2"/>
        </w:numPr>
        <w:spacing w:before="40" w:after="40"/>
      </w:pPr>
      <w:r>
        <w:rPr>
          <w:rFonts w:ascii="Arial" w:cs="Arial" w:eastAsia="Arial" w:hAnsi="Arial"/>
          <w:b w:val="false"/>
          <w:bCs w:val="false"/>
          <w:sz w:val="22"/>
          <w:szCs w:val="22"/>
        </w:rPr>
        <w:t xml:space="preserve">src/chrome/ — entire directory (Puppeteer scraping layer)</w:t>
      </w:r>
    </w:p>
    <w:p>
      <w:pPr>
        <w:pStyle w:val="ListParagraph"/>
        <w:numPr>
          <w:ilvl w:val="0"/>
          <w:numId w:val="2"/>
        </w:numPr>
        <w:spacing w:before="40" w:after="40"/>
      </w:pPr>
      <w:r>
        <w:rPr>
          <w:rFonts w:ascii="Arial" w:cs="Arial" w:eastAsia="Arial" w:hAnsi="Arial"/>
          <w:b w:val="false"/>
          <w:bCs w:val="false"/>
          <w:sz w:val="22"/>
          <w:szCs w:val="22"/>
        </w:rPr>
        <w:t xml:space="preserve">src/notifications/telegram.ts — optional, cut if adding complexity. Re-add in Phase 3</w:t>
      </w:r>
    </w:p>
    <w:p>
      <w:pPr>
        <w:spacing w:before="60" w:after="60"/>
      </w:pPr>
      <w:r>
        <w:rPr>
          <w:rFonts w:ascii="Arial" w:cs="Arial" w:eastAsia="Arial" w:hAnsi="Arial"/>
          <w:sz w:val="22"/>
          <w:szCs w:val="22"/>
        </w:rPr>
        <w:t xml:space="preserve"/>
      </w:r>
    </w:p>
    <w:p>
      <w:pPr>
        <w:pBdr>
          <w:bottom w:val="single" w:color="CCCCCC" w:sz="4" w:space="1"/>
        </w:pBdr>
        <w:spacing w:before="160" w:after="160"/>
      </w:pPr>
    </w:p>
    <w:p>
      <w:pPr>
        <w:pStyle w:val="Heading1"/>
        <w:spacing w:before="360" w:after="120"/>
      </w:pPr>
      <w:r>
        <w:rPr>
          <w:rFonts w:ascii="Arial" w:cs="Arial" w:eastAsia="Arial" w:hAnsi="Arial"/>
          <w:b/>
          <w:bCs/>
          <w:color w:val="1A1A2E"/>
          <w:sz w:val="32"/>
          <w:szCs w:val="32"/>
        </w:rPr>
        <w:t xml:space="preserve">Phase 3 — Paid API Upgrades (Future)</w:t>
      </w:r>
    </w:p>
    <w:p>
      <w:pPr>
        <w:spacing w:before="60" w:after="60"/>
      </w:pPr>
      <w:r>
        <w:rPr>
          <w:rFonts w:ascii="Arial" w:cs="Arial" w:eastAsia="Arial" w:hAnsi="Arial"/>
          <w:sz w:val="22"/>
          <w:szCs w:val="22"/>
        </w:rPr>
        <w:t xml:space="preserve">Once the tool is generating revenue, these integrations unlock significantly better data:</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9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What It Unlocks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SocialBlade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~$10/mo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Historical growth rates, real revenue estimates, rank tracking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RapidAPI YT Scrapers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~$10/mo</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3748"/>
                <w:sz w:val="20"/>
                <w:szCs w:val="20"/>
              </w:rPr>
              <w:t xml:space="preserve">Bypass quota entirely for bulk channel/video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VidIQ / TubeBuddy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~$20–50/mo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SEO difficulty, keyword competition scores, tag analysis</w:t>
            </w:r>
          </w:p>
        </w:tc>
      </w:tr>
    </w:tbl>
    <w:p>
      <w:pPr>
        <w:spacing w:before="60" w:after="60"/>
      </w:pPr>
      <w:r>
        <w:rPr>
          <w:rFonts w:ascii="Arial" w:cs="Arial" w:eastAsia="Arial" w:hAnsi="Arial"/>
          <w:sz w:val="22"/>
          <w:szCs w:val="22"/>
        </w:rPr>
        <w:t xml:space="preserve"/>
      </w:r>
    </w:p>
    <w:p>
      <w:pPr>
        <w:pBdr>
          <w:bottom w:val="single" w:color="CCCCCC" w:sz="4" w:space="1"/>
        </w:pBdr>
        <w:spacing w:before="160" w:after="160"/>
      </w:pPr>
    </w:p>
    <w:p>
      <w:pPr>
        <w:pStyle w:val="Heading1"/>
        <w:spacing w:before="360" w:after="120"/>
      </w:pPr>
      <w:r>
        <w:rPr>
          <w:rFonts w:ascii="Arial" w:cs="Arial" w:eastAsia="Arial" w:hAnsi="Arial"/>
          <w:b/>
          <w:bCs/>
          <w:color w:val="1A1A2E"/>
          <w:sz w:val="32"/>
          <w:szCs w:val="32"/>
        </w:rPr>
        <w:t xml:space="preserve">Success Criteria</w:t>
      </w:r>
    </w:p>
    <w:p>
      <w:pPr>
        <w:spacing w:before="60" w:after="60"/>
      </w:pPr>
      <w:r>
        <w:rPr>
          <w:rFonts w:ascii="Arial" w:cs="Arial" w:eastAsia="Arial" w:hAnsi="Arial"/>
          <w:sz w:val="22"/>
          <w:szCs w:val="22"/>
        </w:rPr>
        <w:t xml:space="preserve">Phase 2 is complete when:</w:t>
      </w:r>
    </w:p>
    <w:p>
      <w:pPr>
        <w:spacing w:before="60" w:after="6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b w:val="false"/>
          <w:bCs w:val="false"/>
          <w:sz w:val="22"/>
          <w:szCs w:val="22"/>
        </w:rPr>
        <w:t xml:space="preserve">A fresh niche search costs ≤110 API units (down from ~320)</w:t>
      </w:r>
    </w:p>
    <w:p>
      <w:pPr>
        <w:pStyle w:val="ListParagraph"/>
        <w:numPr>
          <w:ilvl w:val="0"/>
          <w:numId w:val="2"/>
        </w:numPr>
        <w:spacing w:before="40" w:after="40"/>
      </w:pPr>
      <w:r>
        <w:rPr>
          <w:rFonts w:ascii="Arial" w:cs="Arial" w:eastAsia="Arial" w:hAnsi="Arial"/>
          <w:b w:val="false"/>
          <w:bCs w:val="false"/>
          <w:sz w:val="22"/>
          <w:szCs w:val="22"/>
        </w:rPr>
        <w:t xml:space="preserve">Repeating the same niche search within 24hrs costs 0 API units</w:t>
      </w:r>
    </w:p>
    <w:p>
      <w:pPr>
        <w:pStyle w:val="ListParagraph"/>
        <w:numPr>
          <w:ilvl w:val="0"/>
          <w:numId w:val="2"/>
        </w:numPr>
        <w:spacing w:before="40" w:after="40"/>
      </w:pPr>
      <w:r>
        <w:rPr>
          <w:rFonts w:ascii="Arial" w:cs="Arial" w:eastAsia="Arial" w:hAnsi="Arial"/>
          <w:b w:val="false"/>
          <w:bCs w:val="false"/>
          <w:sz w:val="22"/>
          <w:szCs w:val="22"/>
        </w:rPr>
        <w:t xml:space="preserve">Quota count survives a process restart</w:t>
      </w:r>
    </w:p>
    <w:p>
      <w:pPr>
        <w:pStyle w:val="ListParagraph"/>
        <w:numPr>
          <w:ilvl w:val="0"/>
          <w:numId w:val="2"/>
        </w:numPr>
        <w:spacing w:before="40" w:after="40"/>
      </w:pPr>
      <w:r>
        <w:rPr>
          <w:rFonts w:ascii="Arial" w:cs="Arial" w:eastAsia="Arial" w:hAnsi="Arial"/>
          <w:b w:val="false"/>
          <w:bCs w:val="false"/>
          <w:sz w:val="22"/>
          <w:szCs w:val="22"/>
        </w:rPr>
        <w:t xml:space="preserve">The report surfaces top 3–5 channels with estimated revenue ranges</w:t>
      </w:r>
    </w:p>
    <w:p>
      <w:pPr>
        <w:pStyle w:val="ListParagraph"/>
        <w:numPr>
          <w:ilvl w:val="0"/>
          <w:numId w:val="2"/>
        </w:numPr>
        <w:spacing w:before="40" w:after="40"/>
      </w:pPr>
      <w:r>
        <w:rPr>
          <w:rFonts w:ascii="Arial" w:cs="Arial" w:eastAsia="Arial" w:hAnsi="Arial"/>
          <w:b w:val="false"/>
          <w:bCs w:val="false"/>
          <w:sz w:val="22"/>
          <w:szCs w:val="22"/>
        </w:rPr>
        <w:t xml:space="preserve">The report includes a niche trajectory (Rising/Stable/Declining)</w:t>
      </w:r>
    </w:p>
    <w:p>
      <w:pPr>
        <w:pStyle w:val="ListParagraph"/>
        <w:numPr>
          <w:ilvl w:val="0"/>
          <w:numId w:val="2"/>
        </w:numPr>
        <w:spacing w:before="40" w:after="40"/>
      </w:pPr>
      <w:r>
        <w:rPr>
          <w:rFonts w:ascii="Arial" w:cs="Arial" w:eastAsia="Arial" w:hAnsi="Arial"/>
          <w:b w:val="false"/>
          <w:bCs w:val="false"/>
          <w:sz w:val="22"/>
          <w:szCs w:val="22"/>
        </w:rPr>
        <w:t xml:space="preserve">The report answers 'is this niche profitable' with a clear verdict and reasoning</w:t>
      </w:r>
    </w:p>
    <w:p>
      <w:pPr>
        <w:pStyle w:val="ListParagraph"/>
        <w:numPr>
          <w:ilvl w:val="0"/>
          <w:numId w:val="2"/>
        </w:numPr>
        <w:spacing w:before="40" w:after="40"/>
      </w:pPr>
      <w:r>
        <w:rPr>
          <w:rFonts w:ascii="Arial" w:cs="Arial" w:eastAsia="Arial" w:hAnsi="Arial"/>
          <w:b w:val="false"/>
          <w:bCs w:val="false"/>
          <w:sz w:val="22"/>
          <w:szCs w:val="22"/>
        </w:rPr>
        <w:t xml:space="preserve">The Chrome/Puppeteer dependency is removed and the system still runs cleanly</w:t>
      </w:r>
    </w:p>
    <w:p>
      <w:pPr>
        <w:pStyle w:val="ListParagraph"/>
        <w:numPr>
          <w:ilvl w:val="0"/>
          <w:numId w:val="2"/>
        </w:numPr>
        <w:spacing w:before="40" w:after="40"/>
      </w:pPr>
      <w:r>
        <w:rPr>
          <w:rFonts w:ascii="Arial" w:cs="Arial" w:eastAsia="Arial" w:hAnsi="Arial"/>
          <w:b w:val="false"/>
          <w:bCs w:val="false"/>
          <w:sz w:val="22"/>
          <w:szCs w:val="22"/>
        </w:rPr>
        <w:t xml:space="preserve">30+ runs per day are possible within the 10k unit limit</w:t>
      </w:r>
    </w:p>
    <w:p>
      <w:pPr>
        <w:spacing w:before="60" w:after="60"/>
      </w:pPr>
      <w:r>
        <w:rPr>
          <w:rFonts w:ascii="Arial" w:cs="Arial" w:eastAsia="Arial" w:hAnsi="Arial"/>
          <w:sz w:val="22"/>
          <w:szCs w:val="22"/>
        </w:rPr>
        <w:t xml:space="preserve"/>
      </w:r>
    </w:p>
    <w:p>
      <w:pPr>
        <w:pBdr>
          <w:bottom w:val="single" w:color="CCCCCC" w:sz="4" w:space="1"/>
        </w:pBdr>
        <w:spacing w:before="160" w:after="160"/>
      </w:pPr>
    </w:p>
    <w:p>
      <w:pPr>
        <w:spacing w:before="160" w:after="0"/>
      </w:pPr>
      <w:r>
        <w:rPr>
          <w:rFonts w:ascii="Arial" w:cs="Arial" w:eastAsia="Arial" w:hAnsi="Arial"/>
          <w:color w:val="A0AEC0"/>
          <w:sz w:val="18"/>
          <w:szCs w:val="18"/>
        </w:rPr>
        <w:t xml:space="preserve">YT_Channel_Stats Phase 2 Scope  •  Generated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C52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2026-03-17T13:46:56.284Z</dcterms:created>
  <dcterms:modified xsi:type="dcterms:W3CDTF">2026-03-17T13:46:56.284Z</dcterms:modified>
</cp:coreProperties>
</file>

<file path=docProps/custom.xml><?xml version="1.0" encoding="utf-8"?>
<Properties xmlns="http://schemas.openxmlformats.org/officeDocument/2006/custom-properties" xmlns:vt="http://schemas.openxmlformats.org/officeDocument/2006/docPropsVTypes"/>
</file>