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FEB" w:rsidRPr="00F44FEB" w:rsidRDefault="00F44FEB" w:rsidP="00F44FE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44FEB">
        <w:rPr>
          <w:rFonts w:ascii="Segoe UI" w:eastAsia="Times New Roman" w:hAnsi="Segoe UI" w:cs="Segoe UI"/>
          <w:color w:val="000000"/>
          <w:sz w:val="48"/>
          <w:szCs w:val="48"/>
        </w:rPr>
        <w:t>Comparison Operators</w:t>
      </w:r>
    </w:p>
    <w:p w:rsidR="00F44FEB" w:rsidRPr="00F44FEB" w:rsidRDefault="00F44FEB" w:rsidP="00F44F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4FEB">
        <w:rPr>
          <w:rFonts w:ascii="Verdana" w:eastAsia="Times New Roman" w:hAnsi="Verdana" w:cs="Times New Roman"/>
          <w:color w:val="000000"/>
          <w:sz w:val="23"/>
          <w:szCs w:val="23"/>
        </w:rPr>
        <w:t xml:space="preserve">Comparison operators </w:t>
      </w:r>
      <w:proofErr w:type="gramStart"/>
      <w:r w:rsidRPr="00F44FEB">
        <w:rPr>
          <w:rFonts w:ascii="Verdana" w:eastAsia="Times New Roman" w:hAnsi="Verdana" w:cs="Times New Roman"/>
          <w:color w:val="000000"/>
          <w:sz w:val="23"/>
          <w:szCs w:val="23"/>
        </w:rPr>
        <w:t>are used</w:t>
      </w:r>
      <w:proofErr w:type="gramEnd"/>
      <w:r w:rsidRPr="00F44FEB">
        <w:rPr>
          <w:rFonts w:ascii="Verdana" w:eastAsia="Times New Roman" w:hAnsi="Verdana" w:cs="Times New Roman"/>
          <w:color w:val="000000"/>
          <w:sz w:val="23"/>
          <w:szCs w:val="23"/>
        </w:rPr>
        <w:t xml:space="preserve"> in logical statements to determine equality or difference between variables or values.</w:t>
      </w:r>
    </w:p>
    <w:p w:rsidR="00F44FEB" w:rsidRPr="00F44FEB" w:rsidRDefault="00F44FEB" w:rsidP="00F44F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4FEB">
        <w:rPr>
          <w:rFonts w:ascii="Verdana" w:eastAsia="Times New Roman" w:hAnsi="Verdana" w:cs="Times New Roman"/>
          <w:color w:val="000000"/>
          <w:sz w:val="23"/>
          <w:szCs w:val="23"/>
        </w:rPr>
        <w:t>Given that </w:t>
      </w:r>
      <w:r w:rsidRPr="00F44FEB">
        <w:rPr>
          <w:rFonts w:ascii="Consolas" w:eastAsia="Times New Roman" w:hAnsi="Consolas" w:cs="Courier New"/>
          <w:color w:val="DC143C"/>
          <w:sz w:val="20"/>
          <w:szCs w:val="20"/>
        </w:rPr>
        <w:t xml:space="preserve">x = </w:t>
      </w:r>
      <w:proofErr w:type="gramStart"/>
      <w:r w:rsidRPr="00F44FEB">
        <w:rPr>
          <w:rFonts w:ascii="Consolas" w:eastAsia="Times New Roman" w:hAnsi="Consolas" w:cs="Courier New"/>
          <w:color w:val="DC143C"/>
          <w:sz w:val="20"/>
          <w:szCs w:val="20"/>
        </w:rPr>
        <w:t>5</w:t>
      </w:r>
      <w:proofErr w:type="gramEnd"/>
      <w:r w:rsidRPr="00F44FEB">
        <w:rPr>
          <w:rFonts w:ascii="Verdana" w:eastAsia="Times New Roman" w:hAnsi="Verdana" w:cs="Times New Roman"/>
          <w:color w:val="000000"/>
          <w:sz w:val="23"/>
          <w:szCs w:val="23"/>
        </w:rPr>
        <w:t>, the table below explains the comparison operators:</w:t>
      </w:r>
    </w:p>
    <w:tbl>
      <w:tblPr>
        <w:tblStyle w:val="GridTable5Dark-Accent2"/>
        <w:tblW w:w="9086" w:type="dxa"/>
        <w:jc w:val="center"/>
        <w:tblLook w:val="04A0" w:firstRow="1" w:lastRow="0" w:firstColumn="1" w:lastColumn="0" w:noHBand="0" w:noVBand="1"/>
      </w:tblPr>
      <w:tblGrid>
        <w:gridCol w:w="1495"/>
        <w:gridCol w:w="4404"/>
        <w:gridCol w:w="1821"/>
        <w:gridCol w:w="1366"/>
      </w:tblGrid>
      <w:tr w:rsidR="00F44FEB" w:rsidRPr="00F44FEB" w:rsidTr="00F4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Comparing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Returns</w:t>
            </w:r>
          </w:p>
        </w:tc>
      </w:tr>
      <w:tr w:rsidR="00F44FEB" w:rsidRPr="00F44FEB" w:rsidTr="00F4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vMerge w:val="restart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equal to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x == 8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44FEB" w:rsidRPr="00F44FEB" w:rsidTr="00F44F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x == 5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44FEB" w:rsidRPr="00F44FEB" w:rsidTr="00F4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x == "5"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44FEB" w:rsidRPr="00F44FEB" w:rsidTr="00F44F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===</w:t>
            </w:r>
          </w:p>
        </w:tc>
        <w:tc>
          <w:tcPr>
            <w:tcW w:w="0" w:type="auto"/>
            <w:vMerge w:val="restart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equal value and equal type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x === 5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44FEB" w:rsidRPr="00F44FEB" w:rsidTr="00F4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x === "5"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44FEB" w:rsidRPr="00F44FEB" w:rsidTr="00F44F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x != 8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44FEB" w:rsidRPr="00F44FEB" w:rsidTr="00F4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!==</w:t>
            </w:r>
          </w:p>
        </w:tc>
        <w:tc>
          <w:tcPr>
            <w:tcW w:w="0" w:type="auto"/>
            <w:vMerge w:val="restart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value or not equal type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x !== 5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44FEB" w:rsidRPr="00F44FEB" w:rsidTr="00F44F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x !== "5"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44FEB" w:rsidRPr="00F44FEB" w:rsidTr="00F4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x !== 8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44FEB" w:rsidRPr="00F44FEB" w:rsidTr="00F44F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x &gt; 8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44FEB" w:rsidRPr="00F44FEB" w:rsidTr="00F4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x &lt; 8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44FEB" w:rsidRPr="00F44FEB" w:rsidTr="00F44FE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x &gt;= 8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44FEB" w:rsidRPr="00F44FEB" w:rsidTr="00F4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or equal to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x &lt;= 8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F44FEB" w:rsidRPr="00F44FEB" w:rsidRDefault="00F44FEB" w:rsidP="00F44FE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FE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F44FEB" w:rsidRPr="00F44FEB" w:rsidRDefault="00F44FEB" w:rsidP="00F44FEB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44FEB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F44FEB" w:rsidRPr="00F44FEB" w:rsidRDefault="00F44FEB" w:rsidP="00F44FE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FE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F44FEB" w:rsidRPr="00F44FEB" w:rsidRDefault="00F44FEB" w:rsidP="00F44FE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44FEB">
        <w:rPr>
          <w:rFonts w:ascii="Segoe UI" w:eastAsia="Times New Roman" w:hAnsi="Segoe UI" w:cs="Segoe UI"/>
          <w:color w:val="000000"/>
          <w:sz w:val="48"/>
          <w:szCs w:val="48"/>
        </w:rPr>
        <w:t xml:space="preserve">How </w:t>
      </w:r>
      <w:proofErr w:type="gramStart"/>
      <w:r w:rsidRPr="00F44FEB">
        <w:rPr>
          <w:rFonts w:ascii="Segoe UI" w:eastAsia="Times New Roman" w:hAnsi="Segoe UI" w:cs="Segoe UI"/>
          <w:color w:val="000000"/>
          <w:sz w:val="48"/>
          <w:szCs w:val="48"/>
        </w:rPr>
        <w:t>Can</w:t>
      </w:r>
      <w:proofErr w:type="gramEnd"/>
      <w:r w:rsidRPr="00F44FEB">
        <w:rPr>
          <w:rFonts w:ascii="Segoe UI" w:eastAsia="Times New Roman" w:hAnsi="Segoe UI" w:cs="Segoe UI"/>
          <w:color w:val="000000"/>
          <w:sz w:val="48"/>
          <w:szCs w:val="48"/>
        </w:rPr>
        <w:t xml:space="preserve"> it be Used</w:t>
      </w:r>
    </w:p>
    <w:p w:rsidR="00F44FEB" w:rsidRPr="00F44FEB" w:rsidRDefault="00F44FEB" w:rsidP="00F44F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4FEB">
        <w:rPr>
          <w:rFonts w:ascii="Verdana" w:eastAsia="Times New Roman" w:hAnsi="Verdana" w:cs="Times New Roman"/>
          <w:color w:val="000000"/>
          <w:sz w:val="23"/>
          <w:szCs w:val="23"/>
        </w:rPr>
        <w:t xml:space="preserve">Comparison operators </w:t>
      </w:r>
      <w:proofErr w:type="gramStart"/>
      <w:r w:rsidRPr="00F44FEB">
        <w:rPr>
          <w:rFonts w:ascii="Verdana" w:eastAsia="Times New Roman" w:hAnsi="Verdana" w:cs="Times New Roman"/>
          <w:color w:val="000000"/>
          <w:sz w:val="23"/>
          <w:szCs w:val="23"/>
        </w:rPr>
        <w:t>can be used</w:t>
      </w:r>
      <w:proofErr w:type="gramEnd"/>
      <w:r w:rsidRPr="00F44FEB">
        <w:rPr>
          <w:rFonts w:ascii="Verdana" w:eastAsia="Times New Roman" w:hAnsi="Verdana" w:cs="Times New Roman"/>
          <w:color w:val="000000"/>
          <w:sz w:val="23"/>
          <w:szCs w:val="23"/>
        </w:rPr>
        <w:t xml:space="preserve"> in conditional statements to compare values and take action depending on the result:</w:t>
      </w:r>
    </w:p>
    <w:p w:rsidR="00F44FEB" w:rsidRPr="00F44FEB" w:rsidRDefault="00F44FEB" w:rsidP="00F44FE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44FEB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proofErr w:type="gramEnd"/>
      <w:r w:rsidRPr="00F44FEB">
        <w:rPr>
          <w:rFonts w:ascii="Consolas" w:eastAsia="Times New Roman" w:hAnsi="Consolas" w:cs="Times New Roman"/>
          <w:color w:val="000000"/>
          <w:sz w:val="23"/>
          <w:szCs w:val="23"/>
        </w:rPr>
        <w:t> (age &lt; </w:t>
      </w:r>
      <w:r w:rsidRPr="00F44FEB">
        <w:rPr>
          <w:rFonts w:ascii="Consolas" w:eastAsia="Times New Roman" w:hAnsi="Consolas" w:cs="Times New Roman"/>
          <w:color w:val="FF0000"/>
          <w:sz w:val="23"/>
          <w:szCs w:val="23"/>
        </w:rPr>
        <w:t>18</w:t>
      </w:r>
      <w:r w:rsidRPr="00F44FEB">
        <w:rPr>
          <w:rFonts w:ascii="Consolas" w:eastAsia="Times New Roman" w:hAnsi="Consolas" w:cs="Times New Roman"/>
          <w:color w:val="000000"/>
          <w:sz w:val="23"/>
          <w:szCs w:val="23"/>
        </w:rPr>
        <w:t>) text = </w:t>
      </w:r>
      <w:r w:rsidRPr="00F44FEB">
        <w:rPr>
          <w:rFonts w:ascii="Consolas" w:eastAsia="Times New Roman" w:hAnsi="Consolas" w:cs="Times New Roman"/>
          <w:color w:val="A52A2A"/>
          <w:sz w:val="23"/>
          <w:szCs w:val="23"/>
        </w:rPr>
        <w:t>"Too young to buy alcohol"</w:t>
      </w:r>
      <w:r w:rsidRPr="00F44FE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bookmarkStart w:id="0" w:name="_GoBack"/>
      <w:bookmarkEnd w:id="0"/>
    </w:p>
    <w:p w:rsidR="00F44FEB" w:rsidRDefault="00F44FEB" w:rsidP="00F44F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4FEB">
        <w:rPr>
          <w:rFonts w:ascii="Verdana" w:eastAsia="Times New Roman" w:hAnsi="Verdana" w:cs="Times New Roman"/>
          <w:color w:val="000000"/>
          <w:sz w:val="23"/>
          <w:szCs w:val="23"/>
        </w:rPr>
        <w:t>You will learn more about the use of conditional statements in the next chapter of this tutorial.</w:t>
      </w:r>
    </w:p>
    <w:p w:rsidR="00F44FEB" w:rsidRDefault="00F44FEB" w:rsidP="00F44F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44FEB" w:rsidRDefault="00F44FEB" w:rsidP="00F44F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44FEB" w:rsidRDefault="00F44FEB" w:rsidP="00F44F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44FEB" w:rsidRDefault="00F44FEB" w:rsidP="00F44F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44FEB" w:rsidRDefault="00F44FEB" w:rsidP="00F44F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44FEB" w:rsidRDefault="00F44FEB" w:rsidP="00F44F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44FEB" w:rsidRDefault="00F44FEB" w:rsidP="00F44F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44FEB" w:rsidRDefault="00F44FEB" w:rsidP="00F44F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44FEB" w:rsidRPr="00F44FEB" w:rsidRDefault="00F44FEB" w:rsidP="00F44F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44FEB" w:rsidRPr="00F44FEB" w:rsidRDefault="00F44FEB" w:rsidP="00F44FE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FE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0" o:hralign="center" o:hrstd="t" o:hrnoshade="t" o:hr="t" fillcolor="black" stroked="f"/>
        </w:pict>
      </w:r>
    </w:p>
    <w:p w:rsidR="00F44FEB" w:rsidRPr="00F44FEB" w:rsidRDefault="00F44FEB" w:rsidP="00F44FE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44FEB">
        <w:rPr>
          <w:rFonts w:ascii="Segoe UI" w:eastAsia="Times New Roman" w:hAnsi="Segoe UI" w:cs="Segoe UI"/>
          <w:color w:val="000000"/>
          <w:sz w:val="48"/>
          <w:szCs w:val="48"/>
        </w:rPr>
        <w:t>Logical Operators</w:t>
      </w:r>
    </w:p>
    <w:p w:rsidR="00F44FEB" w:rsidRPr="00F44FEB" w:rsidRDefault="00F44FEB" w:rsidP="00F44F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4FEB">
        <w:rPr>
          <w:rFonts w:ascii="Verdana" w:eastAsia="Times New Roman" w:hAnsi="Verdana" w:cs="Times New Roman"/>
          <w:color w:val="000000"/>
          <w:sz w:val="23"/>
          <w:szCs w:val="23"/>
        </w:rPr>
        <w:t xml:space="preserve">Logical operators </w:t>
      </w:r>
      <w:proofErr w:type="gramStart"/>
      <w:r w:rsidRPr="00F44FEB">
        <w:rPr>
          <w:rFonts w:ascii="Verdana" w:eastAsia="Times New Roman" w:hAnsi="Verdana" w:cs="Times New Roman"/>
          <w:color w:val="000000"/>
          <w:sz w:val="23"/>
          <w:szCs w:val="23"/>
        </w:rPr>
        <w:t>are used</w:t>
      </w:r>
      <w:proofErr w:type="gramEnd"/>
      <w:r w:rsidRPr="00F44FEB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determine the logic between variables or values.</w:t>
      </w:r>
    </w:p>
    <w:p w:rsidR="00F44FEB" w:rsidRPr="00F44FEB" w:rsidRDefault="00F44FEB" w:rsidP="00F44F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4FEB">
        <w:rPr>
          <w:rFonts w:ascii="Verdana" w:eastAsia="Times New Roman" w:hAnsi="Verdana" w:cs="Times New Roman"/>
          <w:color w:val="000000"/>
          <w:sz w:val="23"/>
          <w:szCs w:val="23"/>
        </w:rPr>
        <w:t>Given that </w:t>
      </w:r>
      <w:r w:rsidRPr="00F44FEB">
        <w:rPr>
          <w:rFonts w:ascii="Consolas" w:eastAsia="Times New Roman" w:hAnsi="Consolas" w:cs="Courier New"/>
          <w:color w:val="DC143C"/>
          <w:sz w:val="20"/>
          <w:szCs w:val="20"/>
        </w:rPr>
        <w:t xml:space="preserve">x = </w:t>
      </w:r>
      <w:proofErr w:type="gramStart"/>
      <w:r w:rsidRPr="00F44FEB">
        <w:rPr>
          <w:rFonts w:ascii="Consolas" w:eastAsia="Times New Roman" w:hAnsi="Consolas" w:cs="Courier New"/>
          <w:color w:val="DC143C"/>
          <w:sz w:val="20"/>
          <w:szCs w:val="20"/>
        </w:rPr>
        <w:t>6</w:t>
      </w:r>
      <w:proofErr w:type="gramEnd"/>
      <w:r w:rsidRPr="00F44FEB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F44FEB">
        <w:rPr>
          <w:rFonts w:ascii="Consolas" w:eastAsia="Times New Roman" w:hAnsi="Consolas" w:cs="Courier New"/>
          <w:color w:val="DC143C"/>
          <w:sz w:val="20"/>
          <w:szCs w:val="20"/>
        </w:rPr>
        <w:t>y = 3</w:t>
      </w:r>
      <w:r w:rsidRPr="00F44FEB">
        <w:rPr>
          <w:rFonts w:ascii="Verdana" w:eastAsia="Times New Roman" w:hAnsi="Verdana" w:cs="Times New Roman"/>
          <w:color w:val="000000"/>
          <w:sz w:val="23"/>
          <w:szCs w:val="23"/>
        </w:rPr>
        <w:t>, the table below explains the logical operators:</w:t>
      </w:r>
    </w:p>
    <w:tbl>
      <w:tblPr>
        <w:tblStyle w:val="GridTable5Dark-Accent2"/>
        <w:tblW w:w="9086" w:type="dxa"/>
        <w:tblLook w:val="04A0" w:firstRow="1" w:lastRow="0" w:firstColumn="1" w:lastColumn="0" w:noHBand="0" w:noVBand="1"/>
      </w:tblPr>
      <w:tblGrid>
        <w:gridCol w:w="1495"/>
        <w:gridCol w:w="2638"/>
        <w:gridCol w:w="4953"/>
      </w:tblGrid>
      <w:tr w:rsidR="00F44FEB" w:rsidRPr="00F44FEB" w:rsidTr="00F4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F44FEB" w:rsidRPr="00F44FEB" w:rsidTr="00F4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(x &lt; 10 &amp;&amp; y &gt; 1) is true</w:t>
            </w:r>
          </w:p>
        </w:tc>
      </w:tr>
      <w:tr w:rsidR="00F44FEB" w:rsidRPr="00F44FEB" w:rsidTr="00F4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(x == 5 || y == 5) is false</w:t>
            </w:r>
          </w:p>
        </w:tc>
      </w:tr>
      <w:tr w:rsidR="00F44FEB" w:rsidRPr="00F44FEB" w:rsidTr="00F4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hideMark/>
          </w:tcPr>
          <w:p w:rsidR="00F44FEB" w:rsidRPr="00F44FEB" w:rsidRDefault="00F44FEB" w:rsidP="00F44FE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4FEB">
              <w:rPr>
                <w:rFonts w:ascii="Times New Roman" w:eastAsia="Times New Roman" w:hAnsi="Times New Roman" w:cs="Times New Roman"/>
                <w:sz w:val="24"/>
                <w:szCs w:val="24"/>
              </w:rPr>
              <w:t>!(x == y) is true</w:t>
            </w:r>
          </w:p>
        </w:tc>
      </w:tr>
    </w:tbl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EB"/>
    <w:rsid w:val="00C948CE"/>
    <w:rsid w:val="00F4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96B2"/>
  <w15:chartTrackingRefBased/>
  <w15:docId w15:val="{32258BF7-5527-4456-A8A5-1EA54084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4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F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4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4F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4FEB"/>
    <w:rPr>
      <w:color w:val="0000FF"/>
      <w:u w:val="single"/>
    </w:rPr>
  </w:style>
  <w:style w:type="character" w:customStyle="1" w:styleId="jscolor">
    <w:name w:val="jscolor"/>
    <w:basedOn w:val="DefaultParagraphFont"/>
    <w:rsid w:val="00F44FEB"/>
  </w:style>
  <w:style w:type="character" w:customStyle="1" w:styleId="jskeywordcolor">
    <w:name w:val="jskeywordcolor"/>
    <w:basedOn w:val="DefaultParagraphFont"/>
    <w:rsid w:val="00F44FEB"/>
  </w:style>
  <w:style w:type="character" w:customStyle="1" w:styleId="jsnumbercolor">
    <w:name w:val="jsnumbercolor"/>
    <w:basedOn w:val="DefaultParagraphFont"/>
    <w:rsid w:val="00F44FEB"/>
  </w:style>
  <w:style w:type="character" w:customStyle="1" w:styleId="jsstringcolor">
    <w:name w:val="jsstringcolor"/>
    <w:basedOn w:val="DefaultParagraphFont"/>
    <w:rsid w:val="00F44FEB"/>
  </w:style>
  <w:style w:type="table" w:styleId="GridTable5Dark-Accent2">
    <w:name w:val="Grid Table 5 Dark Accent 2"/>
    <w:basedOn w:val="TableNormal"/>
    <w:uiPriority w:val="50"/>
    <w:rsid w:val="00F44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26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68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945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2023-08-08T15:22:00Z</dcterms:created>
  <dcterms:modified xsi:type="dcterms:W3CDTF">2023-08-08T15:24:00Z</dcterms:modified>
</cp:coreProperties>
</file>