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bookmarkStart w:id="0" w:name="（三）联机打印"/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联机打印驱动安装及使用</w:t>
      </w:r>
    </w:p>
    <w:bookmarkEnd w:id="0"/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联机打印，需要通过数据线将电脑和 3D 打印机相连接，打印过程中不能断电，电脑不能进入屏保或休眠，以防数据传输失败，使用起来相对比较繁琐，通常不建议用户使用。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安装驱动前建议关闭杀毒软件以防止误杀导致安装失败。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9905" cy="1983740"/>
            <wp:effectExtent l="0" t="0" r="4445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使用USB数据线将打印机与电脑相连。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85290" cy="18002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0030" cy="1800225"/>
            <wp:effectExtent l="0" t="0" r="127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安装联机驱动及说明文件夹中的CH340文件（仅在成功连接后方可安装，此时杀毒软件可能会报毒，添加信任即可）。</w:t>
      </w:r>
    </w:p>
    <w:p>
      <w:pPr>
        <w:numPr>
          <w:ilvl w:val="0"/>
          <w:numId w:val="0"/>
        </w:numPr>
        <w:jc w:val="center"/>
        <w:rPr>
          <w:sz w:val="28"/>
          <w:szCs w:val="28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451485</wp:posOffset>
                </wp:positionV>
                <wp:extent cx="581025" cy="219075"/>
                <wp:effectExtent l="9525" t="0" r="19050" b="1841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2805" y="4879975"/>
                          <a:ext cx="5810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9pt;margin-top:35.55pt;height:17.25pt;width:45.75pt;z-index:251744256;v-text-anchor:middle;mso-width-relative:page;mso-height-relative:page;" filled="f" stroked="t" coordsize="21600,21600" o:gfxdata="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Ju1o2AAAAAoBAAAPAAAAAAAAAAEAIAAAACIAAABkcnMvZG93bnJldi54bWxQSwECFAAUAAAA&#10;CACHTuJAauuZcmACAACMBAAADgAAAAAAAAABACAAAAAnAQAAZHJzL2Uyb0RvYy54bWxQSwUGAAAA&#10;AAYABgBZAQAA+QUAAAAA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300480" cy="2129155"/>
            <wp:effectExtent l="19050" t="19050" r="33020" b="23495"/>
            <wp:docPr id="16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rcRect r="7770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1291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55035" cy="2092325"/>
            <wp:effectExtent l="19050" t="19050" r="31115" b="22225"/>
            <wp:docPr id="19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59"/>
                    <pic:cNvPicPr>
                      <a:picLocks noChangeAspect="1"/>
                    </pic:cNvPicPr>
                  </pic:nvPicPr>
                  <pic:blipFill>
                    <a:blip r:embed="rId10"/>
                    <a:srcRect b="3145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092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3、选择“文件”→“参数设置”，在弹出窗口中按图示选择专业，点击ok完成。</w:t>
      </w:r>
    </w:p>
    <w:p>
      <w:pPr>
        <w:numPr>
          <w:ilvl w:val="0"/>
          <w:numId w:val="0"/>
        </w:numPr>
        <w:jc w:val="center"/>
        <w:rPr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12972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1358900</wp:posOffset>
                </wp:positionV>
                <wp:extent cx="1487805" cy="161290"/>
                <wp:effectExtent l="9525" t="9525" r="26670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1612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25pt;margin-top:107pt;height:12.7pt;width:117.15pt;z-index:253129728;v-text-anchor:middle;mso-width-relative:page;mso-height-relative:page;" filled="f" stroked="t" coordsize="21600,21600" o:gfxdata="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aMnlvZAAAACwEA&#10;AA8AAAAAAAAAAQAgAAAAIgAAAGRycy9kb3ducmV2LnhtbFBLAQIUABQAAAAIAIdO4kBZtkgRUgIA&#10;AH8EAAAOAAAAAAAAAAEAIAAAACgBAABkcnMvZTJvRG9jLnhtbFBLBQYAAAAABgAGAFkBAADsBQAA&#10;AAA=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1206500</wp:posOffset>
                </wp:positionV>
                <wp:extent cx="1487805" cy="161290"/>
                <wp:effectExtent l="9525" t="9525" r="26670" b="1968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0" y="8277860"/>
                          <a:ext cx="1487805" cy="1612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25pt;margin-top:95pt;height:12.7pt;width:117.15pt;z-index:251763712;v-text-anchor:middle;mso-width-relative:page;mso-height-relative:page;" filled="f" stroked="t" coordsize="21600,21600" o:gfxdata="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Kq7BNgAAAALAQAADwAAAAAAAAABACAAAAAiAAAAZHJzL2Rvd25yZXYueG1sUEsBAhQAFAAAAAgA&#10;h07iQIeiCHReAgAAjQQAAA4AAAAAAAAAAQAgAAAAJwEAAGRycy9lMm9Eb2MueG1sUEsFBgAAAAAG&#10;AAYAWQEAAPcFAAAAAA==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259840" cy="1609090"/>
            <wp:effectExtent l="19050" t="19050" r="35560" b="29210"/>
            <wp:docPr id="19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60"/>
                    <pic:cNvPicPr>
                      <a:picLocks noChangeAspect="1"/>
                    </pic:cNvPicPr>
                  </pic:nvPicPr>
                  <pic:blipFill>
                    <a:blip r:embed="rId11"/>
                    <a:srcRect b="14969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090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90595" cy="1619885"/>
            <wp:effectExtent l="19050" t="19050" r="33655" b="3746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198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4、选择“文件”→“机器设置”，在弹出窗口选择打印机端口COM，一般为数字大的那个。波特率设置为115200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0"/>
          <w:szCs w:val="22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118110</wp:posOffset>
            </wp:positionV>
            <wp:extent cx="1800225" cy="1046480"/>
            <wp:effectExtent l="0" t="0" r="9525" b="1270"/>
            <wp:wrapSquare wrapText="bothSides"/>
            <wp:docPr id="19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-1272540</wp:posOffset>
                </wp:positionH>
                <wp:positionV relativeFrom="paragraph">
                  <wp:posOffset>67945</wp:posOffset>
                </wp:positionV>
                <wp:extent cx="527685" cy="497840"/>
                <wp:effectExtent l="9525" t="9525" r="15240" b="2603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510" y="1338580"/>
                          <a:ext cx="527685" cy="497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2pt;margin-top:5.35pt;height:39.2pt;width:41.55pt;z-index:251764736;v-text-anchor:middle;mso-width-relative:page;mso-height-relative:page;" filled="f" stroked="t" coordsize="21600,21600" o:gfxdata="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Yht52AAAAAsBAAAPAAAAAAAAAAEAIAAAACIAAABkcnMvZG93bnJldi54bWxQSwECFAAUAAAACACH&#10;TuJAxNtHn10CAACMBAAADgAAAAAAAAABACAAAAAnAQAAZHJzL2Uyb0RvYy54bWxQSwUGAAAAAAYA&#10;BgBZAQAA9gUAAAAA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载入模型后</w:t>
      </w:r>
      <w:r>
        <w:rPr>
          <w:rFonts w:hint="eastAsia"/>
          <w:sz w:val="20"/>
          <w:szCs w:val="22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出现该图则表示打印机已连接成功，，点击将弹出控制窗口。</w:t>
      </w:r>
    </w:p>
    <w:p>
      <w:pPr>
        <w:numPr>
          <w:ilvl w:val="0"/>
          <w:numId w:val="0"/>
        </w:numPr>
        <w:jc w:val="center"/>
        <w:rPr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2756535</wp:posOffset>
                </wp:positionV>
                <wp:extent cx="1003300" cy="278765"/>
                <wp:effectExtent l="9525" t="9525" r="15875" b="1651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130" y="5073015"/>
                          <a:ext cx="1003300" cy="2787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温度监测曲线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pt;margin-top:217.05pt;height:21.95pt;width:79pt;z-index:251765760;mso-width-relative:page;mso-height-relative:page;" fillcolor="#DAE3F3 [664]" filled="t" stroked="t" coordsize="21600,21600" o:gfxdata="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r2HNdgAAAALAQAADwAAAAAAAAABACAAAAAiAAAAZHJzL2Rvd25yZXYueG1s&#10;UEsBAhQAFAAAAAgAh07iQDLEknhqAgAAtAQAAA4AAAAAAAAAAQAgAAAAJwEAAGRycy9lMm9Eb2Mu&#10;eG1sUEsFBgAAAAAGAAYAWQEAAAMGAAAAAA==&#10;">
                <v:fill on="t" focussize="0,0"/>
                <v:stroke weight="1.5pt" color="#00B0F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温度监测曲线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235585</wp:posOffset>
                </wp:positionV>
                <wp:extent cx="4185920" cy="609600"/>
                <wp:effectExtent l="363220" t="0" r="0" b="1657350"/>
                <wp:wrapNone/>
                <wp:docPr id="152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5920" cy="609600"/>
                          <a:chOff x="6623" y="312818"/>
                          <a:chExt cx="6592" cy="960"/>
                        </a:xfrm>
                      </wpg:grpSpPr>
                      <wps:wsp>
                        <wps:cNvPr id="148" name="自选图形 67"/>
                        <wps:cNvSpPr/>
                        <wps:spPr>
                          <a:xfrm>
                            <a:off x="6623" y="312818"/>
                            <a:ext cx="1440" cy="960"/>
                          </a:xfrm>
                          <a:prstGeom prst="callout2">
                            <a:avLst>
                              <a:gd name="adj1" fmla="val 18769"/>
                              <a:gd name="adj2" fmla="val -8338"/>
                              <a:gd name="adj3" fmla="val 18125"/>
                              <a:gd name="adj4" fmla="val -39093"/>
                              <a:gd name="adj5" fmla="val 369273"/>
                              <a:gd name="adj6" fmla="val 1458"/>
                            </a:avLst>
                          </a:prstGeom>
                          <a:noFill/>
                          <a:ln w="9525" cap="flat" cmpd="sng">
                            <a:solidFill>
                              <a:srgbClr val="00B0F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B0F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sz w:val="21"/>
                                  <w:szCs w:val="21"/>
                                  <w:lang w:val="en-US" w:eastAsia="zh-CN"/>
                                </w:rPr>
                                <w:t>三轴回零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9" name="自选图形 69"/>
                        <wps:cNvSpPr/>
                        <wps:spPr>
                          <a:xfrm>
                            <a:off x="8278" y="312818"/>
                            <a:ext cx="1440" cy="960"/>
                          </a:xfrm>
                          <a:prstGeom prst="callout2">
                            <a:avLst>
                              <a:gd name="adj1" fmla="val 18769"/>
                              <a:gd name="adj2" fmla="val -8338"/>
                              <a:gd name="adj3" fmla="val 18750"/>
                              <a:gd name="adj4" fmla="val -20551"/>
                              <a:gd name="adj5" fmla="val 154375"/>
                              <a:gd name="adj6" fmla="val -114579"/>
                            </a:avLst>
                          </a:prstGeom>
                          <a:noFill/>
                          <a:ln w="9525" cap="flat" cmpd="sng">
                            <a:solidFill>
                              <a:srgbClr val="00B0F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B0F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  <w:t>X轴回零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0" name="自选图形 70"/>
                        <wps:cNvSpPr/>
                        <wps:spPr>
                          <a:xfrm>
                            <a:off x="10135" y="312818"/>
                            <a:ext cx="1440" cy="960"/>
                          </a:xfrm>
                          <a:prstGeom prst="callout2">
                            <a:avLst>
                              <a:gd name="adj1" fmla="val 18769"/>
                              <a:gd name="adj2" fmla="val -8338"/>
                              <a:gd name="adj3" fmla="val 18125"/>
                              <a:gd name="adj4" fmla="val -36870"/>
                              <a:gd name="adj5" fmla="val 153023"/>
                              <a:gd name="adj6" fmla="val -103676"/>
                            </a:avLst>
                          </a:prstGeom>
                          <a:noFill/>
                          <a:ln w="9525" cap="flat" cmpd="sng">
                            <a:solidFill>
                              <a:srgbClr val="00B0F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B0F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  <w:t>Y轴回零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1" name="自选图形 71"/>
                        <wps:cNvSpPr/>
                        <wps:spPr>
                          <a:xfrm>
                            <a:off x="11775" y="312818"/>
                            <a:ext cx="1440" cy="960"/>
                          </a:xfrm>
                          <a:prstGeom prst="callout2">
                            <a:avLst>
                              <a:gd name="adj1" fmla="val 18769"/>
                              <a:gd name="adj2" fmla="val -8338"/>
                              <a:gd name="adj3" fmla="val 18125"/>
                              <a:gd name="adj4" fmla="val -36870"/>
                              <a:gd name="adj5" fmla="val 365625"/>
                              <a:gd name="adj6" fmla="val -216454"/>
                            </a:avLst>
                          </a:prstGeom>
                          <a:noFill/>
                          <a:ln w="9525" cap="flat" cmpd="sng">
                            <a:solidFill>
                              <a:srgbClr val="00B0F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B0F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  <w:t>Z轴回零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40.05pt;margin-top:18.55pt;height:48pt;width:329.6pt;z-index:251742208;mso-width-relative:page;mso-height-relative:page;" coordorigin="6623,312818" coordsize="6592,960" o:gfxdata="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HS1HV7YAAAACQEAAA8AAAAAAAAAAQAgAAAAIgAAAGRy&#10;cy9kb3ducmV2LnhtbFBLAQIUABQAAAAIAIdO4kBBXr/7WwMAABsPAAAOAAAAAAAAAAEAIAAAACcB&#10;AABkcnMvZTJvRG9jLnhtbFBLBQYAAAAABgAGAFkBAAD0BgAAAAA=&#10;">
                <o:lock v:ext="edit" aspectratio="f"/>
                <v:shape id="自选图形 67" o:spid="_x0000_s1026" o:spt="42" type="#_x0000_t42" style="position:absolute;left:6623;top:312818;height:960;width:1440;" filled="f" stroked="t" coordsize="21600,21600" o:gfxdata="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2Z8i&#10;wAAAANwAAAAPAAAAAAAAAAEAIAAAACIAAABkcnMvZG93bnJldi54bWxQSwECFAAUAAAACACHTuJA&#10;My8FnjsAAAA5AAAAEAAAAAAAAAABACAAAAAPAQAAZHJzL3NoYXBleG1sLnhtbFBLBQYAAAAABgAG&#10;AFsBAAC5AwAAAAA=&#10;" adj="315,79763,-8444,3915,-1801,4054">
                  <v:fill on="f" focussize="0,0"/>
                  <v:stroke color="#00B0F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B0F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sz w:val="21"/>
                            <w:szCs w:val="21"/>
                            <w:lang w:val="en-US" w:eastAsia="zh-CN"/>
                          </w:rPr>
                          <w:t>三轴回零</w:t>
                        </w:r>
                      </w:p>
                    </w:txbxContent>
                  </v:textbox>
                </v:shape>
                <v:shape id="自选图形 69" o:spid="_x0000_s1026" o:spt="42" type="#_x0000_t42" style="position:absolute;left:8278;top:312818;height:960;width:1440;" filled="f" stroked="t" coordsize="21600,21600" o:gfxdata="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p8he8AAAA&#10;3AAAAA8AAAAAAAAAAQAgAAAAIgAAAGRycy9kb3ducmV2LnhtbFBLAQIUABQAAAAIAIdO4kAzLwWe&#10;OwAAADkAAAAQAAAAAAAAAAEAIAAAAAsBAABkcnMvc2hhcGV4bWwueG1sUEsFBgAAAAAGAAYAWwEA&#10;ALUDAAAAAA==&#10;" adj="-24749,33345,-4439,4050,-1801,4054">
                  <v:fill on="f" focussize="0,0"/>
                  <v:stroke color="#00B0F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B0F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lang w:val="en-US" w:eastAsia="zh-CN"/>
                          </w:rPr>
                          <w:t>X轴回零</w:t>
                        </w:r>
                      </w:p>
                    </w:txbxContent>
                  </v:textbox>
                </v:shape>
                <v:shape id="自选图形 70" o:spid="_x0000_s1026" o:spt="42" type="#_x0000_t42" style="position:absolute;left:10135;top:312818;height:960;width:1440;" filled="f" stroked="t" coordsize="21600,21600" o:gfxdata="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aDL4A&#10;AADcAAAADwAAAAAAAAABACAAAAAiAAAAZHJzL2Rvd25yZXYueG1sUEsBAhQAFAAAAAgAh07iQDMv&#10;BZ47AAAAOQAAABAAAAAAAAAAAQAgAAAADQEAAGRycy9zaGFwZXhtbC54bWxQSwUGAAAAAAYABgBb&#10;AQAAtwMAAAAA&#10;" adj="-22394,33053,-7964,3915,-1801,4054">
                  <v:fill on="f" focussize="0,0"/>
                  <v:stroke color="#00B0F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B0F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lang w:val="en-US" w:eastAsia="zh-CN"/>
                          </w:rPr>
                          <w:t>Y轴回零</w:t>
                        </w:r>
                      </w:p>
                    </w:txbxContent>
                  </v:textbox>
                </v:shape>
                <v:shape id="自选图形 71" o:spid="_x0000_s1026" o:spt="42" type="#_x0000_t42" style="position:absolute;left:11775;top:312818;height:960;width:1440;" filled="f" stroked="t" coordsize="21600,21600" o:gfxdata="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nasAvQAA&#10;ANwAAAAPAAAAAAAAAAEAIAAAACIAAABkcnMvZG93bnJldi54bWxQSwECFAAUAAAACACHTuJAMy8F&#10;njsAAAA5AAAAEAAAAAAAAAABACAAAAAMAQAAZHJzL3NoYXBleG1sLnhtbFBLBQYAAAAABgAGAFsB&#10;AAC2AwAAAAA=&#10;" adj="-46754,78975,-7964,3915,-1801,4054">
                  <v:fill on="f" focussize="0,0"/>
                  <v:stroke color="#00B0F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B0F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lang w:val="en-US" w:eastAsia="zh-CN"/>
                          </w:rPr>
                          <w:t>Z轴回零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5039995" cy="3502025"/>
            <wp:effectExtent l="19050" t="19050" r="27305" b="22225"/>
            <wp:docPr id="20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63"/>
                    <pic:cNvPicPr>
                      <a:picLocks noChangeAspect="1"/>
                    </pic:cNvPicPr>
                  </pic:nvPicPr>
                  <pic:blipFill>
                    <a:blip r:embed="rId14"/>
                    <a:srcRect l="2110" t="4628" r="7994" b="819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020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在窗口上可以点击灰色圆环分别控制 XYZE 轴的运动，0.1、10、100 表示每次运动量。右下角文本框可以输入 G 代码控制，如不熟悉，请勿随意输入。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点击“打印”即可开始打印，打印过程中请谨慎操作以免打印失败。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992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苹方 粗体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苹方 常规" w:hAnsi="苹方 常规" w:eastAsia="苹方 常规" w:cs="苹方 常规"/>
        <w:spacing w:val="283"/>
        <w:sz w:val="18"/>
        <w:szCs w:val="18"/>
        <w:lang w:val="en-US" w:eastAsia="zh-CN"/>
      </w:rPr>
    </w:pPr>
    <w:r>
      <w:rPr>
        <w:rFonts w:hint="eastAsia" w:ascii="苹方 常规" w:hAnsi="苹方 常规" w:eastAsia="苹方 常规" w:cs="苹方 常规"/>
        <w:spacing w:val="283"/>
        <w:sz w:val="18"/>
        <w:szCs w:val="18"/>
        <w:lang w:val="en-US" w:eastAsia="zh-CN"/>
      </w:rPr>
      <w:t>创造现实·成就梦想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center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271770" cy="264795"/>
          <wp:effectExtent l="0" t="0" r="0" b="1905"/>
          <wp:docPr id="2" name="图片 2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26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80C13"/>
    <w:multiLevelType w:val="singleLevel"/>
    <w:tmpl w:val="BBA80C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02023"/>
    <w:rsid w:val="06C70B3B"/>
    <w:rsid w:val="19502023"/>
    <w:rsid w:val="465D3B23"/>
    <w:rsid w:val="4FA73708"/>
    <w:rsid w:val="582F70A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80922F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387</Words>
  <Characters>410</Characters>
  <Lines>0</Lines>
  <Paragraphs>0</Paragraphs>
  <TotalTime>7</TotalTime>
  <ScaleCrop>false</ScaleCrop>
  <LinksUpToDate>false</LinksUpToDate>
  <CharactersWithSpaces>419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2018-10-09T03:07:00Z</dcterms:created>
  <dc:creator>Administrator</dc:creator>
  <cp:lastModifiedBy>天国的宣福使者の魂歸叁国</cp:lastModifiedBy>
  <cp:lastPrinted>2018-10-09T03:24:00Z</cp:lastPrinted>
  <dcterms:modified xsi:type="dcterms:W3CDTF">2019-01-10T08:17:19Z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