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1215B" w:rsidRDefault="001926AB" w:rsidP="0031215B">
      <w:pPr>
        <w:pStyle w:val="Title"/>
      </w:pPr>
      <w:r>
        <w:t>Chrono-Log</w:t>
      </w: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566D52" w:rsidRDefault="00566D52" w:rsidP="00566D52"/>
    <w:p w:rsidR="00566D52" w:rsidRDefault="00566D52" w:rsidP="00566D52"/>
    <w:sdt>
      <w:sdtPr>
        <w:rPr>
          <w:rFonts w:asciiTheme="minorHAnsi" w:eastAsiaTheme="minorHAnsi" w:hAnsiTheme="minorHAnsi" w:cstheme="minorBidi"/>
          <w:b w:val="0"/>
          <w:bCs w:val="0"/>
          <w:color w:val="auto"/>
          <w:sz w:val="22"/>
          <w:szCs w:val="22"/>
          <w:lang w:val="en-IN"/>
        </w:rPr>
        <w:id w:val="12724051"/>
        <w:docPartObj>
          <w:docPartGallery w:val="Table of Contents"/>
          <w:docPartUnique/>
        </w:docPartObj>
      </w:sdtPr>
      <w:sdtContent>
        <w:p w:rsidR="003E2D04" w:rsidRPr="00566D52" w:rsidRDefault="003E2D04">
          <w:pPr>
            <w:pStyle w:val="TOCHeading"/>
            <w:rPr>
              <w:rFonts w:asciiTheme="minorHAnsi" w:eastAsiaTheme="minorHAnsi" w:hAnsiTheme="minorHAnsi" w:cstheme="minorBidi"/>
              <w:b w:val="0"/>
              <w:bCs w:val="0"/>
              <w:color w:val="auto"/>
              <w:sz w:val="22"/>
              <w:szCs w:val="22"/>
              <w:lang w:val="en-IN"/>
            </w:rPr>
          </w:pPr>
          <w:r>
            <w:t>Table of Contents</w:t>
          </w:r>
        </w:p>
        <w:p w:rsidR="00246F66" w:rsidRDefault="000E3946">
          <w:pPr>
            <w:pStyle w:val="TOC1"/>
            <w:rPr>
              <w:rFonts w:eastAsiaTheme="minorEastAsia"/>
              <w:noProof/>
              <w:lang w:eastAsia="en-IN"/>
            </w:rPr>
          </w:pPr>
          <w:r>
            <w:fldChar w:fldCharType="begin"/>
          </w:r>
          <w:r w:rsidR="003E2D04">
            <w:instrText xml:space="preserve"> TOC \o "1-3" \h \z \u </w:instrText>
          </w:r>
          <w:r>
            <w:fldChar w:fldCharType="separate"/>
          </w:r>
          <w:hyperlink w:anchor="_Toc348639552" w:history="1">
            <w:r w:rsidR="00246F66" w:rsidRPr="003876C8">
              <w:rPr>
                <w:rStyle w:val="Hyperlink"/>
                <w:noProof/>
              </w:rPr>
              <w:t>Problems faced without it:</w:t>
            </w:r>
            <w:r w:rsidR="00246F66">
              <w:rPr>
                <w:noProof/>
                <w:webHidden/>
              </w:rPr>
              <w:tab/>
            </w:r>
            <w:r>
              <w:rPr>
                <w:noProof/>
                <w:webHidden/>
              </w:rPr>
              <w:fldChar w:fldCharType="begin"/>
            </w:r>
            <w:r w:rsidR="00246F66">
              <w:rPr>
                <w:noProof/>
                <w:webHidden/>
              </w:rPr>
              <w:instrText xml:space="preserve"> PAGEREF _Toc348639552 \h </w:instrText>
            </w:r>
            <w:r>
              <w:rPr>
                <w:noProof/>
                <w:webHidden/>
              </w:rPr>
            </w:r>
            <w:r>
              <w:rPr>
                <w:noProof/>
                <w:webHidden/>
              </w:rPr>
              <w:fldChar w:fldCharType="separate"/>
            </w:r>
            <w:r w:rsidR="00246F66">
              <w:rPr>
                <w:noProof/>
                <w:webHidden/>
              </w:rPr>
              <w:t>4</w:t>
            </w:r>
            <w:r>
              <w:rPr>
                <w:noProof/>
                <w:webHidden/>
              </w:rPr>
              <w:fldChar w:fldCharType="end"/>
            </w:r>
          </w:hyperlink>
        </w:p>
        <w:p w:rsidR="00246F66" w:rsidRDefault="000E3946">
          <w:pPr>
            <w:pStyle w:val="TOC2"/>
            <w:tabs>
              <w:tab w:val="right" w:leader="dot" w:pos="9016"/>
            </w:tabs>
            <w:rPr>
              <w:rFonts w:eastAsiaTheme="minorEastAsia"/>
              <w:noProof/>
              <w:lang w:eastAsia="en-IN"/>
            </w:rPr>
          </w:pPr>
          <w:hyperlink w:anchor="_Toc348639553" w:history="1">
            <w:r w:rsidR="00246F66" w:rsidRPr="003876C8">
              <w:rPr>
                <w:rStyle w:val="Hyperlink"/>
                <w:noProof/>
              </w:rPr>
              <w:t>Package details :</w:t>
            </w:r>
            <w:r w:rsidR="00246F66">
              <w:rPr>
                <w:noProof/>
                <w:webHidden/>
              </w:rPr>
              <w:tab/>
            </w:r>
            <w:r>
              <w:rPr>
                <w:noProof/>
                <w:webHidden/>
              </w:rPr>
              <w:fldChar w:fldCharType="begin"/>
            </w:r>
            <w:r w:rsidR="00246F66">
              <w:rPr>
                <w:noProof/>
                <w:webHidden/>
              </w:rPr>
              <w:instrText xml:space="preserve"> PAGEREF _Toc348639553 \h </w:instrText>
            </w:r>
            <w:r>
              <w:rPr>
                <w:noProof/>
                <w:webHidden/>
              </w:rPr>
            </w:r>
            <w:r>
              <w:rPr>
                <w:noProof/>
                <w:webHidden/>
              </w:rPr>
              <w:fldChar w:fldCharType="separate"/>
            </w:r>
            <w:r w:rsidR="00246F66">
              <w:rPr>
                <w:noProof/>
                <w:webHidden/>
              </w:rPr>
              <w:t>4</w:t>
            </w:r>
            <w:r>
              <w:rPr>
                <w:noProof/>
                <w:webHidden/>
              </w:rPr>
              <w:fldChar w:fldCharType="end"/>
            </w:r>
          </w:hyperlink>
        </w:p>
        <w:p w:rsidR="00246F66" w:rsidRDefault="000E3946">
          <w:pPr>
            <w:pStyle w:val="TOC3"/>
            <w:tabs>
              <w:tab w:val="right" w:leader="dot" w:pos="9016"/>
            </w:tabs>
            <w:rPr>
              <w:rFonts w:eastAsiaTheme="minorEastAsia"/>
              <w:noProof/>
              <w:lang w:eastAsia="en-IN"/>
            </w:rPr>
          </w:pPr>
          <w:hyperlink w:anchor="_Toc348639554" w:history="1">
            <w:r w:rsidR="00246F66" w:rsidRPr="003876C8">
              <w:rPr>
                <w:rStyle w:val="Hyperlink"/>
                <w:noProof/>
              </w:rPr>
              <w:t>Interfaces:</w:t>
            </w:r>
            <w:r w:rsidR="00246F66">
              <w:rPr>
                <w:noProof/>
                <w:webHidden/>
              </w:rPr>
              <w:tab/>
            </w:r>
            <w:r>
              <w:rPr>
                <w:noProof/>
                <w:webHidden/>
              </w:rPr>
              <w:fldChar w:fldCharType="begin"/>
            </w:r>
            <w:r w:rsidR="00246F66">
              <w:rPr>
                <w:noProof/>
                <w:webHidden/>
              </w:rPr>
              <w:instrText xml:space="preserve"> PAGEREF _Toc348639554 \h </w:instrText>
            </w:r>
            <w:r>
              <w:rPr>
                <w:noProof/>
                <w:webHidden/>
              </w:rPr>
            </w:r>
            <w:r>
              <w:rPr>
                <w:noProof/>
                <w:webHidden/>
              </w:rPr>
              <w:fldChar w:fldCharType="separate"/>
            </w:r>
            <w:r w:rsidR="00246F66">
              <w:rPr>
                <w:noProof/>
                <w:webHidden/>
              </w:rPr>
              <w:t>5</w:t>
            </w:r>
            <w:r>
              <w:rPr>
                <w:noProof/>
                <w:webHidden/>
              </w:rPr>
              <w:fldChar w:fldCharType="end"/>
            </w:r>
          </w:hyperlink>
        </w:p>
        <w:p w:rsidR="00246F66" w:rsidRDefault="000E3946">
          <w:pPr>
            <w:pStyle w:val="TOC2"/>
            <w:tabs>
              <w:tab w:val="right" w:leader="dot" w:pos="9016"/>
            </w:tabs>
            <w:rPr>
              <w:rFonts w:eastAsiaTheme="minorEastAsia"/>
              <w:noProof/>
              <w:lang w:eastAsia="en-IN"/>
            </w:rPr>
          </w:pPr>
          <w:hyperlink w:anchor="_Toc348639555" w:history="1">
            <w:r w:rsidR="00246F66" w:rsidRPr="003876C8">
              <w:rPr>
                <w:rStyle w:val="Hyperlink"/>
                <w:noProof/>
              </w:rPr>
              <w:t>Using the tool:</w:t>
            </w:r>
            <w:r w:rsidR="00246F66">
              <w:rPr>
                <w:noProof/>
                <w:webHidden/>
              </w:rPr>
              <w:tab/>
            </w:r>
            <w:r>
              <w:rPr>
                <w:noProof/>
                <w:webHidden/>
              </w:rPr>
              <w:fldChar w:fldCharType="begin"/>
            </w:r>
            <w:r w:rsidR="00246F66">
              <w:rPr>
                <w:noProof/>
                <w:webHidden/>
              </w:rPr>
              <w:instrText xml:space="preserve"> PAGEREF _Toc348639555 \h </w:instrText>
            </w:r>
            <w:r>
              <w:rPr>
                <w:noProof/>
                <w:webHidden/>
              </w:rPr>
            </w:r>
            <w:r>
              <w:rPr>
                <w:noProof/>
                <w:webHidden/>
              </w:rPr>
              <w:fldChar w:fldCharType="separate"/>
            </w:r>
            <w:r w:rsidR="00246F66">
              <w:rPr>
                <w:noProof/>
                <w:webHidden/>
              </w:rPr>
              <w:t>5</w:t>
            </w:r>
            <w:r>
              <w:rPr>
                <w:noProof/>
                <w:webHidden/>
              </w:rPr>
              <w:fldChar w:fldCharType="end"/>
            </w:r>
          </w:hyperlink>
        </w:p>
        <w:p w:rsidR="00246F66" w:rsidRDefault="000E3946">
          <w:pPr>
            <w:pStyle w:val="TOC3"/>
            <w:tabs>
              <w:tab w:val="right" w:leader="dot" w:pos="9016"/>
            </w:tabs>
            <w:rPr>
              <w:rFonts w:eastAsiaTheme="minorEastAsia"/>
              <w:noProof/>
              <w:lang w:eastAsia="en-IN"/>
            </w:rPr>
          </w:pPr>
          <w:hyperlink w:anchor="_Toc348639556" w:history="1">
            <w:r w:rsidR="00246F66" w:rsidRPr="003876C8">
              <w:rPr>
                <w:rStyle w:val="Hyperlink"/>
                <w:noProof/>
              </w:rPr>
              <w:t>Launching the tool</w:t>
            </w:r>
            <w:r w:rsidR="00246F66">
              <w:rPr>
                <w:noProof/>
                <w:webHidden/>
              </w:rPr>
              <w:tab/>
            </w:r>
            <w:r>
              <w:rPr>
                <w:noProof/>
                <w:webHidden/>
              </w:rPr>
              <w:fldChar w:fldCharType="begin"/>
            </w:r>
            <w:r w:rsidR="00246F66">
              <w:rPr>
                <w:noProof/>
                <w:webHidden/>
              </w:rPr>
              <w:instrText xml:space="preserve"> PAGEREF _Toc348639556 \h </w:instrText>
            </w:r>
            <w:r>
              <w:rPr>
                <w:noProof/>
                <w:webHidden/>
              </w:rPr>
            </w:r>
            <w:r>
              <w:rPr>
                <w:noProof/>
                <w:webHidden/>
              </w:rPr>
              <w:fldChar w:fldCharType="separate"/>
            </w:r>
            <w:r w:rsidR="00246F66">
              <w:rPr>
                <w:noProof/>
                <w:webHidden/>
              </w:rPr>
              <w:t>5</w:t>
            </w:r>
            <w:r>
              <w:rPr>
                <w:noProof/>
                <w:webHidden/>
              </w:rPr>
              <w:fldChar w:fldCharType="end"/>
            </w:r>
          </w:hyperlink>
        </w:p>
        <w:p w:rsidR="00246F66" w:rsidRDefault="000E3946">
          <w:pPr>
            <w:pStyle w:val="TOC3"/>
            <w:tabs>
              <w:tab w:val="right" w:leader="dot" w:pos="9016"/>
            </w:tabs>
            <w:rPr>
              <w:rFonts w:eastAsiaTheme="minorEastAsia"/>
              <w:noProof/>
              <w:lang w:eastAsia="en-IN"/>
            </w:rPr>
          </w:pPr>
          <w:hyperlink w:anchor="_Toc348639557" w:history="1">
            <w:r w:rsidR="00246F66" w:rsidRPr="003876C8">
              <w:rPr>
                <w:rStyle w:val="Hyperlink"/>
                <w:noProof/>
              </w:rPr>
              <w:t>Running the tool:</w:t>
            </w:r>
            <w:r w:rsidR="00246F66">
              <w:rPr>
                <w:noProof/>
                <w:webHidden/>
              </w:rPr>
              <w:tab/>
            </w:r>
            <w:r>
              <w:rPr>
                <w:noProof/>
                <w:webHidden/>
              </w:rPr>
              <w:fldChar w:fldCharType="begin"/>
            </w:r>
            <w:r w:rsidR="00246F66">
              <w:rPr>
                <w:noProof/>
                <w:webHidden/>
              </w:rPr>
              <w:instrText xml:space="preserve"> PAGEREF _Toc348639557 \h </w:instrText>
            </w:r>
            <w:r>
              <w:rPr>
                <w:noProof/>
                <w:webHidden/>
              </w:rPr>
            </w:r>
            <w:r>
              <w:rPr>
                <w:noProof/>
                <w:webHidden/>
              </w:rPr>
              <w:fldChar w:fldCharType="separate"/>
            </w:r>
            <w:r w:rsidR="00246F66">
              <w:rPr>
                <w:noProof/>
                <w:webHidden/>
              </w:rPr>
              <w:t>6</w:t>
            </w:r>
            <w:r>
              <w:rPr>
                <w:noProof/>
                <w:webHidden/>
              </w:rPr>
              <w:fldChar w:fldCharType="end"/>
            </w:r>
          </w:hyperlink>
        </w:p>
        <w:p w:rsidR="00246F66" w:rsidRDefault="000E3946">
          <w:pPr>
            <w:pStyle w:val="TOC2"/>
            <w:tabs>
              <w:tab w:val="right" w:leader="dot" w:pos="9016"/>
            </w:tabs>
            <w:rPr>
              <w:rFonts w:eastAsiaTheme="minorEastAsia"/>
              <w:noProof/>
              <w:lang w:eastAsia="en-IN"/>
            </w:rPr>
          </w:pPr>
          <w:hyperlink w:anchor="_Toc348639558" w:history="1">
            <w:r w:rsidR="00246F66" w:rsidRPr="003876C8">
              <w:rPr>
                <w:rStyle w:val="Hyperlink"/>
                <w:noProof/>
              </w:rPr>
              <w:t>Appendix  A</w:t>
            </w:r>
            <w:r w:rsidR="00246F66">
              <w:rPr>
                <w:noProof/>
                <w:webHidden/>
              </w:rPr>
              <w:tab/>
            </w:r>
            <w:r>
              <w:rPr>
                <w:noProof/>
                <w:webHidden/>
              </w:rPr>
              <w:fldChar w:fldCharType="begin"/>
            </w:r>
            <w:r w:rsidR="00246F66">
              <w:rPr>
                <w:noProof/>
                <w:webHidden/>
              </w:rPr>
              <w:instrText xml:space="preserve"> PAGEREF _Toc348639558 \h </w:instrText>
            </w:r>
            <w:r>
              <w:rPr>
                <w:noProof/>
                <w:webHidden/>
              </w:rPr>
            </w:r>
            <w:r>
              <w:rPr>
                <w:noProof/>
                <w:webHidden/>
              </w:rPr>
              <w:fldChar w:fldCharType="separate"/>
            </w:r>
            <w:r w:rsidR="00246F66">
              <w:rPr>
                <w:noProof/>
                <w:webHidden/>
              </w:rPr>
              <w:t>7</w:t>
            </w:r>
            <w:r>
              <w:rPr>
                <w:noProof/>
                <w:webHidden/>
              </w:rPr>
              <w:fldChar w:fldCharType="end"/>
            </w:r>
          </w:hyperlink>
        </w:p>
        <w:p w:rsidR="00246F66" w:rsidRDefault="000E3946">
          <w:pPr>
            <w:pStyle w:val="TOC3"/>
            <w:tabs>
              <w:tab w:val="right" w:leader="dot" w:pos="9016"/>
            </w:tabs>
            <w:rPr>
              <w:rFonts w:eastAsiaTheme="minorEastAsia"/>
              <w:noProof/>
              <w:lang w:eastAsia="en-IN"/>
            </w:rPr>
          </w:pPr>
          <w:hyperlink w:anchor="_Toc348639559" w:history="1">
            <w:r w:rsidR="00246F66" w:rsidRPr="003876C8">
              <w:rPr>
                <w:rStyle w:val="Hyperlink"/>
                <w:noProof/>
              </w:rPr>
              <w:t>Configuration XML</w:t>
            </w:r>
            <w:r w:rsidR="00246F66">
              <w:rPr>
                <w:noProof/>
                <w:webHidden/>
              </w:rPr>
              <w:tab/>
            </w:r>
            <w:r>
              <w:rPr>
                <w:noProof/>
                <w:webHidden/>
              </w:rPr>
              <w:fldChar w:fldCharType="begin"/>
            </w:r>
            <w:r w:rsidR="00246F66">
              <w:rPr>
                <w:noProof/>
                <w:webHidden/>
              </w:rPr>
              <w:instrText xml:space="preserve"> PAGEREF _Toc348639559 \h </w:instrText>
            </w:r>
            <w:r>
              <w:rPr>
                <w:noProof/>
                <w:webHidden/>
              </w:rPr>
            </w:r>
            <w:r>
              <w:rPr>
                <w:noProof/>
                <w:webHidden/>
              </w:rPr>
              <w:fldChar w:fldCharType="separate"/>
            </w:r>
            <w:r w:rsidR="00246F66">
              <w:rPr>
                <w:noProof/>
                <w:webHidden/>
              </w:rPr>
              <w:t>7</w:t>
            </w:r>
            <w:r>
              <w:rPr>
                <w:noProof/>
                <w:webHidden/>
              </w:rPr>
              <w:fldChar w:fldCharType="end"/>
            </w:r>
          </w:hyperlink>
        </w:p>
        <w:p w:rsidR="003E2D04" w:rsidRDefault="000E3946">
          <w:r>
            <w:fldChar w:fldCharType="end"/>
          </w:r>
        </w:p>
      </w:sdtContent>
    </w:sdt>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72154E" w:rsidRPr="00106E49" w:rsidRDefault="00532AF8" w:rsidP="003E2D04">
      <w:pPr>
        <w:pStyle w:val="Title"/>
      </w:pPr>
      <w:r w:rsidRPr="00106E49">
        <w:lastRenderedPageBreak/>
        <w:t xml:space="preserve">Details </w:t>
      </w:r>
      <w:r w:rsidR="00106E49" w:rsidRPr="00106E49">
        <w:t>about</w:t>
      </w:r>
      <w:r w:rsidRPr="00106E49">
        <w:t xml:space="preserve"> the </w:t>
      </w:r>
      <w:r w:rsidR="00960B09">
        <w:t>Chrono-Log</w:t>
      </w:r>
      <w:r w:rsidR="00106E49" w:rsidRPr="00106E49">
        <w:t xml:space="preserve"> </w:t>
      </w:r>
      <w:r w:rsidR="009D4292">
        <w:t>tool</w:t>
      </w:r>
    </w:p>
    <w:p w:rsidR="009D4292" w:rsidRPr="009D4292" w:rsidRDefault="009D4292" w:rsidP="003E2D04">
      <w:pPr>
        <w:pStyle w:val="Heading1"/>
      </w:pPr>
      <w:bookmarkStart w:id="0" w:name="_Toc348639552"/>
      <w:r w:rsidRPr="009D4292">
        <w:t>Problems faced without it:</w:t>
      </w:r>
      <w:bookmarkEnd w:id="0"/>
    </w:p>
    <w:p w:rsidR="00960B09" w:rsidRDefault="00960B09" w:rsidP="00397DD9">
      <w:r>
        <w:t>While debugging logs and incident reports on distributed setups it is sometimes easier to debug if all the logs or selected ones can be put into one single file and lines are arranged with respect to time. This not only helps in understanding overall issue but sometimes can give insight into unexpected root causes.</w:t>
      </w:r>
    </w:p>
    <w:p w:rsidR="009D4292" w:rsidRPr="009D4292" w:rsidRDefault="004B172B" w:rsidP="00397DD9">
      <w:r>
        <w:t>Here are some use cases where you can use this tool.</w:t>
      </w:r>
      <w:r w:rsidR="009D4292" w:rsidRPr="009D4292">
        <w:t xml:space="preserve"> </w:t>
      </w:r>
    </w:p>
    <w:p w:rsidR="00BB0605" w:rsidRDefault="004B172B" w:rsidP="009D4292">
      <w:pPr>
        <w:pStyle w:val="ListParagraph"/>
        <w:numPr>
          <w:ilvl w:val="0"/>
          <w:numId w:val="3"/>
        </w:numPr>
      </w:pPr>
      <w:r>
        <w:t>Find if an issue with one component is affecting whole system</w:t>
      </w:r>
      <w:r w:rsidR="00BB0605">
        <w:t>.</w:t>
      </w:r>
    </w:p>
    <w:p w:rsidR="00BB0605" w:rsidRDefault="00BB0605" w:rsidP="009D4292">
      <w:pPr>
        <w:pStyle w:val="ListParagraph"/>
        <w:numPr>
          <w:ilvl w:val="0"/>
          <w:numId w:val="3"/>
        </w:numPr>
      </w:pPr>
      <w:r>
        <w:t xml:space="preserve">Cases where you want to find sequence of events (messaging based </w:t>
      </w:r>
      <w:r w:rsidR="00BE6D8C">
        <w:t xml:space="preserve"> operation) </w:t>
      </w:r>
      <w:r>
        <w:t xml:space="preserve"> </w:t>
      </w:r>
    </w:p>
    <w:p w:rsidR="00F675B4" w:rsidRDefault="00BE6D8C" w:rsidP="009D4292">
      <w:pPr>
        <w:pStyle w:val="ListParagraph"/>
        <w:numPr>
          <w:ilvl w:val="0"/>
          <w:numId w:val="3"/>
        </w:numPr>
      </w:pPr>
      <w:r>
        <w:t>Performance</w:t>
      </w:r>
    </w:p>
    <w:p w:rsidR="00BE6D8C" w:rsidRDefault="00BE6D8C" w:rsidP="00BE6D8C"/>
    <w:p w:rsidR="00BE6D8C" w:rsidRDefault="00BE6D8C" w:rsidP="00BE6D8C">
      <w:r>
        <w:t xml:space="preserve">Chrono –Log currently parses logs </w:t>
      </w:r>
      <w:r w:rsidR="000E4069">
        <w:t>from:</w:t>
      </w:r>
    </w:p>
    <w:p w:rsidR="00BE6D8C" w:rsidRDefault="00BE6D8C" w:rsidP="00BE6D8C">
      <w:pPr>
        <w:pStyle w:val="ListParagraph"/>
        <w:numPr>
          <w:ilvl w:val="0"/>
          <w:numId w:val="5"/>
        </w:numPr>
      </w:pPr>
      <w:r>
        <w:t>Log4j</w:t>
      </w:r>
    </w:p>
    <w:p w:rsidR="00BE6D8C" w:rsidRDefault="00BE6D8C" w:rsidP="00BE6D8C">
      <w:pPr>
        <w:pStyle w:val="ListParagraph"/>
        <w:numPr>
          <w:ilvl w:val="0"/>
          <w:numId w:val="5"/>
        </w:numPr>
      </w:pPr>
      <w:r>
        <w:t>II</w:t>
      </w:r>
      <w:r w:rsidR="000E4069">
        <w:t>S- W</w:t>
      </w:r>
      <w:r>
        <w:t>ebserver</w:t>
      </w:r>
    </w:p>
    <w:p w:rsidR="00BE6D8C" w:rsidRPr="009D4292" w:rsidRDefault="00BE6D8C" w:rsidP="00BE6D8C">
      <w:pPr>
        <w:pStyle w:val="ListParagraph"/>
        <w:numPr>
          <w:ilvl w:val="0"/>
          <w:numId w:val="5"/>
        </w:numPr>
      </w:pPr>
      <w:r>
        <w:t>Weblogic  ACCESS  logs</w:t>
      </w:r>
    </w:p>
    <w:p w:rsidR="009D4292" w:rsidRPr="009D4292" w:rsidRDefault="009D4292" w:rsidP="003E2D04">
      <w:pPr>
        <w:pStyle w:val="Heading2"/>
      </w:pPr>
      <w:bookmarkStart w:id="1" w:name="_Toc348639553"/>
      <w:r w:rsidRPr="009D4292">
        <w:t>Package details :</w:t>
      </w:r>
      <w:bookmarkEnd w:id="1"/>
    </w:p>
    <w:p w:rsidR="00397DD9" w:rsidRDefault="00397DD9" w:rsidP="00397DD9">
      <w:r>
        <w:t xml:space="preserve">The </w:t>
      </w:r>
      <w:r w:rsidR="009D4292">
        <w:t>tool</w:t>
      </w:r>
      <w:r>
        <w:t xml:space="preserve"> consists of three packages:</w:t>
      </w:r>
    </w:p>
    <w:p w:rsidR="00BE6D8C" w:rsidRPr="000E4069" w:rsidRDefault="00BE6D8C" w:rsidP="000E4069">
      <w:pPr>
        <w:spacing w:after="0"/>
        <w:rPr>
          <w:rStyle w:val="SubtleEmphasis"/>
        </w:rPr>
      </w:pPr>
      <w:r w:rsidRPr="000E4069">
        <w:rPr>
          <w:rStyle w:val="SubtleEmphasis"/>
        </w:rPr>
        <w:t>com.caterpillar</w:t>
      </w:r>
      <w:r w:rsidR="000E4069" w:rsidRPr="000E4069">
        <w:rPr>
          <w:rStyle w:val="SubtleEmphasis"/>
        </w:rPr>
        <w:t xml:space="preserve"> ui</w:t>
      </w:r>
      <w:r w:rsidRPr="000E4069">
        <w:rPr>
          <w:rStyle w:val="SubtleEmphasis"/>
        </w:rPr>
        <w:t>.</w:t>
      </w:r>
    </w:p>
    <w:p w:rsidR="00BE6D8C" w:rsidRPr="000E4069" w:rsidRDefault="00BE6D8C" w:rsidP="000E4069">
      <w:pPr>
        <w:spacing w:after="0"/>
        <w:rPr>
          <w:rStyle w:val="SubtleEmphasis"/>
        </w:rPr>
      </w:pPr>
      <w:r w:rsidRPr="000E4069">
        <w:rPr>
          <w:rStyle w:val="SubtleEmphasis"/>
        </w:rPr>
        <w:t>com.caterpillar.comparators</w:t>
      </w:r>
    </w:p>
    <w:p w:rsidR="00BE6D8C" w:rsidRPr="000E4069" w:rsidRDefault="00BE6D8C" w:rsidP="000E4069">
      <w:pPr>
        <w:spacing w:after="0"/>
        <w:rPr>
          <w:rStyle w:val="SubtleEmphasis"/>
        </w:rPr>
      </w:pPr>
      <w:r w:rsidRPr="000E4069">
        <w:rPr>
          <w:rStyle w:val="SubtleEmphasis"/>
        </w:rPr>
        <w:t>com.caterpillar.dataobject</w:t>
      </w:r>
    </w:p>
    <w:p w:rsidR="00BE6D8C" w:rsidRPr="000E4069" w:rsidRDefault="00BE6D8C" w:rsidP="000E4069">
      <w:pPr>
        <w:spacing w:after="0"/>
        <w:rPr>
          <w:rStyle w:val="SubtleEmphasis"/>
        </w:rPr>
      </w:pPr>
      <w:r w:rsidRPr="000E4069">
        <w:rPr>
          <w:rStyle w:val="SubtleEmphasis"/>
        </w:rPr>
        <w:t>com.caterpillar.launcher</w:t>
      </w:r>
    </w:p>
    <w:p w:rsidR="00BE6D8C" w:rsidRPr="000E4069" w:rsidRDefault="00BE6D8C" w:rsidP="000E4069">
      <w:pPr>
        <w:spacing w:after="0"/>
        <w:rPr>
          <w:rStyle w:val="SubtleEmphasis"/>
        </w:rPr>
      </w:pPr>
      <w:r w:rsidRPr="000E4069">
        <w:rPr>
          <w:rStyle w:val="SubtleEmphasis"/>
        </w:rPr>
        <w:t>com.caterpillar.parsers</w:t>
      </w:r>
    </w:p>
    <w:p w:rsidR="00BE6D8C" w:rsidRPr="000E4069" w:rsidRDefault="00BE6D8C" w:rsidP="000E4069">
      <w:pPr>
        <w:spacing w:after="0"/>
        <w:rPr>
          <w:rStyle w:val="SubtleEmphasis"/>
        </w:rPr>
      </w:pPr>
      <w:r w:rsidRPr="000E4069">
        <w:rPr>
          <w:rStyle w:val="SubtleEmphasis"/>
        </w:rPr>
        <w:t xml:space="preserve">com.caterpillar.ui </w:t>
      </w:r>
    </w:p>
    <w:p w:rsidR="00BE6D8C" w:rsidRDefault="00BE6D8C" w:rsidP="000E4069">
      <w:pPr>
        <w:spacing w:after="0"/>
      </w:pPr>
    </w:p>
    <w:p w:rsidR="00BE6D8C" w:rsidRDefault="00BE6D8C" w:rsidP="00BE6D8C"/>
    <w:p w:rsidR="00BE6D8C" w:rsidRDefault="00BE6D8C" w:rsidP="00BE6D8C"/>
    <w:p w:rsidR="00BE6D8C" w:rsidRDefault="00BE6D8C" w:rsidP="00BE6D8C"/>
    <w:p w:rsidR="000E4069" w:rsidRDefault="000E4069" w:rsidP="00BE6D8C"/>
    <w:p w:rsidR="000E4069" w:rsidRDefault="000E4069" w:rsidP="00BE6D8C"/>
    <w:p w:rsidR="000E4069" w:rsidRDefault="000E4069" w:rsidP="00BE6D8C"/>
    <w:p w:rsidR="00BE6D8C" w:rsidRPr="00BE6D8C" w:rsidRDefault="00BE6D8C" w:rsidP="00BE6D8C"/>
    <w:p w:rsidR="009D4292" w:rsidRDefault="009D4292" w:rsidP="00BE6D8C">
      <w:pPr>
        <w:pStyle w:val="Heading3"/>
        <w:spacing w:before="0"/>
      </w:pPr>
      <w:bookmarkStart w:id="2" w:name="_Toc348639554"/>
      <w:r>
        <w:lastRenderedPageBreak/>
        <w:t>Interfaces:</w:t>
      </w:r>
      <w:bookmarkEnd w:id="2"/>
    </w:p>
    <w:p w:rsidR="00F23B52" w:rsidRDefault="003E2D04" w:rsidP="00F23B52">
      <w:r>
        <w:t>Package:</w:t>
      </w:r>
      <w:r w:rsidR="00F23B52">
        <w:t xml:space="preserve"> </w:t>
      </w:r>
      <w:r w:rsidR="00BE6D8C" w:rsidRPr="00BE6D8C">
        <w:t>com.caterpillar.parsers</w:t>
      </w:r>
    </w:p>
    <w:p w:rsidR="00F23B52" w:rsidRDefault="009D4292" w:rsidP="00397DD9">
      <w:r w:rsidRPr="004901AB">
        <w:rPr>
          <w:b/>
        </w:rPr>
        <w:t>I</w:t>
      </w:r>
      <w:r w:rsidR="00BE6D8C">
        <w:rPr>
          <w:b/>
        </w:rPr>
        <w:t>Parsers</w:t>
      </w:r>
      <w:r w:rsidRPr="004901AB">
        <w:rPr>
          <w:b/>
        </w:rPr>
        <w:t>.java</w:t>
      </w:r>
      <w:r>
        <w:t xml:space="preserve"> </w:t>
      </w:r>
    </w:p>
    <w:tbl>
      <w:tblPr>
        <w:tblStyle w:val="TableGrid"/>
        <w:tblW w:w="0" w:type="auto"/>
        <w:tblLook w:val="04A0"/>
      </w:tblPr>
      <w:tblGrid>
        <w:gridCol w:w="9242"/>
      </w:tblGrid>
      <w:tr w:rsidR="00F675B4" w:rsidTr="00F675B4">
        <w:tc>
          <w:tcPr>
            <w:tcW w:w="9242" w:type="dxa"/>
          </w:tcPr>
          <w:p w:rsidR="00BE6D8C" w:rsidRDefault="00BE6D8C" w:rsidP="00BE6D8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List&lt;LineData&gt; parseLog(FileData fileTuple, List&lt;LineData&gt; dataRepo)</w:t>
            </w:r>
          </w:p>
          <w:p w:rsidR="00F675B4" w:rsidRDefault="00BE6D8C" w:rsidP="00BE6D8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tc>
      </w:tr>
    </w:tbl>
    <w:p w:rsidR="00F675B4" w:rsidRDefault="00F675B4" w:rsidP="00397DD9"/>
    <w:p w:rsidR="00BE6D8C" w:rsidRDefault="00BE6D8C" w:rsidP="00397DD9">
      <w:r>
        <w:t>Its an interface that can be used to write custom parsers which are provided Out of the box.</w:t>
      </w:r>
      <w:r w:rsidR="000E4069">
        <w:t xml:space="preserve"> </w:t>
      </w:r>
      <w:r>
        <w:t xml:space="preserve">Currently there is dependency </w:t>
      </w:r>
      <w:r w:rsidR="000E4069">
        <w:t>on another</w:t>
      </w:r>
      <w:r>
        <w:t xml:space="preserve"> class in package “</w:t>
      </w:r>
      <w:r w:rsidR="000E4069">
        <w:t>com.caterpillar.launcher” named “FileTypeChecker.java”. We also need to make changes here. This dependency will be removed over the period of time.</w:t>
      </w:r>
    </w:p>
    <w:p w:rsidR="000E4069" w:rsidRDefault="000E4069" w:rsidP="00397DD9">
      <w:r>
        <w:t>Tool loads the parsers dynamically based on configuration and hence it is independent of how many types of file that need to be processed.</w:t>
      </w:r>
    </w:p>
    <w:p w:rsidR="00BE6D8C" w:rsidRDefault="00BE6D8C" w:rsidP="00397DD9"/>
    <w:p w:rsidR="000E4069" w:rsidRPr="00E95A8F" w:rsidRDefault="000E4069" w:rsidP="000E4069">
      <w:pPr>
        <w:pStyle w:val="Heading2"/>
        <w:rPr>
          <w:u w:val="single"/>
        </w:rPr>
      </w:pPr>
      <w:bookmarkStart w:id="3" w:name="_Toc348639555"/>
      <w:r w:rsidRPr="00E95A8F">
        <w:rPr>
          <w:u w:val="single"/>
        </w:rPr>
        <w:t>Using the tool:</w:t>
      </w:r>
      <w:bookmarkEnd w:id="3"/>
    </w:p>
    <w:p w:rsidR="000E4069" w:rsidRDefault="00E95A8F" w:rsidP="00E95A8F">
      <w:pPr>
        <w:spacing w:line="240" w:lineRule="auto"/>
      </w:pPr>
      <w:bookmarkStart w:id="4" w:name="_Toc348639556"/>
      <w:r w:rsidRPr="00E95A8F">
        <w:rPr>
          <w:rStyle w:val="Heading3Char"/>
        </w:rPr>
        <w:t>Launching</w:t>
      </w:r>
      <w:r>
        <w:rPr>
          <w:rStyle w:val="Heading3Char"/>
        </w:rPr>
        <w:t xml:space="preserve"> the </w:t>
      </w:r>
      <w:r w:rsidR="005A6931">
        <w:rPr>
          <w:rStyle w:val="Heading3Char"/>
        </w:rPr>
        <w:t>tool</w:t>
      </w:r>
      <w:bookmarkEnd w:id="4"/>
      <w:r w:rsidR="005A6931">
        <w:t>:</w:t>
      </w:r>
    </w:p>
    <w:p w:rsidR="00E95A8F" w:rsidRDefault="00E95A8F" w:rsidP="00E95A8F">
      <w:pPr>
        <w:spacing w:line="240" w:lineRule="auto"/>
      </w:pPr>
      <w:r>
        <w:t>This can be done in two ways.</w:t>
      </w:r>
    </w:p>
    <w:p w:rsidR="00E95A8F" w:rsidRDefault="00E95A8F" w:rsidP="00E95A8F">
      <w:pPr>
        <w:spacing w:line="240" w:lineRule="auto"/>
      </w:pPr>
      <w:r>
        <w:t>We can launch the tool using a batch file with following command.</w:t>
      </w:r>
    </w:p>
    <w:tbl>
      <w:tblPr>
        <w:tblStyle w:val="TableGrid"/>
        <w:tblW w:w="0" w:type="auto"/>
        <w:tblLook w:val="04A0"/>
      </w:tblPr>
      <w:tblGrid>
        <w:gridCol w:w="9242"/>
      </w:tblGrid>
      <w:tr w:rsidR="00E95A8F" w:rsidTr="00E95A8F">
        <w:tc>
          <w:tcPr>
            <w:tcW w:w="9242" w:type="dxa"/>
          </w:tcPr>
          <w:p w:rsidR="00E95A8F" w:rsidRDefault="00E95A8F" w:rsidP="00E95A8F">
            <w:r>
              <w:t>Java  –Xmx1024m –Xms1024m –jar  Caterpillar.jar</w:t>
            </w:r>
          </w:p>
        </w:tc>
      </w:tr>
    </w:tbl>
    <w:p w:rsidR="00434F8C" w:rsidRDefault="00434F8C" w:rsidP="00E95A8F">
      <w:pPr>
        <w:spacing w:line="240" w:lineRule="auto"/>
      </w:pPr>
    </w:p>
    <w:p w:rsidR="00434F8C" w:rsidRDefault="00E95A8F" w:rsidP="00E95A8F">
      <w:pPr>
        <w:spacing w:line="240" w:lineRule="auto"/>
      </w:pPr>
      <w:r>
        <w:t>Above command also contains memory   arguments. This command should be used when we want to process large number of files.</w:t>
      </w:r>
    </w:p>
    <w:p w:rsidR="00E95A8F" w:rsidRDefault="00E95A8F" w:rsidP="00E95A8F">
      <w:pPr>
        <w:spacing w:line="240" w:lineRule="auto"/>
      </w:pPr>
      <w:r>
        <w:t xml:space="preserve">Other option is to launch the tool using “open with Java Runtime SDK” from windows context menu on windows </w:t>
      </w:r>
      <w:r w:rsidR="00434F8C">
        <w:t>machines. Here</w:t>
      </w:r>
      <w:r>
        <w:t xml:space="preserve"> is the launch window with some files selected.</w:t>
      </w:r>
    </w:p>
    <w:p w:rsidR="00E95A8F" w:rsidRDefault="00E95A8F" w:rsidP="00E95A8F">
      <w:pPr>
        <w:spacing w:line="240" w:lineRule="auto"/>
      </w:pPr>
      <w:r>
        <w:rPr>
          <w:noProof/>
          <w:lang w:eastAsia="en-IN"/>
        </w:rPr>
        <w:drawing>
          <wp:inline distT="0" distB="0" distL="0" distR="0">
            <wp:extent cx="5731510" cy="25991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599173"/>
                    </a:xfrm>
                    <a:prstGeom prst="rect">
                      <a:avLst/>
                    </a:prstGeom>
                    <a:noFill/>
                    <a:ln w="9525">
                      <a:noFill/>
                      <a:miter lim="800000"/>
                      <a:headEnd/>
                      <a:tailEnd/>
                    </a:ln>
                  </pic:spPr>
                </pic:pic>
              </a:graphicData>
            </a:graphic>
          </wp:inline>
        </w:drawing>
      </w:r>
    </w:p>
    <w:p w:rsidR="000E4069" w:rsidRDefault="000E4069" w:rsidP="00E95A8F">
      <w:pPr>
        <w:spacing w:line="240" w:lineRule="auto"/>
      </w:pPr>
    </w:p>
    <w:p w:rsidR="000E4069" w:rsidRDefault="00434F8C" w:rsidP="00E95A8F">
      <w:pPr>
        <w:spacing w:line="240" w:lineRule="auto"/>
      </w:pPr>
      <w:r>
        <w:lastRenderedPageBreak/>
        <w:t>Important to note is that tool automatically identifies what is the file type based on some file parsing. It also marks if any file can be used or not. The last column on the grid if has a “X” it means file will not be included in the output.</w:t>
      </w:r>
    </w:p>
    <w:p w:rsidR="00434F8C" w:rsidRDefault="00434F8C" w:rsidP="00434F8C">
      <w:pPr>
        <w:pStyle w:val="Heading3"/>
      </w:pPr>
      <w:bookmarkStart w:id="5" w:name="_Toc348639557"/>
      <w:r>
        <w:t>Running the tool:</w:t>
      </w:r>
      <w:bookmarkEnd w:id="5"/>
    </w:p>
    <w:p w:rsidR="00434F8C" w:rsidRDefault="00434F8C" w:rsidP="00E95A8F">
      <w:pPr>
        <w:spacing w:line="240" w:lineRule="auto"/>
      </w:pPr>
      <w:r>
        <w:t>Clicking on “Go” starts the processing.</w:t>
      </w:r>
    </w:p>
    <w:p w:rsidR="00434F8C" w:rsidRDefault="00434F8C" w:rsidP="00E95A8F">
      <w:pPr>
        <w:spacing w:line="240" w:lineRule="auto"/>
      </w:pPr>
      <w:r>
        <w:rPr>
          <w:noProof/>
          <w:lang w:eastAsia="en-IN"/>
        </w:rPr>
        <w:drawing>
          <wp:inline distT="0" distB="0" distL="0" distR="0">
            <wp:extent cx="5731510" cy="25921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2592110"/>
                    </a:xfrm>
                    <a:prstGeom prst="rect">
                      <a:avLst/>
                    </a:prstGeom>
                    <a:noFill/>
                    <a:ln w="9525">
                      <a:noFill/>
                      <a:miter lim="800000"/>
                      <a:headEnd/>
                      <a:tailEnd/>
                    </a:ln>
                  </pic:spPr>
                </pic:pic>
              </a:graphicData>
            </a:graphic>
          </wp:inline>
        </w:drawing>
      </w:r>
    </w:p>
    <w:p w:rsidR="000E4069" w:rsidRDefault="000E4069" w:rsidP="00532AF8"/>
    <w:p w:rsidR="000E4069" w:rsidRDefault="00434F8C" w:rsidP="00532AF8">
      <w:r>
        <w:t>Once all the files are processed, sorted data is dumped in the output file shown in screen.</w:t>
      </w:r>
    </w:p>
    <w:p w:rsidR="00434F8C" w:rsidRDefault="00434F8C" w:rsidP="00532AF8">
      <w:r>
        <w:t>The output file is created in the folder where toll is run from.</w:t>
      </w:r>
    </w:p>
    <w:p w:rsidR="000E4069" w:rsidRDefault="000E4069" w:rsidP="00532AF8"/>
    <w:p w:rsidR="000E4069" w:rsidRDefault="000E4069" w:rsidP="00532AF8"/>
    <w:p w:rsidR="000E4069" w:rsidRDefault="000E4069" w:rsidP="00532AF8"/>
    <w:p w:rsidR="00566D52" w:rsidRDefault="00566D52" w:rsidP="00566D52">
      <w:pPr>
        <w:pStyle w:val="Heading2"/>
      </w:pPr>
      <w:bookmarkStart w:id="6" w:name="_Toc348639558"/>
      <w:r w:rsidRPr="00566D52">
        <w:t>Appendix  A</w:t>
      </w:r>
      <w:bookmarkEnd w:id="6"/>
    </w:p>
    <w:p w:rsidR="0031215B" w:rsidRDefault="0031215B" w:rsidP="0031215B"/>
    <w:p w:rsidR="0031215B" w:rsidRPr="0031215B" w:rsidRDefault="00800BA4" w:rsidP="0031215B">
      <w:pPr>
        <w:pStyle w:val="Heading3"/>
      </w:pPr>
      <w:bookmarkStart w:id="7" w:name="_Toc348639559"/>
      <w:r>
        <w:t>Configuration XML</w:t>
      </w:r>
      <w:bookmarkEnd w:id="7"/>
    </w:p>
    <w:tbl>
      <w:tblPr>
        <w:tblStyle w:val="TableGrid"/>
        <w:tblW w:w="0" w:type="auto"/>
        <w:tblLook w:val="04A0"/>
      </w:tblPr>
      <w:tblGrid>
        <w:gridCol w:w="9242"/>
      </w:tblGrid>
      <w:tr w:rsidR="004C1341" w:rsidTr="004C1341">
        <w:tc>
          <w:tcPr>
            <w:tcW w:w="9242" w:type="dxa"/>
          </w:tcPr>
          <w:p w:rsidR="004C1341" w:rsidRDefault="00800BA4" w:rsidP="00800BA4">
            <w:r>
              <w:t>There is configuration XML included in the jar file here is the excerpt:</w:t>
            </w:r>
          </w:p>
          <w:p w:rsidR="00800BA4" w:rsidRDefault="00800BA4" w:rsidP="00800BA4">
            <w:r>
              <w:t>Lt and gt are used for “&lt;” and “&gt;” respectively, we have not used standard escaping here.</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"common"</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acceptedfile</w:t>
            </w:r>
            <w:r>
              <w:rPr>
                <w:rFonts w:ascii="Consolas" w:hAnsi="Consolas" w:cs="Consolas"/>
                <w:color w:val="008080"/>
                <w:sz w:val="20"/>
                <w:szCs w:val="20"/>
              </w:rPr>
              <w:t>&gt;</w:t>
            </w:r>
            <w:r>
              <w:rPr>
                <w:rFonts w:ascii="Consolas" w:hAnsi="Consolas" w:cs="Consolas"/>
                <w:color w:val="000000"/>
                <w:sz w:val="20"/>
                <w:szCs w:val="20"/>
              </w:rPr>
              <w:t>.log,.txt</w:t>
            </w:r>
            <w:r>
              <w:rPr>
                <w:rFonts w:ascii="Consolas" w:hAnsi="Consolas" w:cs="Consolas"/>
                <w:color w:val="008080"/>
                <w:sz w:val="20"/>
                <w:szCs w:val="20"/>
              </w:rPr>
              <w:t>&lt;/</w:t>
            </w:r>
            <w:r>
              <w:rPr>
                <w:rFonts w:ascii="Consolas" w:hAnsi="Consolas" w:cs="Consolas"/>
                <w:color w:val="3F7F7F"/>
                <w:sz w:val="20"/>
                <w:szCs w:val="20"/>
              </w:rPr>
              <w:t>acceptedfile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maxcheckcounter</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maxcheckcounter</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"LOG4J"</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(\d{4})-(\d{2})-(\d{2}) (\d{2}):(\d{2}):(\d{2}).(\d{3}) (\w{3})(\+|\-)(\d{4})</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lt@gt</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yyyy-MM-dd HH:mm:ss.SSS 'GMT'Z</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DEBUG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ERROR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INFO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DBQUERY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PERF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TRACE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WARN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com.caterpillar.parsers.Log4JParser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"W3SVC"</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(\d{4})-(\d{2})-(\d{2}) (\d{2}):(\d{2}):(\d{2})</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yyyy-MM-dd HH:mm:ss</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W3SVC1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com.caterpillar.parsers.W3SVCParser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"WLACCESS"</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(\d{2})/(\w{3})/(\d{4}):(\d{2}):(\d{2}):(\d{2}) (\+)(\d{4})</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dd/MMM/yyyy:HH:mm:ss Z</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ime Taken: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com.caterpillar.parsers.AccessLogParser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p>
          <w:p w:rsidR="00800BA4" w:rsidRDefault="00800BA4" w:rsidP="00800BA4">
            <w:pPr>
              <w:autoSpaceDE w:val="0"/>
              <w:autoSpaceDN w:val="0"/>
              <w:adjustRightInd w:val="0"/>
              <w:rPr>
                <w:rFonts w:ascii="Consolas" w:hAnsi="Consolas" w:cs="Consolas"/>
                <w:sz w:val="20"/>
                <w:szCs w:val="20"/>
              </w:rPr>
            </w:pPr>
          </w:p>
          <w:p w:rsidR="00800BA4" w:rsidRDefault="00800BA4" w:rsidP="00800BA4">
            <w:r>
              <w:rPr>
                <w:rFonts w:ascii="Consolas" w:hAnsi="Consolas" w:cs="Consolas"/>
                <w:color w:val="000000"/>
                <w:sz w:val="20"/>
                <w:szCs w:val="20"/>
              </w:rPr>
              <w:t xml:space="preserve">    </w:t>
            </w:r>
          </w:p>
        </w:tc>
      </w:tr>
    </w:tbl>
    <w:p w:rsidR="004C1341" w:rsidRPr="004C1341" w:rsidRDefault="004C1341" w:rsidP="004C1341"/>
    <w:sectPr w:rsidR="004C1341" w:rsidRPr="004C1341" w:rsidSect="001E200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6C7" w:rsidRDefault="003B26C7" w:rsidP="00566D52">
      <w:pPr>
        <w:spacing w:after="0" w:line="240" w:lineRule="auto"/>
      </w:pPr>
      <w:r>
        <w:separator/>
      </w:r>
    </w:p>
  </w:endnote>
  <w:endnote w:type="continuationSeparator" w:id="0">
    <w:p w:rsidR="003B26C7" w:rsidRDefault="003B26C7" w:rsidP="00566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D52" w:rsidRDefault="00246F66" w:rsidP="00566D52">
    <w:pPr>
      <w:pStyle w:val="Footer"/>
      <w:pBdr>
        <w:top w:val="single" w:sz="12" w:space="1" w:color="000080"/>
      </w:pBdr>
      <w:tabs>
        <w:tab w:val="right" w:pos="9356"/>
      </w:tabs>
      <w:rPr>
        <w:snapToGrid w:val="0"/>
        <w:sz w:val="16"/>
      </w:rPr>
    </w:pPr>
    <w:r>
      <w:rPr>
        <w:snapToGrid w:val="0"/>
        <w:sz w:val="16"/>
      </w:rPr>
      <w:t>Roothash.com</w:t>
    </w:r>
    <w:r w:rsidR="00566D52">
      <w:rPr>
        <w:snapToGrid w:val="0"/>
        <w:sz w:val="16"/>
      </w:rPr>
      <w:tab/>
    </w:r>
    <w:r w:rsidR="00566D52">
      <w:rPr>
        <w:snapToGrid w:val="0"/>
        <w:sz w:val="16"/>
      </w:rPr>
      <w:tab/>
      <w:t xml:space="preserve">Page </w:t>
    </w:r>
    <w:r w:rsidR="000E3946">
      <w:rPr>
        <w:snapToGrid w:val="0"/>
        <w:sz w:val="16"/>
      </w:rPr>
      <w:fldChar w:fldCharType="begin"/>
    </w:r>
    <w:r w:rsidR="00566D52">
      <w:rPr>
        <w:snapToGrid w:val="0"/>
        <w:sz w:val="16"/>
      </w:rPr>
      <w:instrText xml:space="preserve"> PAGE </w:instrText>
    </w:r>
    <w:r w:rsidR="000E3946">
      <w:rPr>
        <w:snapToGrid w:val="0"/>
        <w:sz w:val="16"/>
      </w:rPr>
      <w:fldChar w:fldCharType="separate"/>
    </w:r>
    <w:r w:rsidR="007A0185">
      <w:rPr>
        <w:noProof/>
        <w:snapToGrid w:val="0"/>
        <w:sz w:val="16"/>
      </w:rPr>
      <w:t>3</w:t>
    </w:r>
    <w:r w:rsidR="000E3946">
      <w:rPr>
        <w:snapToGrid w:val="0"/>
        <w:sz w:val="16"/>
      </w:rPr>
      <w:fldChar w:fldCharType="end"/>
    </w:r>
    <w:r w:rsidR="00566D52">
      <w:rPr>
        <w:snapToGrid w:val="0"/>
        <w:sz w:val="16"/>
      </w:rPr>
      <w:t xml:space="preserve"> of </w:t>
    </w:r>
    <w:r w:rsidR="000E3946">
      <w:rPr>
        <w:rStyle w:val="PageNumber"/>
        <w:sz w:val="16"/>
      </w:rPr>
      <w:fldChar w:fldCharType="begin"/>
    </w:r>
    <w:r w:rsidR="00566D52">
      <w:rPr>
        <w:rStyle w:val="PageNumber"/>
        <w:sz w:val="16"/>
      </w:rPr>
      <w:instrText xml:space="preserve"> NUMPAGES </w:instrText>
    </w:r>
    <w:r w:rsidR="000E3946">
      <w:rPr>
        <w:rStyle w:val="PageNumber"/>
        <w:sz w:val="16"/>
      </w:rPr>
      <w:fldChar w:fldCharType="separate"/>
    </w:r>
    <w:r w:rsidR="007A0185">
      <w:rPr>
        <w:rStyle w:val="PageNumber"/>
        <w:noProof/>
        <w:sz w:val="16"/>
      </w:rPr>
      <w:t>6</w:t>
    </w:r>
    <w:r w:rsidR="000E3946">
      <w:rPr>
        <w:rStyle w:val="PageNumber"/>
        <w:sz w:val="16"/>
      </w:rPr>
      <w:fldChar w:fldCharType="end"/>
    </w:r>
  </w:p>
  <w:p w:rsidR="00566D52" w:rsidRDefault="00566D52" w:rsidP="00566D52">
    <w:pPr>
      <w:pStyle w:val="Footer"/>
    </w:pPr>
  </w:p>
  <w:p w:rsidR="00566D52" w:rsidRPr="00566D52" w:rsidRDefault="00566D52" w:rsidP="00566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6C7" w:rsidRDefault="003B26C7" w:rsidP="00566D52">
      <w:pPr>
        <w:spacing w:after="0" w:line="240" w:lineRule="auto"/>
      </w:pPr>
      <w:r>
        <w:separator/>
      </w:r>
    </w:p>
  </w:footnote>
  <w:footnote w:type="continuationSeparator" w:id="0">
    <w:p w:rsidR="003B26C7" w:rsidRDefault="003B26C7" w:rsidP="00566D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931" w:rsidRDefault="005A6931">
    <w:pPr>
      <w:pStyle w:val="Header"/>
      <w:rPr>
        <w:noProof/>
        <w:lang w:eastAsia="en-IN"/>
      </w:rPr>
    </w:pPr>
    <w:r>
      <w:rPr>
        <w:noProof/>
        <w:lang w:eastAsia="en-IN"/>
      </w:rPr>
      <w:t>Chrono-Log</w:t>
    </w:r>
  </w:p>
  <w:p w:rsidR="00566D52" w:rsidRDefault="00566D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C6CAD"/>
    <w:multiLevelType w:val="hybridMultilevel"/>
    <w:tmpl w:val="763431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FD65E9"/>
    <w:multiLevelType w:val="hybridMultilevel"/>
    <w:tmpl w:val="62ACE2D0"/>
    <w:lvl w:ilvl="0" w:tplc="CDE42E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C82F83"/>
    <w:multiLevelType w:val="hybridMultilevel"/>
    <w:tmpl w:val="E0C0D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9639DE"/>
    <w:multiLevelType w:val="hybridMultilevel"/>
    <w:tmpl w:val="4492F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585122"/>
    <w:multiLevelType w:val="hybridMultilevel"/>
    <w:tmpl w:val="7ACC4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DF21D6"/>
    <w:multiLevelType w:val="hybridMultilevel"/>
    <w:tmpl w:val="A09E7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F30836"/>
    <w:multiLevelType w:val="hybridMultilevel"/>
    <w:tmpl w:val="4492F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1"/>
    <w:footnote w:id="0"/>
  </w:footnotePr>
  <w:endnotePr>
    <w:endnote w:id="-1"/>
    <w:endnote w:id="0"/>
  </w:endnotePr>
  <w:compat/>
  <w:rsids>
    <w:rsidRoot w:val="00397DD9"/>
    <w:rsid w:val="00045511"/>
    <w:rsid w:val="000550D3"/>
    <w:rsid w:val="00065E55"/>
    <w:rsid w:val="000E3946"/>
    <w:rsid w:val="000E4069"/>
    <w:rsid w:val="00106E49"/>
    <w:rsid w:val="00121FCE"/>
    <w:rsid w:val="00173060"/>
    <w:rsid w:val="001926AB"/>
    <w:rsid w:val="001E200C"/>
    <w:rsid w:val="00215127"/>
    <w:rsid w:val="002464C1"/>
    <w:rsid w:val="00246F66"/>
    <w:rsid w:val="0031215B"/>
    <w:rsid w:val="003127CA"/>
    <w:rsid w:val="00397DD9"/>
    <w:rsid w:val="003B26C7"/>
    <w:rsid w:val="003E2D04"/>
    <w:rsid w:val="00403B89"/>
    <w:rsid w:val="00434F8C"/>
    <w:rsid w:val="00467779"/>
    <w:rsid w:val="004901AB"/>
    <w:rsid w:val="0049638B"/>
    <w:rsid w:val="004B172B"/>
    <w:rsid w:val="004C1341"/>
    <w:rsid w:val="004E135E"/>
    <w:rsid w:val="004E3BAB"/>
    <w:rsid w:val="00532AF8"/>
    <w:rsid w:val="00566D52"/>
    <w:rsid w:val="0058133E"/>
    <w:rsid w:val="005A6931"/>
    <w:rsid w:val="00653451"/>
    <w:rsid w:val="0072154E"/>
    <w:rsid w:val="00740605"/>
    <w:rsid w:val="007A0185"/>
    <w:rsid w:val="007D6E79"/>
    <w:rsid w:val="00800BA4"/>
    <w:rsid w:val="008871FA"/>
    <w:rsid w:val="00960B09"/>
    <w:rsid w:val="009D4292"/>
    <w:rsid w:val="009D6D15"/>
    <w:rsid w:val="00A26053"/>
    <w:rsid w:val="00B84CA8"/>
    <w:rsid w:val="00B949FE"/>
    <w:rsid w:val="00BB0605"/>
    <w:rsid w:val="00BE0C31"/>
    <w:rsid w:val="00BE6D8C"/>
    <w:rsid w:val="00E2570B"/>
    <w:rsid w:val="00E95A8F"/>
    <w:rsid w:val="00EC74CE"/>
    <w:rsid w:val="00F23B52"/>
    <w:rsid w:val="00F675B4"/>
    <w:rsid w:val="00FF43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0C"/>
  </w:style>
  <w:style w:type="paragraph" w:styleId="Heading1">
    <w:name w:val="heading 1"/>
    <w:basedOn w:val="Normal"/>
    <w:next w:val="Normal"/>
    <w:link w:val="Heading1Char"/>
    <w:uiPriority w:val="9"/>
    <w:qFormat/>
    <w:rsid w:val="003E2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D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D9"/>
    <w:pPr>
      <w:ind w:left="720"/>
      <w:contextualSpacing/>
    </w:pPr>
  </w:style>
  <w:style w:type="table" w:styleId="TableGrid">
    <w:name w:val="Table Grid"/>
    <w:basedOn w:val="TableNormal"/>
    <w:uiPriority w:val="59"/>
    <w:rsid w:val="00467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E2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D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E2D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2D0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E2D0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E4069"/>
    <w:pPr>
      <w:tabs>
        <w:tab w:val="right" w:leader="dot" w:pos="9016"/>
      </w:tabs>
      <w:spacing w:after="100"/>
    </w:pPr>
  </w:style>
  <w:style w:type="paragraph" w:styleId="TOC2">
    <w:name w:val="toc 2"/>
    <w:basedOn w:val="Normal"/>
    <w:next w:val="Normal"/>
    <w:autoRedefine/>
    <w:uiPriority w:val="39"/>
    <w:unhideWhenUsed/>
    <w:qFormat/>
    <w:rsid w:val="003E2D04"/>
    <w:pPr>
      <w:spacing w:after="100"/>
      <w:ind w:left="220"/>
    </w:pPr>
  </w:style>
  <w:style w:type="paragraph" w:styleId="TOC3">
    <w:name w:val="toc 3"/>
    <w:basedOn w:val="Normal"/>
    <w:next w:val="Normal"/>
    <w:autoRedefine/>
    <w:uiPriority w:val="39"/>
    <w:unhideWhenUsed/>
    <w:qFormat/>
    <w:rsid w:val="003E2D04"/>
    <w:pPr>
      <w:spacing w:after="100"/>
      <w:ind w:left="440"/>
    </w:pPr>
  </w:style>
  <w:style w:type="character" w:styleId="Hyperlink">
    <w:name w:val="Hyperlink"/>
    <w:basedOn w:val="DefaultParagraphFont"/>
    <w:uiPriority w:val="99"/>
    <w:unhideWhenUsed/>
    <w:rsid w:val="003E2D04"/>
    <w:rPr>
      <w:color w:val="0000FF" w:themeColor="hyperlink"/>
      <w:u w:val="single"/>
    </w:rPr>
  </w:style>
  <w:style w:type="paragraph" w:styleId="TOCHeading">
    <w:name w:val="TOC Heading"/>
    <w:basedOn w:val="Heading1"/>
    <w:next w:val="Normal"/>
    <w:uiPriority w:val="39"/>
    <w:unhideWhenUsed/>
    <w:qFormat/>
    <w:rsid w:val="003E2D04"/>
    <w:pPr>
      <w:outlineLvl w:val="9"/>
    </w:pPr>
    <w:rPr>
      <w:lang w:val="en-US"/>
    </w:rPr>
  </w:style>
  <w:style w:type="paragraph" w:styleId="BalloonText">
    <w:name w:val="Balloon Text"/>
    <w:basedOn w:val="Normal"/>
    <w:link w:val="BalloonTextChar"/>
    <w:uiPriority w:val="99"/>
    <w:semiHidden/>
    <w:unhideWhenUsed/>
    <w:rsid w:val="003E2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D04"/>
    <w:rPr>
      <w:rFonts w:ascii="Tahoma" w:hAnsi="Tahoma" w:cs="Tahoma"/>
      <w:sz w:val="16"/>
      <w:szCs w:val="16"/>
    </w:rPr>
  </w:style>
  <w:style w:type="paragraph" w:styleId="Header">
    <w:name w:val="header"/>
    <w:basedOn w:val="Normal"/>
    <w:link w:val="HeaderChar"/>
    <w:unhideWhenUsed/>
    <w:rsid w:val="0056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D52"/>
  </w:style>
  <w:style w:type="paragraph" w:styleId="Footer">
    <w:name w:val="footer"/>
    <w:basedOn w:val="Normal"/>
    <w:link w:val="FooterChar"/>
    <w:semiHidden/>
    <w:unhideWhenUsed/>
    <w:rsid w:val="00566D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6D52"/>
  </w:style>
  <w:style w:type="paragraph" w:styleId="Index1">
    <w:name w:val="index 1"/>
    <w:basedOn w:val="Normal"/>
    <w:next w:val="Normal"/>
    <w:autoRedefine/>
    <w:uiPriority w:val="99"/>
    <w:semiHidden/>
    <w:unhideWhenUsed/>
    <w:rsid w:val="00566D52"/>
    <w:pPr>
      <w:spacing w:after="0" w:line="240" w:lineRule="auto"/>
      <w:ind w:left="220" w:hanging="220"/>
    </w:pPr>
  </w:style>
  <w:style w:type="paragraph" w:styleId="IndexHeading">
    <w:name w:val="index heading"/>
    <w:basedOn w:val="Normal"/>
    <w:next w:val="Index1"/>
    <w:semiHidden/>
    <w:rsid w:val="00566D52"/>
    <w:pPr>
      <w:spacing w:before="120" w:after="0" w:line="240" w:lineRule="auto"/>
    </w:pPr>
    <w:rPr>
      <w:rFonts w:ascii="Arial" w:eastAsia="Times New Roman" w:hAnsi="Arial" w:cs="Times New Roman"/>
      <w:szCs w:val="20"/>
      <w:lang w:val="en-GB"/>
    </w:rPr>
  </w:style>
  <w:style w:type="character" w:styleId="PageNumber">
    <w:name w:val="page number"/>
    <w:basedOn w:val="DefaultParagraphFont"/>
    <w:semiHidden/>
    <w:rsid w:val="00566D52"/>
  </w:style>
  <w:style w:type="paragraph" w:styleId="NoSpacing">
    <w:name w:val="No Spacing"/>
    <w:uiPriority w:val="1"/>
    <w:qFormat/>
    <w:rsid w:val="000E4069"/>
    <w:pPr>
      <w:spacing w:after="0" w:line="240" w:lineRule="auto"/>
    </w:pPr>
  </w:style>
  <w:style w:type="character" w:styleId="SubtleEmphasis">
    <w:name w:val="Subtle Emphasis"/>
    <w:basedOn w:val="DefaultParagraphFont"/>
    <w:uiPriority w:val="19"/>
    <w:qFormat/>
    <w:rsid w:val="000E4069"/>
    <w:rPr>
      <w:i/>
      <w:iCs/>
      <w:color w:val="808080" w:themeColor="text1" w:themeTint="7F"/>
    </w:rPr>
  </w:style>
  <w:style w:type="paragraph" w:styleId="Subtitle">
    <w:name w:val="Subtitle"/>
    <w:basedOn w:val="Normal"/>
    <w:next w:val="Normal"/>
    <w:link w:val="SubtitleChar"/>
    <w:uiPriority w:val="11"/>
    <w:qFormat/>
    <w:rsid w:val="000E40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0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D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5243B-A93E-46CC-A423-2C2A4A25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Yadav</dc:creator>
  <cp:lastModifiedBy>vkaivallya</cp:lastModifiedBy>
  <cp:revision>3</cp:revision>
  <dcterms:created xsi:type="dcterms:W3CDTF">2013-02-14T15:43:00Z</dcterms:created>
  <dcterms:modified xsi:type="dcterms:W3CDTF">2013-02-15T04:53:00Z</dcterms:modified>
</cp:coreProperties>
</file>