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48"/>
      </w:tblGrid>
      <w:tr>
        <w:trPr>
          <w:trHeight w:val="2400" w:hRule="atLeast"/>
        </w:trPr>
        <w:tc>
          <w:tcPr>
            <w:tcW w:type="dxa" w:w="9648"/>
            <w:shd w:val="clear" w:color="auto" w:fill="0F172A"/>
            <w:tcMar>
              <w:top w:w="200" w:type="dxa"/>
              <w:bottom w:w="200" w:type="dxa"/>
              <w:left w:w="200" w:type="dxa"/>
              <w:right w:w="200" w:type="dxa"/>
            </w:tcMar>
          </w:tcPr>
          <w:p>
            <w:pPr>
              <w:spacing w:before="0" w:after="120"/>
              <w:jc w:val="center"/>
            </w:pPr>
            <w:r>
              <w:rPr>
                <w:b/>
                <w:color w:val="FFFFFF"/>
                <w:sz w:val="64"/>
              </w:rPr>
              <w:t>AWSSecurity AI</w:t>
            </w:r>
          </w:p>
          <w:p>
            <w:pPr>
              <w:spacing w:before="0" w:after="200"/>
              <w:jc w:val="center"/>
            </w:pPr>
            <w:r>
              <w:rPr>
                <w:b/>
                <w:color w:val="60A5FA"/>
                <w:sz w:val="34"/>
              </w:rPr>
              <w:t>Full Project Audit Report</w:t>
            </w:r>
          </w:p>
          <w:p>
            <w:pPr>
              <w:spacing w:before="0" w:after="280"/>
              <w:jc w:val="center"/>
            </w:pPr>
            <w:r>
              <w:rPr>
                <w:i/>
                <w:color w:val="B0BEC5"/>
                <w:sz w:val="22"/>
              </w:rPr>
              <w:t>Comprehensive Code · Security · Infrastructure &amp; Test Review</w:t>
            </w:r>
          </w:p>
          <w:p>
            <w:pPr>
              <w:spacing w:before="0" w:after="0"/>
              <w:jc w:val="center"/>
            </w:pPr>
            <w:r>
              <w:rPr>
                <w:color w:val="1E3A5F"/>
                <w:sz w:val="18"/>
              </w:rPr>
              <w:t>────────────────────────────────────────────────────────────</w:t>
            </w:r>
          </w:p>
          <w:p>
            <w:pPr>
              <w:spacing w:before="200" w:after="0"/>
              <w:jc w:val="center"/>
            </w:pPr>
            <w:r>
              <w:rPr>
                <w:color w:val="B0BEC5"/>
                <w:sz w:val="18"/>
              </w:rPr>
              <w:t>RootNode-Rebels  |  Branch: main  |  Commit: 053b3db  |  September 20, 2026</w:t>
            </w:r>
          </w:p>
        </w:tc>
      </w:tr>
    </w:tbl>
    <w:p>
      <w:pPr>
        <w:spacing w:before="0" w:after="160"/>
      </w:pP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2592"/>
            <w:shd w:val="clear" w:color="auto" w:fill="0F172A"/>
            <w:tcMar>
              <w:top w:w="70" w:type="dxa"/>
              <w:bottom w:w="70" w:type="dxa"/>
              <w:left w:w="100" w:type="dxa"/>
              <w:right w:w="80" w:type="dxa"/>
            </w:tcMar>
          </w:tcPr>
          <w:p>
            <w:pPr>
              <w:spacing w:before="0" w:after="0"/>
              <w:jc w:val="left"/>
            </w:pPr>
            <w:r>
              <w:rPr>
                <w:b/>
                <w:i w:val="0"/>
                <w:color w:val="FFFFFF"/>
                <w:sz w:val="18"/>
              </w:rPr>
              <w:t>Project</w:t>
            </w:r>
          </w:p>
        </w:tc>
        <w:tc>
          <w:tcPr>
            <w:tcW w:type="dxa" w:w="6912"/>
            <w:shd w:val="clear" w:color="auto" w:fill="FFFFFF"/>
            <w:tcMar>
              <w:top w:w="70" w:type="dxa"/>
              <w:bottom w:w="70" w:type="dxa"/>
              <w:left w:w="100" w:type="dxa"/>
              <w:right w:w="80" w:type="dxa"/>
            </w:tcMar>
          </w:tcPr>
          <w:p>
            <w:pPr>
              <w:spacing w:before="0" w:after="0"/>
              <w:jc w:val="left"/>
            </w:pPr>
            <w:r>
              <w:rPr>
                <w:b w:val="0"/>
                <w:i w:val="0"/>
                <w:color w:val="0D0D0D"/>
                <w:sz w:val="18"/>
              </w:rPr>
              <w:t>AWSSecurity AI — Real-Time Account Hijacking Detection &amp; Prevention System</w:t>
            </w:r>
          </w:p>
        </w:tc>
      </w:tr>
      <w:tr>
        <w:tc>
          <w:tcPr>
            <w:tcW w:type="dxa" w:w="2592"/>
            <w:shd w:val="clear" w:color="auto" w:fill="0F172A"/>
            <w:tcMar>
              <w:top w:w="70" w:type="dxa"/>
              <w:bottom w:w="70" w:type="dxa"/>
              <w:left w:w="100" w:type="dxa"/>
              <w:right w:w="80" w:type="dxa"/>
            </w:tcMar>
          </w:tcPr>
          <w:p>
            <w:pPr>
              <w:spacing w:before="0" w:after="0"/>
              <w:jc w:val="left"/>
            </w:pPr>
            <w:r>
              <w:rPr>
                <w:b/>
                <w:i w:val="0"/>
                <w:color w:val="FFFFFF"/>
                <w:sz w:val="18"/>
              </w:rPr>
              <w:t>Team</w:t>
            </w:r>
          </w:p>
        </w:tc>
        <w:tc>
          <w:tcPr>
            <w:tcW w:type="dxa" w:w="6912"/>
            <w:shd w:val="clear" w:color="auto" w:fill="FFFFFF"/>
            <w:tcMar>
              <w:top w:w="70" w:type="dxa"/>
              <w:bottom w:w="70" w:type="dxa"/>
              <w:left w:w="100" w:type="dxa"/>
              <w:right w:w="80" w:type="dxa"/>
            </w:tcMar>
          </w:tcPr>
          <w:p>
            <w:pPr>
              <w:spacing w:before="0" w:after="0"/>
              <w:jc w:val="left"/>
            </w:pPr>
            <w:r>
              <w:rPr>
                <w:b w:val="0"/>
                <w:i w:val="0"/>
                <w:color w:val="0D0D0D"/>
                <w:sz w:val="18"/>
              </w:rPr>
              <w:t>RootNode-Rebels</w:t>
            </w:r>
          </w:p>
        </w:tc>
      </w:tr>
      <w:tr>
        <w:tc>
          <w:tcPr>
            <w:tcW w:type="dxa" w:w="2592"/>
            <w:shd w:val="clear" w:color="auto" w:fill="0F172A"/>
            <w:tcMar>
              <w:top w:w="70" w:type="dxa"/>
              <w:bottom w:w="70" w:type="dxa"/>
              <w:left w:w="100" w:type="dxa"/>
              <w:right w:w="80" w:type="dxa"/>
            </w:tcMar>
          </w:tcPr>
          <w:p>
            <w:pPr>
              <w:spacing w:before="0" w:after="0"/>
              <w:jc w:val="left"/>
            </w:pPr>
            <w:r>
              <w:rPr>
                <w:b/>
                <w:i w:val="0"/>
                <w:color w:val="FFFFFF"/>
                <w:sz w:val="18"/>
              </w:rPr>
              <w:t>Repository</w:t>
            </w:r>
          </w:p>
        </w:tc>
        <w:tc>
          <w:tcPr>
            <w:tcW w:type="dxa" w:w="6912"/>
            <w:shd w:val="clear" w:color="auto" w:fill="FFFFFF"/>
            <w:tcMar>
              <w:top w:w="70" w:type="dxa"/>
              <w:bottom w:w="70" w:type="dxa"/>
              <w:left w:w="100" w:type="dxa"/>
              <w:right w:w="80" w:type="dxa"/>
            </w:tcMar>
          </w:tcPr>
          <w:p>
            <w:pPr>
              <w:spacing w:before="0" w:after="0"/>
              <w:jc w:val="left"/>
            </w:pPr>
            <w:r>
              <w:rPr>
                <w:b w:val="0"/>
                <w:i w:val="0"/>
                <w:color w:val="0D0D0D"/>
                <w:sz w:val="18"/>
              </w:rPr>
              <w:t>Branch: main   |   Commit: 053b3db</w:t>
            </w:r>
          </w:p>
        </w:tc>
      </w:tr>
      <w:tr>
        <w:tc>
          <w:tcPr>
            <w:tcW w:type="dxa" w:w="2592"/>
            <w:shd w:val="clear" w:color="auto" w:fill="0F172A"/>
            <w:tcMar>
              <w:top w:w="70" w:type="dxa"/>
              <w:bottom w:w="70" w:type="dxa"/>
              <w:left w:w="100" w:type="dxa"/>
              <w:right w:w="80" w:type="dxa"/>
            </w:tcMar>
          </w:tcPr>
          <w:p>
            <w:pPr>
              <w:spacing w:before="0" w:after="0"/>
              <w:jc w:val="left"/>
            </w:pPr>
            <w:r>
              <w:rPr>
                <w:b/>
                <w:i w:val="0"/>
                <w:color w:val="FFFFFF"/>
                <w:sz w:val="18"/>
              </w:rPr>
              <w:t>Audit Sources</w:t>
            </w:r>
          </w:p>
        </w:tc>
        <w:tc>
          <w:tcPr>
            <w:tcW w:type="dxa" w:w="6912"/>
            <w:shd w:val="clear" w:color="auto" w:fill="FFFFFF"/>
            <w:tcMar>
              <w:top w:w="70" w:type="dxa"/>
              <w:bottom w:w="70" w:type="dxa"/>
              <w:left w:w="100" w:type="dxa"/>
              <w:right w:w="80" w:type="dxa"/>
            </w:tcMar>
          </w:tcPr>
          <w:p>
            <w:pPr>
              <w:spacing w:before="0" w:after="0"/>
              <w:jc w:val="left"/>
            </w:pPr>
            <w:r>
              <w:rPr>
                <w:b w:val="0"/>
                <w:i w:val="0"/>
                <w:color w:val="0D0D0D"/>
                <w:sz w:val="18"/>
              </w:rPr>
              <w:t>Team DOCX Audit (Sep 19, 2026)  +  Deep Code Review (Sep 20, 2026)</w:t>
            </w:r>
          </w:p>
        </w:tc>
      </w:tr>
      <w:tr>
        <w:tc>
          <w:tcPr>
            <w:tcW w:type="dxa" w:w="2592"/>
            <w:shd w:val="clear" w:color="auto" w:fill="0F172A"/>
            <w:tcMar>
              <w:top w:w="70" w:type="dxa"/>
              <w:bottom w:w="70" w:type="dxa"/>
              <w:left w:w="100" w:type="dxa"/>
              <w:right w:w="80" w:type="dxa"/>
            </w:tcMar>
          </w:tcPr>
          <w:p>
            <w:pPr>
              <w:spacing w:before="0" w:after="0"/>
              <w:jc w:val="left"/>
            </w:pPr>
            <w:r>
              <w:rPr>
                <w:b/>
                <w:i w:val="0"/>
                <w:color w:val="FFFFFF"/>
                <w:sz w:val="18"/>
              </w:rPr>
              <w:t>Prepared By</w:t>
            </w:r>
          </w:p>
        </w:tc>
        <w:tc>
          <w:tcPr>
            <w:tcW w:type="dxa" w:w="6912"/>
            <w:shd w:val="clear" w:color="auto" w:fill="FFFFFF"/>
            <w:tcMar>
              <w:top w:w="70" w:type="dxa"/>
              <w:bottom w:w="70" w:type="dxa"/>
              <w:left w:w="100" w:type="dxa"/>
              <w:right w:w="80" w:type="dxa"/>
            </w:tcMar>
          </w:tcPr>
          <w:p>
            <w:pPr>
              <w:spacing w:before="0" w:after="0"/>
              <w:jc w:val="left"/>
            </w:pPr>
            <w:r>
              <w:rPr>
                <w:b w:val="0"/>
                <w:i w:val="0"/>
                <w:color w:val="0D0D0D"/>
                <w:sz w:val="18"/>
              </w:rPr>
              <w:t>Antigravity AI Assistant</w:t>
            </w:r>
          </w:p>
        </w:tc>
      </w:tr>
      <w:tr>
        <w:tc>
          <w:tcPr>
            <w:tcW w:type="dxa" w:w="2592"/>
            <w:shd w:val="clear" w:color="auto" w:fill="0F172A"/>
            <w:tcMar>
              <w:top w:w="70" w:type="dxa"/>
              <w:bottom w:w="70" w:type="dxa"/>
              <w:left w:w="100" w:type="dxa"/>
              <w:right w:w="80" w:type="dxa"/>
            </w:tcMar>
          </w:tcPr>
          <w:p>
            <w:pPr>
              <w:spacing w:before="0" w:after="0"/>
              <w:jc w:val="left"/>
            </w:pPr>
            <w:r>
              <w:rPr>
                <w:b/>
                <w:i w:val="0"/>
                <w:color w:val="FFFFFF"/>
                <w:sz w:val="18"/>
              </w:rPr>
              <w:t>Classification</w:t>
            </w:r>
          </w:p>
        </w:tc>
        <w:tc>
          <w:tcPr>
            <w:tcW w:type="dxa" w:w="6912"/>
            <w:shd w:val="clear" w:color="auto" w:fill="FFFFFF"/>
            <w:tcMar>
              <w:top w:w="70" w:type="dxa"/>
              <w:bottom w:w="70" w:type="dxa"/>
              <w:left w:w="100" w:type="dxa"/>
              <w:right w:w="80" w:type="dxa"/>
            </w:tcMar>
          </w:tcPr>
          <w:p>
            <w:pPr>
              <w:spacing w:before="0" w:after="0"/>
              <w:jc w:val="left"/>
            </w:pPr>
            <w:r>
              <w:rPr>
                <w:b w:val="0"/>
                <w:i w:val="0"/>
                <w:color w:val="0D0D0D"/>
                <w:sz w:val="18"/>
              </w:rPr>
              <w:t>🔒  CONFIDENTIAL — Internal Use Only</w:t>
            </w:r>
          </w:p>
        </w:tc>
      </w:tr>
    </w:tbl>
    <w:p>
      <w:pPr>
        <w:spacing w:before="0" w:after="3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12"/>
        <w:gridCol w:w="2412"/>
        <w:gridCol w:w="2412"/>
        <w:gridCol w:w="2412"/>
      </w:tblGrid>
      <w:tr>
        <w:trPr>
          <w:trHeight w:val="900" w:hRule="atLeast"/>
          <w:trHeight w:val="900" w:hRule="atLeast"/>
          <w:trHeight w:val="900" w:hRule="atLeast"/>
          <w:trHeight w:val="900" w:hRule="atLeast"/>
        </w:trPr>
        <w:tc>
          <w:tcPr>
            <w:tcW w:type="dxa" w:w="2412"/>
            <w:shd w:val="clear" w:color="auto" w:fill="FFEBEB"/>
            <w:tcMar>
              <w:top w:w="120" w:type="dxa"/>
              <w:bottom w:w="120" w:type="dxa"/>
              <w:left w:w="80" w:type="dxa"/>
              <w:right w:w="80" w:type="dxa"/>
            </w:tcMar>
          </w:tcPr>
          <w:p>
            <w:pPr>
              <w:spacing w:before="0" w:after="0"/>
              <w:jc w:val="center"/>
            </w:pPr>
            <w:r>
              <w:rPr>
                <w:b/>
                <w:i w:val="0"/>
                <w:color w:val="C0392B"/>
                <w:sz w:val="36"/>
              </w:rPr>
              <w:t>4</w:t>
              <w:br/>
              <w:t>Critical</w:t>
            </w:r>
          </w:p>
        </w:tc>
        <w:tc>
          <w:tcPr>
            <w:tcW w:type="dxa" w:w="2412"/>
            <w:shd w:val="clear" w:color="auto" w:fill="FFF3E0"/>
            <w:tcMar>
              <w:top w:w="120" w:type="dxa"/>
              <w:bottom w:w="120" w:type="dxa"/>
              <w:left w:w="80" w:type="dxa"/>
              <w:right w:w="80" w:type="dxa"/>
            </w:tcMar>
          </w:tcPr>
          <w:p>
            <w:pPr>
              <w:spacing w:before="0" w:after="0"/>
              <w:jc w:val="center"/>
            </w:pPr>
            <w:r>
              <w:rPr>
                <w:b/>
                <w:i w:val="0"/>
                <w:color w:val="B43C00"/>
                <w:sz w:val="36"/>
              </w:rPr>
              <w:t>6</w:t>
              <w:br/>
              <w:t>High</w:t>
            </w:r>
          </w:p>
        </w:tc>
        <w:tc>
          <w:tcPr>
            <w:tcW w:type="dxa" w:w="2412"/>
            <w:shd w:val="clear" w:color="auto" w:fill="FFFDE7"/>
            <w:tcMar>
              <w:top w:w="120" w:type="dxa"/>
              <w:bottom w:w="120" w:type="dxa"/>
              <w:left w:w="80" w:type="dxa"/>
              <w:right w:w="80" w:type="dxa"/>
            </w:tcMar>
          </w:tcPr>
          <w:p>
            <w:pPr>
              <w:spacing w:before="0" w:after="0"/>
              <w:jc w:val="center"/>
            </w:pPr>
            <w:r>
              <w:rPr>
                <w:b/>
                <w:i w:val="0"/>
                <w:color w:val="856404"/>
                <w:sz w:val="36"/>
              </w:rPr>
              <w:t>5</w:t>
              <w:br/>
              <w:t>Medium</w:t>
            </w:r>
          </w:p>
        </w:tc>
        <w:tc>
          <w:tcPr>
            <w:tcW w:type="dxa" w:w="2412"/>
            <w:shd w:val="clear" w:color="auto" w:fill="E8F5E9"/>
            <w:tcMar>
              <w:top w:w="120" w:type="dxa"/>
              <w:bottom w:w="120" w:type="dxa"/>
              <w:left w:w="80" w:type="dxa"/>
              <w:right w:w="80" w:type="dxa"/>
            </w:tcMar>
          </w:tcPr>
          <w:p>
            <w:pPr>
              <w:spacing w:before="0" w:after="0"/>
              <w:jc w:val="center"/>
            </w:pPr>
            <w:r>
              <w:rPr>
                <w:b/>
                <w:i w:val="0"/>
                <w:color w:val="1E7E34"/>
                <w:sz w:val="36"/>
              </w:rPr>
              <w:t>5</w:t>
              <w:br/>
              <w:t>Minor</w:t>
            </w:r>
          </w:p>
        </w:tc>
      </w:tr>
    </w:tbl>
    <w:p>
      <w:pPr>
        <w:spacing w:before="0" w:after="240"/>
      </w:pPr>
    </w:p>
    <w:p>
      <w:pPr>
        <w:spacing w:before="0" w:after="80"/>
        <w:jc w:val="center"/>
      </w:pPr>
      <w:r>
        <w:rPr>
          <w:b/>
          <w:color w:val="0F172A"/>
          <w:sz w:val="20"/>
        </w:rPr>
        <w:t>20 Issues Identified  ·  18 Security Controls Verified Pass  ·  Estimated Fix Time: ~12.5 Hours</w:t>
      </w:r>
    </w:p>
    <w:p>
      <w:pPr>
        <w:spacing w:before="0" w:after="0"/>
      </w:pPr>
      <w:r>
        <w:br w:type="page"/>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48"/>
      </w:tblGrid>
      <w:tr>
        <w:trPr>
          <w:trHeight w:val="60" w:hRule="exact"/>
        </w:trPr>
        <w:tc>
          <w:tcPr>
            <w:tcW w:type="dxa" w:w="9648"/>
            <w:shd w:val="clear" w:color="auto" w:fill="1E345F"/>
          </w:tcPr>
          <w:p>
            <w:pPr>
              <w:spacing w:before="0" w:after="0"/>
              <w:jc w:val="left"/>
            </w:pPr>
          </w:p>
        </w:tc>
      </w:tr>
    </w:tbl>
    <w:p>
      <w:pPr>
        <w:spacing w:before="0" w:after="40"/>
      </w:pPr>
    </w:p>
    <w:p>
      <w:pPr>
        <w:keepNext/>
        <w:spacing w:before="280" w:after="120"/>
      </w:pPr>
      <w:r>
        <w:rPr>
          <w:b/>
          <w:color w:val="0F172A"/>
          <w:sz w:val="30"/>
        </w:rPr>
        <w:t>1.   Executive Summary</w:t>
      </w:r>
    </w:p>
    <w:p>
      <w:pPr>
        <w:spacing w:before="0" w:after="100"/>
      </w:pPr>
      <w:r>
        <w:rPr>
          <w:color w:val="0D0D0D"/>
          <w:sz w:val="19"/>
        </w:rPr>
        <w:t>This report consolidates findings from two independent audits of the AWSSecurity AI project: the team's internal DOCX review (September 19, 2026) and a deep automated code-level review (September 20, 2026). Together, they cover all system layers — backend Python services, authentication and session governance, ML risk engine, AWS infrastructure, Docker, frontend UI, and test suite integrity.</w:t>
      </w:r>
    </w:p>
    <w:p>
      <w:pPr>
        <w:spacing w:before="0" w:after="100"/>
      </w:pPr>
      <w:r>
        <w:rPr>
          <w:color w:val="0D0D0D"/>
          <w:sz w:val="19"/>
        </w:rPr>
        <w:t>The project demonstrates a strong security foundation. Password hashing, brute-force protection, device isolation, session governance, and real-time threat detection are all implemented correctly and to industry standards. However, 20 issues were identified across critical, high, medium, and minor severity bands.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48"/>
      </w:tblGrid>
      <w:tr>
        <w:tc>
          <w:tcPr>
            <w:tcW w:type="dxa" w:w="9648"/>
            <w:shd w:val="clear" w:color="auto" w:fill="FFEBEB"/>
            <w:tcMar>
              <w:top w:w="120" w:type="dxa"/>
              <w:bottom w:w="120" w:type="dxa"/>
              <w:left w:w="150" w:type="dxa"/>
              <w:right w:w="150" w:type="dxa"/>
            </w:tcMar>
          </w:tcPr>
          <w:p>
            <w:r>
              <w:rPr>
                <w:b/>
                <w:color w:val="C0392B"/>
                <w:sz w:val="19"/>
              </w:rPr>
              <w:t xml:space="preserve">⚠  ATTENTION:  </w:t>
            </w:r>
            <w:r>
              <w:rPr>
                <w:color w:val="C0392B"/>
                <w:sz w:val="19"/>
              </w:rPr>
              <w:t>Two Critical issues — MFA bypass via OTP leakage and full account takeover via reset token leakage — were discovered during the code review and were NOT present in the team's original DOCX. These must be discussed and resolved before any demo or deployment.</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48"/>
      </w:tblGrid>
      <w:tr>
        <w:trPr>
          <w:trHeight w:val="60" w:hRule="exact"/>
        </w:trPr>
        <w:tc>
          <w:tcPr>
            <w:tcW w:type="dxa" w:w="9648"/>
            <w:shd w:val="clear" w:color="auto" w:fill="1E345F"/>
          </w:tcPr>
          <w:p>
            <w:pPr>
              <w:spacing w:before="0" w:after="0"/>
              <w:jc w:val="left"/>
            </w:pPr>
          </w:p>
        </w:tc>
      </w:tr>
    </w:tbl>
    <w:p>
      <w:pPr>
        <w:spacing w:before="0" w:after="40"/>
      </w:pPr>
    </w:p>
    <w:p>
      <w:pPr>
        <w:keepNext/>
        <w:spacing w:before="280" w:after="120"/>
      </w:pPr>
      <w:r>
        <w:rPr>
          <w:b/>
          <w:color w:val="0F172A"/>
          <w:sz w:val="30"/>
        </w:rPr>
        <w:t>2.   Issue Statistics</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3216"/>
        <w:gridCol w:w="3216"/>
        <w:gridCol w:w="3216"/>
      </w:tblGrid>
      <w:tr>
        <w:tc>
          <w:tcPr>
            <w:tcW w:type="dxa" w:w="1872"/>
            <w:shd w:val="clear" w:color="auto" w:fill="15345F"/>
            <w:tcMar>
              <w:top w:w="80" w:type="dxa"/>
              <w:bottom w:w="80" w:type="dxa"/>
              <w:left w:w="100" w:type="dxa"/>
              <w:right w:w="100" w:type="dxa"/>
            </w:tcMar>
          </w:tcPr>
          <w:p>
            <w:pPr>
              <w:spacing w:before="0" w:after="0"/>
              <w:jc w:val="center"/>
            </w:pPr>
            <w:r>
              <w:rPr>
                <w:b/>
                <w:i w:val="0"/>
                <w:color w:val="FFFFFF"/>
                <w:sz w:val="19"/>
              </w:rPr>
              <w:t>Severity</w:t>
            </w:r>
          </w:p>
        </w:tc>
        <w:tc>
          <w:tcPr>
            <w:tcW w:type="dxa" w:w="5760"/>
            <w:shd w:val="clear" w:color="auto" w:fill="15345F"/>
            <w:tcMar>
              <w:top w:w="80" w:type="dxa"/>
              <w:bottom w:w="80" w:type="dxa"/>
              <w:left w:w="100" w:type="dxa"/>
              <w:right w:w="100" w:type="dxa"/>
            </w:tcMar>
          </w:tcPr>
          <w:p>
            <w:pPr>
              <w:spacing w:before="0" w:after="0"/>
              <w:jc w:val="center"/>
            </w:pPr>
            <w:r>
              <w:rPr>
                <w:b/>
                <w:i w:val="0"/>
                <w:color w:val="FFFFFF"/>
                <w:sz w:val="19"/>
              </w:rPr>
              <w:t>Count &amp; Source</w:t>
            </w:r>
          </w:p>
        </w:tc>
        <w:tc>
          <w:tcPr>
            <w:tcW w:type="dxa" w:w="1728"/>
            <w:shd w:val="clear" w:color="auto" w:fill="15345F"/>
            <w:tcMar>
              <w:top w:w="80" w:type="dxa"/>
              <w:bottom w:w="80" w:type="dxa"/>
              <w:left w:w="100" w:type="dxa"/>
              <w:right w:w="100" w:type="dxa"/>
            </w:tcMar>
          </w:tcPr>
          <w:p>
            <w:pPr>
              <w:spacing w:before="0" w:after="0"/>
              <w:jc w:val="center"/>
            </w:pPr>
            <w:r>
              <w:rPr>
                <w:b/>
                <w:i w:val="0"/>
                <w:color w:val="FFFFFF"/>
                <w:sz w:val="19"/>
              </w:rPr>
              <w:t>Status</w:t>
            </w:r>
          </w:p>
        </w:tc>
      </w:tr>
      <w:tr>
        <w:tc>
          <w:tcPr>
            <w:tcW w:type="dxa" w:w="1872"/>
            <w:shd w:val="clear" w:color="auto" w:fill="FFEBEB"/>
            <w:tcMar>
              <w:top w:w="70" w:type="dxa"/>
              <w:bottom w:w="70" w:type="dxa"/>
              <w:left w:w="100" w:type="dxa"/>
              <w:right w:w="100" w:type="dxa"/>
            </w:tcMar>
          </w:tcPr>
          <w:p>
            <w:pPr>
              <w:spacing w:before="0" w:after="0"/>
              <w:jc w:val="left"/>
            </w:pPr>
            <w:r>
              <w:rPr>
                <w:b/>
                <w:i w:val="0"/>
                <w:color w:val="C0392B"/>
                <w:sz w:val="18"/>
              </w:rPr>
              <w:t>🔴  Critical</w:t>
            </w:r>
          </w:p>
        </w:tc>
        <w:tc>
          <w:tcPr>
            <w:tcW w:type="dxa" w:w="5760"/>
            <w:shd w:val="clear" w:color="auto" w:fill="FFEBEB"/>
            <w:tcMar>
              <w:top w:w="70" w:type="dxa"/>
              <w:bottom w:w="70" w:type="dxa"/>
              <w:left w:w="100" w:type="dxa"/>
              <w:right w:w="100" w:type="dxa"/>
            </w:tcMar>
          </w:tcPr>
          <w:p>
            <w:pPr>
              <w:spacing w:before="0" w:after="0"/>
              <w:jc w:val="left"/>
            </w:pPr>
            <w:r>
              <w:rPr>
                <w:b w:val="0"/>
                <w:i w:val="0"/>
                <w:color w:val="C0392B"/>
                <w:sz w:val="18"/>
              </w:rPr>
              <w:t>4 issues  ·  2 from Team DOCX  ·  2 Newly Discovered</w:t>
            </w:r>
          </w:p>
        </w:tc>
        <w:tc>
          <w:tcPr>
            <w:tcW w:type="dxa" w:w="1728"/>
            <w:shd w:val="clear" w:color="auto" w:fill="FFEBEB"/>
            <w:tcMar>
              <w:top w:w="70" w:type="dxa"/>
              <w:bottom w:w="70" w:type="dxa"/>
              <w:left w:w="100" w:type="dxa"/>
              <w:right w:w="100" w:type="dxa"/>
            </w:tcMar>
          </w:tcPr>
          <w:p>
            <w:pPr>
              <w:spacing w:before="0" w:after="0"/>
              <w:jc w:val="center"/>
            </w:pPr>
            <w:r>
              <w:rPr>
                <w:b w:val="0"/>
                <w:i w:val="0"/>
                <w:color w:val="C0392B"/>
                <w:sz w:val="18"/>
              </w:rPr>
              <w:t>Resolved when fixed</w:t>
            </w:r>
          </w:p>
        </w:tc>
      </w:tr>
      <w:tr>
        <w:tc>
          <w:tcPr>
            <w:tcW w:type="dxa" w:w="1872"/>
            <w:shd w:val="clear" w:color="auto" w:fill="FFF3E0"/>
            <w:tcMar>
              <w:top w:w="70" w:type="dxa"/>
              <w:bottom w:w="70" w:type="dxa"/>
              <w:left w:w="100" w:type="dxa"/>
              <w:right w:w="100" w:type="dxa"/>
            </w:tcMar>
          </w:tcPr>
          <w:p>
            <w:pPr>
              <w:spacing w:before="0" w:after="0"/>
              <w:jc w:val="left"/>
            </w:pPr>
            <w:r>
              <w:rPr>
                <w:b/>
                <w:i w:val="0"/>
                <w:color w:val="B43C00"/>
                <w:sz w:val="18"/>
              </w:rPr>
              <w:t>🟠  High</w:t>
            </w:r>
          </w:p>
        </w:tc>
        <w:tc>
          <w:tcPr>
            <w:tcW w:type="dxa" w:w="5760"/>
            <w:shd w:val="clear" w:color="auto" w:fill="FFF3E0"/>
            <w:tcMar>
              <w:top w:w="70" w:type="dxa"/>
              <w:bottom w:w="70" w:type="dxa"/>
              <w:left w:w="100" w:type="dxa"/>
              <w:right w:w="100" w:type="dxa"/>
            </w:tcMar>
          </w:tcPr>
          <w:p>
            <w:pPr>
              <w:spacing w:before="0" w:after="0"/>
              <w:jc w:val="left"/>
            </w:pPr>
            <w:r>
              <w:rPr>
                <w:b w:val="0"/>
                <w:i w:val="0"/>
                <w:color w:val="B43C00"/>
                <w:sz w:val="18"/>
              </w:rPr>
              <w:t>6 issues  ·  1 from Team DOCX  ·  5 Newly Discovered</w:t>
            </w:r>
          </w:p>
        </w:tc>
        <w:tc>
          <w:tcPr>
            <w:tcW w:type="dxa" w:w="1728"/>
            <w:shd w:val="clear" w:color="auto" w:fill="FFF3E0"/>
            <w:tcMar>
              <w:top w:w="70" w:type="dxa"/>
              <w:bottom w:w="70" w:type="dxa"/>
              <w:left w:w="100" w:type="dxa"/>
              <w:right w:w="100" w:type="dxa"/>
            </w:tcMar>
          </w:tcPr>
          <w:p>
            <w:pPr>
              <w:spacing w:before="0" w:after="0"/>
              <w:jc w:val="center"/>
            </w:pPr>
            <w:r>
              <w:rPr>
                <w:b w:val="0"/>
                <w:i w:val="0"/>
                <w:color w:val="B43C00"/>
                <w:sz w:val="18"/>
              </w:rPr>
              <w:t>Resolved when fixed</w:t>
            </w:r>
          </w:p>
        </w:tc>
      </w:tr>
      <w:tr>
        <w:tc>
          <w:tcPr>
            <w:tcW w:type="dxa" w:w="1872"/>
            <w:shd w:val="clear" w:color="auto" w:fill="FFFDE7"/>
            <w:tcMar>
              <w:top w:w="70" w:type="dxa"/>
              <w:bottom w:w="70" w:type="dxa"/>
              <w:left w:w="100" w:type="dxa"/>
              <w:right w:w="100" w:type="dxa"/>
            </w:tcMar>
          </w:tcPr>
          <w:p>
            <w:pPr>
              <w:spacing w:before="0" w:after="0"/>
              <w:jc w:val="left"/>
            </w:pPr>
            <w:r>
              <w:rPr>
                <w:b/>
                <w:i w:val="0"/>
                <w:color w:val="856404"/>
                <w:sz w:val="18"/>
              </w:rPr>
              <w:t>🟡  Medium</w:t>
            </w:r>
          </w:p>
        </w:tc>
        <w:tc>
          <w:tcPr>
            <w:tcW w:type="dxa" w:w="5760"/>
            <w:shd w:val="clear" w:color="auto" w:fill="FFFDE7"/>
            <w:tcMar>
              <w:top w:w="70" w:type="dxa"/>
              <w:bottom w:w="70" w:type="dxa"/>
              <w:left w:w="100" w:type="dxa"/>
              <w:right w:w="100" w:type="dxa"/>
            </w:tcMar>
          </w:tcPr>
          <w:p>
            <w:pPr>
              <w:spacing w:before="0" w:after="0"/>
              <w:jc w:val="left"/>
            </w:pPr>
            <w:r>
              <w:rPr>
                <w:b w:val="0"/>
                <w:i w:val="0"/>
                <w:color w:val="856404"/>
                <w:sz w:val="18"/>
              </w:rPr>
              <w:t>5 issues  ·  3 from Team DOCX  ·  2 Newly Discovered</w:t>
            </w:r>
          </w:p>
        </w:tc>
        <w:tc>
          <w:tcPr>
            <w:tcW w:type="dxa" w:w="1728"/>
            <w:shd w:val="clear" w:color="auto" w:fill="FFFDE7"/>
            <w:tcMar>
              <w:top w:w="70" w:type="dxa"/>
              <w:bottom w:w="70" w:type="dxa"/>
              <w:left w:w="100" w:type="dxa"/>
              <w:right w:w="100" w:type="dxa"/>
            </w:tcMar>
          </w:tcPr>
          <w:p>
            <w:pPr>
              <w:spacing w:before="0" w:after="0"/>
              <w:jc w:val="center"/>
            </w:pPr>
            <w:r>
              <w:rPr>
                <w:b w:val="0"/>
                <w:i w:val="0"/>
                <w:color w:val="856404"/>
                <w:sz w:val="18"/>
              </w:rPr>
              <w:t>Resolved when fixed</w:t>
            </w:r>
          </w:p>
        </w:tc>
      </w:tr>
      <w:tr>
        <w:tc>
          <w:tcPr>
            <w:tcW w:type="dxa" w:w="1872"/>
            <w:shd w:val="clear" w:color="auto" w:fill="E8F5E9"/>
            <w:tcMar>
              <w:top w:w="70" w:type="dxa"/>
              <w:bottom w:w="70" w:type="dxa"/>
              <w:left w:w="100" w:type="dxa"/>
              <w:right w:w="100" w:type="dxa"/>
            </w:tcMar>
          </w:tcPr>
          <w:p>
            <w:pPr>
              <w:spacing w:before="0" w:after="0"/>
              <w:jc w:val="left"/>
            </w:pPr>
            <w:r>
              <w:rPr>
                <w:b/>
                <w:i w:val="0"/>
                <w:color w:val="1E7E34"/>
                <w:sz w:val="18"/>
              </w:rPr>
              <w:t>🟢  Minor</w:t>
            </w:r>
          </w:p>
        </w:tc>
        <w:tc>
          <w:tcPr>
            <w:tcW w:type="dxa" w:w="5760"/>
            <w:shd w:val="clear" w:color="auto" w:fill="E8F5E9"/>
            <w:tcMar>
              <w:top w:w="70" w:type="dxa"/>
              <w:bottom w:w="70" w:type="dxa"/>
              <w:left w:w="100" w:type="dxa"/>
              <w:right w:w="100" w:type="dxa"/>
            </w:tcMar>
          </w:tcPr>
          <w:p>
            <w:pPr>
              <w:spacing w:before="0" w:after="0"/>
              <w:jc w:val="left"/>
            </w:pPr>
            <w:r>
              <w:rPr>
                <w:b w:val="0"/>
                <w:i w:val="0"/>
                <w:color w:val="1E7E34"/>
                <w:sz w:val="18"/>
              </w:rPr>
              <w:t>5 issues  ·  2 from Team DOCX  ·  3 Newly Discovered</w:t>
            </w:r>
          </w:p>
        </w:tc>
        <w:tc>
          <w:tcPr>
            <w:tcW w:type="dxa" w:w="1728"/>
            <w:shd w:val="clear" w:color="auto" w:fill="E8F5E9"/>
            <w:tcMar>
              <w:top w:w="70" w:type="dxa"/>
              <w:bottom w:w="70" w:type="dxa"/>
              <w:left w:w="100" w:type="dxa"/>
              <w:right w:w="100" w:type="dxa"/>
            </w:tcMar>
          </w:tcPr>
          <w:p>
            <w:pPr>
              <w:spacing w:before="0" w:after="0"/>
              <w:jc w:val="center"/>
            </w:pPr>
            <w:r>
              <w:rPr>
                <w:b w:val="0"/>
                <w:i w:val="0"/>
                <w:color w:val="1E7E34"/>
                <w:sz w:val="18"/>
              </w:rPr>
              <w:t>Resolved when fixed</w:t>
            </w:r>
          </w:p>
        </w:tc>
      </w:tr>
      <w:tr>
        <w:tc>
          <w:tcPr>
            <w:tcW w:type="dxa" w:w="1872"/>
            <w:shd w:val="clear" w:color="auto" w:fill="E8F0FE"/>
            <w:tcMar>
              <w:top w:w="70" w:type="dxa"/>
              <w:bottom w:w="70" w:type="dxa"/>
              <w:left w:w="100" w:type="dxa"/>
              <w:right w:w="100" w:type="dxa"/>
            </w:tcMar>
          </w:tcPr>
          <w:p>
            <w:pPr>
              <w:spacing w:before="0" w:after="0"/>
              <w:jc w:val="left"/>
            </w:pPr>
            <w:r>
              <w:rPr>
                <w:b/>
                <w:i w:val="0"/>
                <w:color w:val="153E75"/>
                <w:sz w:val="18"/>
              </w:rPr>
              <w:t>TOTAL</w:t>
            </w:r>
          </w:p>
        </w:tc>
        <w:tc>
          <w:tcPr>
            <w:tcW w:type="dxa" w:w="5760"/>
            <w:shd w:val="clear" w:color="auto" w:fill="E8F0FE"/>
            <w:tcMar>
              <w:top w:w="70" w:type="dxa"/>
              <w:bottom w:w="70" w:type="dxa"/>
              <w:left w:w="100" w:type="dxa"/>
              <w:right w:w="100" w:type="dxa"/>
            </w:tcMar>
          </w:tcPr>
          <w:p>
            <w:pPr>
              <w:spacing w:before="0" w:after="0"/>
              <w:jc w:val="left"/>
            </w:pPr>
            <w:r>
              <w:rPr>
                <w:b w:val="0"/>
                <w:i w:val="0"/>
                <w:color w:val="153E75"/>
                <w:sz w:val="18"/>
              </w:rPr>
              <w:t>20 issues  ·  8 from Team DOCX  ·  12 Newly Discovered</w:t>
            </w:r>
          </w:p>
        </w:tc>
        <w:tc>
          <w:tcPr>
            <w:tcW w:type="dxa" w:w="1728"/>
            <w:shd w:val="clear" w:color="auto" w:fill="E8F0FE"/>
            <w:tcMar>
              <w:top w:w="70" w:type="dxa"/>
              <w:bottom w:w="70" w:type="dxa"/>
              <w:left w:w="100" w:type="dxa"/>
              <w:right w:w="100" w:type="dxa"/>
            </w:tcMar>
          </w:tcPr>
          <w:p>
            <w:pPr>
              <w:spacing w:before="0" w:after="0"/>
              <w:jc w:val="center"/>
            </w:pPr>
            <w:r>
              <w:rPr>
                <w:b w:val="0"/>
                <w:i w:val="0"/>
                <w:color w:val="153E75"/>
                <w:sz w:val="18"/>
              </w:rPr>
              <w:t>Resolved when fixed</w:t>
            </w:r>
          </w:p>
        </w:tc>
      </w:tr>
    </w:tbl>
    <w:p>
      <w:pPr>
        <w:spacing w:before="0" w:after="80"/>
      </w:pPr>
    </w:p>
    <w:p>
      <w:pPr>
        <w:spacing w:before="0" w:after="160"/>
      </w:pPr>
      <w:r>
        <w:rPr>
          <w:i/>
          <w:color w:val="45566B"/>
          <w:sz w:val="17"/>
        </w:rPr>
        <w:t>Key:  [DOCX] = found in team DOCX only   [NEW] = found only in code review   [BOTH] = confirmed by both audits</w:t>
      </w:r>
    </w:p>
    <w:p>
      <w:pPr>
        <w:spacing w:before="0" w:after="0"/>
      </w:pPr>
      <w:r>
        <w:br w:type="page"/>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48"/>
      </w:tblGrid>
      <w:tr>
        <w:trPr>
          <w:trHeight w:val="60" w:hRule="exact"/>
        </w:trPr>
        <w:tc>
          <w:tcPr>
            <w:tcW w:type="dxa" w:w="9648"/>
            <w:shd w:val="clear" w:color="auto" w:fill="C0392B"/>
          </w:tcPr>
          <w:p>
            <w:pPr>
              <w:spacing w:before="0" w:after="0"/>
              <w:jc w:val="left"/>
            </w:pPr>
          </w:p>
        </w:tc>
      </w:tr>
    </w:tbl>
    <w:p>
      <w:pPr>
        <w:spacing w:before="0" w:after="40"/>
      </w:pPr>
    </w:p>
    <w:p>
      <w:pPr>
        <w:keepNext/>
        <w:spacing w:before="280" w:after="120"/>
      </w:pPr>
      <w:r>
        <w:rPr>
          <w:b/>
          <w:color w:val="C0392B"/>
          <w:sz w:val="30"/>
        </w:rPr>
        <w:t>3.   Critical Security Vulnerabilities</w:t>
      </w:r>
    </w:p>
    <w:p>
      <w:pPr>
        <w:spacing w:before="0" w:after="100"/>
      </w:pPr>
      <w:r>
        <w:rPr>
          <w:color w:val="0D0D0D"/>
          <w:sz w:val="19"/>
        </w:rPr>
        <w:t>The following 4 issues must be resolved before any public demo, staging, or production deployment. Issues 01 and 02 were NOT in the team DOCX and represent the highest-risk findings in this report.</w:t>
      </w:r>
    </w:p>
    <w:p>
      <w:pPr>
        <w:spacing w:before="0" w:after="80"/>
      </w:pPr>
    </w:p>
    <w:p>
      <w:pPr>
        <w:keepNext/>
        <w:spacing w:before="200" w:after="80"/>
      </w:pPr>
      <w:r>
        <w:rPr>
          <w:b/>
          <w:color w:val="C0392B"/>
          <w:sz w:val="22"/>
        </w:rPr>
        <w:t>ISSUE-01  —  OTP Code Leaked in Login API Response  [NEW]</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ISSUE-01  ▸  OTP Verification Code Leaked in Login API Response</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FFEBEB"/>
            <w:tcMar>
              <w:top w:w="60" w:type="dxa"/>
              <w:bottom w:w="60" w:type="dxa"/>
              <w:left w:w="100" w:type="dxa"/>
              <w:right w:w="80" w:type="dxa"/>
            </w:tcMar>
          </w:tcPr>
          <w:p>
            <w:pPr>
              <w:spacing w:before="0" w:after="0"/>
              <w:jc w:val="left"/>
            </w:pPr>
            <w:r>
              <w:rPr>
                <w:b/>
                <w:i w:val="0"/>
                <w:color w:val="C0392B"/>
                <w:sz w:val="17"/>
              </w:rPr>
              <w:t>🔴  CRITICAL</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Security — Authentication Bypass</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backend/app.py  —  Lines 960–968</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Newly discovered in code review — NOT in team DOCX</w:t>
            </w:r>
          </w:p>
        </w:tc>
      </w:tr>
    </w:tbl>
    <w:p>
      <w:pPr>
        <w:spacing w:before="0" w:after="40"/>
      </w:pPr>
    </w:p>
    <w:p>
      <w:pPr>
        <w:spacing w:before="120" w:after="40"/>
      </w:pPr>
      <w:r>
        <w:rPr>
          <w:b/>
          <w:color w:val="0F172A"/>
          <w:sz w:val="19"/>
        </w:rPr>
        <w:t>Description</w:t>
      </w:r>
    </w:p>
    <w:p>
      <w:pPr>
        <w:spacing w:before="0" w:after="100"/>
      </w:pPr>
      <w:r>
        <w:rPr>
          <w:color w:val="0D0D0D"/>
          <w:sz w:val="19"/>
        </w:rPr>
        <w:t>When a login attempt triggers a Multi-Factor Authentication challenge, the server responds with a JSON object containing "demo_mfa_code" — the actual 6-digit OTP code just dispatched to the user's Primary Device. This means the attacker who triggered the login receives the exact code they need to bypass MFA in the same HTTP response body.</w:t>
      </w:r>
    </w:p>
    <w:p>
      <w:pPr>
        <w:spacing w:before="80" w:after="80"/>
        <w:ind w:left="432"/>
      </w:pPr>
      <w:r>
        <w:rPr>
          <w:rFonts w:ascii="Courier New" w:hAnsi="Courier New"/>
          <w:color w:val="1E1E50"/>
          <w:sz w:val="17"/>
        </w:rPr>
        <w:t>{</w:t>
        <w:br/>
        <w:t xml:space="preserve">  "status": "MFA_REQUIRED",</w:t>
        <w:br/>
        <w:t xml:space="preserve">  "action": "STEP_UP_MFA",</w:t>
        <w:br/>
        <w:t xml:space="preserve">  "temp_token": "abc123...",</w:t>
        <w:br/>
        <w:t xml:space="preserve">  "demo_mfa_code": "847291"    ←  REAL OTP returned to the attacker</w:t>
        <w:br/>
        <w:t>}</w:t>
      </w:r>
    </w:p>
    <w:p>
      <w:pPr>
        <w:spacing w:before="120" w:after="40"/>
      </w:pPr>
      <w:r>
        <w:rPr>
          <w:b/>
          <w:color w:val="0F172A"/>
          <w:sz w:val="19"/>
        </w:rPr>
        <w:t>Attack Scenario</w:t>
      </w:r>
    </w:p>
    <w:p>
      <w:pPr>
        <w:spacing w:before="20" w:after="40"/>
        <w:ind w:left="360"/>
      </w:pPr>
      <w:r>
        <w:rPr>
          <w:b/>
          <w:color w:val="C0392B"/>
          <w:sz w:val="19"/>
        </w:rPr>
        <w:t xml:space="preserve">• </w:t>
      </w:r>
      <w:r>
        <w:rPr>
          <w:color w:val="0D0D0D"/>
          <w:sz w:val="19"/>
        </w:rPr>
        <w:t>1.  Attacker calls POST /api/auth/login with victim's email and correct password.</w:t>
      </w:r>
    </w:p>
    <w:p>
      <w:pPr>
        <w:spacing w:before="20" w:after="40"/>
        <w:ind w:left="360"/>
      </w:pPr>
      <w:r>
        <w:rPr>
          <w:b/>
          <w:color w:val="C0392B"/>
          <w:sz w:val="19"/>
        </w:rPr>
        <w:t xml:space="preserve">• </w:t>
      </w:r>
      <w:r>
        <w:rPr>
          <w:color w:val="0D0D0D"/>
          <w:sz w:val="19"/>
        </w:rPr>
        <w:t>2.  Server triggers MFA — returns "demo_mfa_code": "847291" in the response body.</w:t>
      </w:r>
    </w:p>
    <w:p>
      <w:pPr>
        <w:spacing w:before="20" w:after="40"/>
        <w:ind w:left="360"/>
      </w:pPr>
      <w:r>
        <w:rPr>
          <w:b/>
          <w:color w:val="C0392B"/>
          <w:sz w:val="19"/>
        </w:rPr>
        <w:t xml:space="preserve">• </w:t>
      </w:r>
      <w:r>
        <w:rPr>
          <w:color w:val="0D0D0D"/>
          <w:sz w:val="19"/>
        </w:rPr>
        <w:t>3.  Attacker immediately calls POST /api/auth/verify-mfa with the leaked code.</w:t>
      </w:r>
    </w:p>
    <w:p>
      <w:pPr>
        <w:spacing w:before="20" w:after="40"/>
        <w:ind w:left="360"/>
      </w:pPr>
      <w:r>
        <w:rPr>
          <w:b/>
          <w:color w:val="C0392B"/>
          <w:sz w:val="19"/>
        </w:rPr>
        <w:t xml:space="preserve">• </w:t>
      </w:r>
      <w:r>
        <w:rPr>
          <w:color w:val="0D0D0D"/>
          <w:sz w:val="19"/>
        </w:rPr>
        <w:t>4.  Full authenticated session granted. MFA completely bypassed in 2 API calls.</w:t>
      </w:r>
    </w:p>
    <w:p>
      <w:pPr>
        <w:spacing w:before="120" w:after="40"/>
      </w:pPr>
      <w:r>
        <w:rPr>
          <w:b/>
          <w:color w:val="0F172A"/>
          <w:sz w:val="19"/>
        </w:rPr>
        <w:t>Recommendation</w:t>
      </w:r>
    </w:p>
    <w:p>
      <w:pPr>
        <w:spacing w:before="0" w:after="200"/>
      </w:pPr>
      <w:r>
        <w:rPr>
          <w:color w:val="0D0D0D"/>
          <w:sz w:val="19"/>
        </w:rPr>
        <w:t>Remove "demo_mfa_code" from the response entirely in production. If needed for local development, gate it exclusively behind DEPLOYMENT_MODE == "DEVELOPMENT".</w:t>
      </w:r>
    </w:p>
    <w:p>
      <w:pPr>
        <w:keepNext/>
        <w:spacing w:before="200" w:after="80"/>
      </w:pPr>
      <w:r>
        <w:rPr>
          <w:b/>
          <w:color w:val="C0392B"/>
          <w:sz w:val="22"/>
        </w:rPr>
        <w:t>ISSUE-02  —  Password Reset Token Leaked in API Response  [NEW]</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ISSUE-02  ▸  Password Reset Token Leaked in Forgot-Password Response</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FFEBEB"/>
            <w:tcMar>
              <w:top w:w="60" w:type="dxa"/>
              <w:bottom w:w="60" w:type="dxa"/>
              <w:left w:w="100" w:type="dxa"/>
              <w:right w:w="80" w:type="dxa"/>
            </w:tcMar>
          </w:tcPr>
          <w:p>
            <w:pPr>
              <w:spacing w:before="0" w:after="0"/>
              <w:jc w:val="left"/>
            </w:pPr>
            <w:r>
              <w:rPr>
                <w:b/>
                <w:i w:val="0"/>
                <w:color w:val="C0392B"/>
                <w:sz w:val="17"/>
              </w:rPr>
              <w:t>🔴  CRITICAL</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Security — Full Account Takeover</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backend/app.py  —  Lines 1436–1441</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Newly discovered in code review — NOT in team DOCX</w:t>
            </w:r>
          </w:p>
        </w:tc>
      </w:tr>
    </w:tbl>
    <w:p>
      <w:pPr>
        <w:spacing w:before="0" w:after="40"/>
      </w:pPr>
    </w:p>
    <w:p>
      <w:pPr>
        <w:spacing w:before="120" w:after="40"/>
      </w:pPr>
      <w:r>
        <w:rPr>
          <w:b/>
          <w:color w:val="0F172A"/>
          <w:sz w:val="19"/>
        </w:rPr>
        <w:t>Description</w:t>
      </w:r>
    </w:p>
    <w:p>
      <w:pPr>
        <w:spacing w:before="0" w:after="100"/>
      </w:pPr>
      <w:r>
        <w:rPr>
          <w:color w:val="0D0D0D"/>
          <w:sz w:val="19"/>
        </w:rPr>
        <w:t>The /api/auth/forgot-password endpoint returns the actual cryptographic password reset token in the JSON response body as "demo_reset_token". The token is simultaneously sent to the victim's email AND returned directly to the attacker in the HTTP response.</w:t>
      </w:r>
    </w:p>
    <w:p>
      <w:pPr>
        <w:spacing w:before="80" w:after="80"/>
        <w:ind w:left="432"/>
      </w:pPr>
      <w:r>
        <w:rPr>
          <w:rFonts w:ascii="Courier New" w:hAnsi="Courier New"/>
          <w:color w:val="1E1E50"/>
          <w:sz w:val="17"/>
        </w:rPr>
        <w:t>{</w:t>
        <w:br/>
        <w:t xml:space="preserve">  "status": "SUCCESS",</w:t>
        <w:br/>
        <w:t xml:space="preserve">  "message": "Password reset link dispatched...",</w:t>
        <w:br/>
        <w:t xml:space="preserve">  "demo_reset_token": "Vq8mN2xRk..."    ←  REAL token returned to the attacker</w:t>
        <w:br/>
        <w:t>}</w:t>
      </w:r>
    </w:p>
    <w:p>
      <w:pPr>
        <w:spacing w:before="120" w:after="40"/>
      </w:pPr>
      <w:r>
        <w:rPr>
          <w:b/>
          <w:color w:val="0F172A"/>
          <w:sz w:val="19"/>
        </w:rPr>
        <w:t>Attack Scenario</w:t>
      </w:r>
    </w:p>
    <w:p>
      <w:pPr>
        <w:spacing w:before="20" w:after="40"/>
        <w:ind w:left="360"/>
      </w:pPr>
      <w:r>
        <w:rPr>
          <w:b/>
          <w:color w:val="C0392B"/>
          <w:sz w:val="19"/>
        </w:rPr>
        <w:t xml:space="preserve">• </w:t>
      </w:r>
      <w:r>
        <w:rPr>
          <w:color w:val="0D0D0D"/>
          <w:sz w:val="19"/>
        </w:rPr>
        <w:t>1.  Attacker calls POST /api/auth/forgot-password with any victim email address.</w:t>
      </w:r>
    </w:p>
    <w:p>
      <w:pPr>
        <w:spacing w:before="20" w:after="40"/>
        <w:ind w:left="360"/>
      </w:pPr>
      <w:r>
        <w:rPr>
          <w:b/>
          <w:color w:val="C0392B"/>
          <w:sz w:val="19"/>
        </w:rPr>
        <w:t xml:space="preserve">• </w:t>
      </w:r>
      <w:r>
        <w:rPr>
          <w:color w:val="0D0D0D"/>
          <w:sz w:val="19"/>
        </w:rPr>
        <w:t>2.  Server generates a real reset token and returns it in the HTTP response body.</w:t>
      </w:r>
    </w:p>
    <w:p>
      <w:pPr>
        <w:spacing w:before="20" w:after="40"/>
        <w:ind w:left="360"/>
      </w:pPr>
      <w:r>
        <w:rPr>
          <w:b/>
          <w:color w:val="C0392B"/>
          <w:sz w:val="19"/>
        </w:rPr>
        <w:t xml:space="preserve">• </w:t>
      </w:r>
      <w:r>
        <w:rPr>
          <w:color w:val="0D0D0D"/>
          <w:sz w:val="19"/>
        </w:rPr>
        <w:t>3.  Attacker calls POST /api/auth/reset-password with the leaked token + new password.</w:t>
      </w:r>
    </w:p>
    <w:p>
      <w:pPr>
        <w:spacing w:before="20" w:after="40"/>
        <w:ind w:left="360"/>
      </w:pPr>
      <w:r>
        <w:rPr>
          <w:b/>
          <w:color w:val="C0392B"/>
          <w:sz w:val="19"/>
        </w:rPr>
        <w:t xml:space="preserve">• </w:t>
      </w:r>
      <w:r>
        <w:rPr>
          <w:color w:val="0D0D0D"/>
          <w:sz w:val="19"/>
        </w:rPr>
        <w:t>4.  Attacker permanently owns the account. No email access required.</w:t>
      </w:r>
    </w:p>
    <w:p>
      <w:pPr>
        <w:spacing w:before="120" w:after="40"/>
      </w:pPr>
      <w:r>
        <w:rPr>
          <w:b/>
          <w:color w:val="0F172A"/>
          <w:sz w:val="19"/>
        </w:rPr>
        <w:t>Recommendation</w:t>
      </w:r>
    </w:p>
    <w:p>
      <w:pPr>
        <w:spacing w:before="0" w:after="200"/>
      </w:pPr>
      <w:r>
        <w:rPr>
          <w:color w:val="0D0D0D"/>
          <w:sz w:val="19"/>
        </w:rPr>
        <w:t>Remove "demo_reset_token" from the response in all non-development environments.</w:t>
      </w:r>
    </w:p>
    <w:p>
      <w:pPr>
        <w:keepNext/>
        <w:spacing w:before="200" w:after="80"/>
      </w:pPr>
      <w:r>
        <w:rPr>
          <w:b/>
          <w:color w:val="C0392B"/>
          <w:sz w:val="22"/>
        </w:rPr>
        <w:t>ISSUE-03  —  Hardcoded Admin Credentials in Source Code  [BOTH]</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ISSUE-03  ▸  Hardcoded Admin Credentials + Console Log Leak</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FFEBEB"/>
            <w:tcMar>
              <w:top w:w="60" w:type="dxa"/>
              <w:bottom w:w="60" w:type="dxa"/>
              <w:left w:w="100" w:type="dxa"/>
              <w:right w:w="80" w:type="dxa"/>
            </w:tcMar>
          </w:tcPr>
          <w:p>
            <w:pPr>
              <w:spacing w:before="0" w:after="0"/>
              <w:jc w:val="left"/>
            </w:pPr>
            <w:r>
              <w:rPr>
                <w:b/>
                <w:i w:val="0"/>
                <w:color w:val="C0392B"/>
                <w:sz w:val="17"/>
              </w:rPr>
              <w:t>🔴  CRITICAL</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Security — Credential Exposure</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backend/app.py  —  Lines 98–100, 127, 163–165, 196</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Found in team DOCX (Issue #1)  +  Extended findings in code review</w:t>
            </w:r>
          </w:p>
        </w:tc>
      </w:tr>
    </w:tbl>
    <w:p>
      <w:pPr>
        <w:spacing w:before="0" w:after="40"/>
      </w:pPr>
    </w:p>
    <w:p>
      <w:pPr>
        <w:spacing w:before="120" w:after="40"/>
      </w:pPr>
      <w:r>
        <w:rPr>
          <w:b/>
          <w:color w:val="0F172A"/>
          <w:sz w:val="19"/>
        </w:rPr>
        <w:t>Description</w:t>
      </w:r>
    </w:p>
    <w:p>
      <w:pPr>
        <w:spacing w:before="0" w:after="100"/>
      </w:pPr>
      <w:r>
        <w:rPr>
          <w:color w:val="0D0D0D"/>
          <w:sz w:val="19"/>
        </w:rPr>
        <w:t>Super Admin credentials are hardcoded in app.py and run on every server startup. The code review additionally found the plaintext password is printed to stdout on startup, leaking into CI/CD pipeline logs, container log aggregators, and any log monitoring system.</w:t>
      </w:r>
    </w:p>
    <w:p>
      <w:pPr>
        <w:spacing w:before="80" w:after="80"/>
        <w:ind w:left="432"/>
      </w:pPr>
      <w:r>
        <w:rPr>
          <w:rFonts w:ascii="Courier New" w:hAnsi="Courier New"/>
          <w:color w:val="1E1E50"/>
          <w:sz w:val="17"/>
        </w:rPr>
        <w:t>admin_email = "likhithadm@gmail.com"</w:t>
        <w:br/>
        <w:t>admin_pwd   = "likitha@2005"    ←  hardcoded in source code</w:t>
        <w:br/>
        <w:t>print(f"Seeded Super Admin: {admin_email} / {admin_pwd}")    ←  leaks to all logs</w:t>
      </w:r>
    </w:p>
    <w:p>
      <w:pPr>
        <w:spacing w:before="120" w:after="40"/>
      </w:pPr>
      <w:r>
        <w:rPr>
          <w:b/>
          <w:color w:val="0F172A"/>
          <w:sz w:val="19"/>
        </w:rPr>
        <w:t>Recommendations</w:t>
      </w:r>
    </w:p>
    <w:p>
      <w:pPr>
        <w:spacing w:before="20" w:after="40"/>
        <w:ind w:left="360"/>
      </w:pPr>
      <w:r>
        <w:rPr>
          <w:b/>
          <w:color w:val="0D0D0D"/>
          <w:sz w:val="19"/>
        </w:rPr>
        <w:t xml:space="preserve">• </w:t>
      </w:r>
      <w:r>
        <w:rPr>
          <w:color w:val="0D0D0D"/>
          <w:sz w:val="19"/>
        </w:rPr>
        <w:t>Move credentials to a .env file loaded via os.getenv(). Exclude .env from version control.</w:t>
      </w:r>
    </w:p>
    <w:p>
      <w:pPr>
        <w:spacing w:before="20" w:after="40"/>
        <w:ind w:left="360"/>
      </w:pPr>
      <w:r>
        <w:rPr>
          <w:b/>
          <w:color w:val="0D0D0D"/>
          <w:sz w:val="19"/>
        </w:rPr>
        <w:t xml:space="preserve">• </w:t>
      </w:r>
      <w:r>
        <w:rPr>
          <w:color w:val="0D0D0D"/>
          <w:sz w:val="19"/>
        </w:rPr>
        <w:t>Remove the password from the print() / log statement immediately.</w:t>
      </w:r>
    </w:p>
    <w:p>
      <w:pPr>
        <w:spacing w:before="20" w:after="40"/>
        <w:ind w:left="360"/>
      </w:pPr>
      <w:r>
        <w:rPr>
          <w:b/>
          <w:color w:val="0D0D0D"/>
          <w:sz w:val="19"/>
        </w:rPr>
        <w:t xml:space="preserve">• </w:t>
      </w:r>
      <w:r>
        <w:rPr>
          <w:color w:val="0D0D0D"/>
          <w:sz w:val="19"/>
        </w:rPr>
        <w:t>Rotate the Super Admin password after the fix is deployed.</w:t>
      </w:r>
    </w:p>
    <w:p>
      <w:pPr>
        <w:spacing w:before="0" w:after="160"/>
      </w:pPr>
    </w:p>
    <w:p>
      <w:pPr>
        <w:keepNext/>
        <w:spacing w:before="200" w:after="80"/>
      </w:pPr>
      <w:r>
        <w:rPr>
          <w:b/>
          <w:color w:val="C0392B"/>
          <w:sz w:val="22"/>
        </w:rPr>
        <w:t>ISSUE-04  —  Docker Port Mismatch — Container Unreachable  [DOCX]</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ISSUE-04  ▸  Docker Port Mismatch: Dockerfile (80) vs docker-compose.yml (8000)</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FFEBEB"/>
            <w:tcMar>
              <w:top w:w="60" w:type="dxa"/>
              <w:bottom w:w="60" w:type="dxa"/>
              <w:left w:w="100" w:type="dxa"/>
              <w:right w:w="80" w:type="dxa"/>
            </w:tcMar>
          </w:tcPr>
          <w:p>
            <w:pPr>
              <w:spacing w:before="0" w:after="0"/>
              <w:jc w:val="left"/>
            </w:pPr>
            <w:r>
              <w:rPr>
                <w:b/>
                <w:i w:val="0"/>
                <w:color w:val="C0392B"/>
                <w:sz w:val="17"/>
              </w:rPr>
              <w:t>🔴  CRITICAL</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Deployment — Silent Failure, App Unreachable</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Dockerfile Line 27  |  docker-compose.yml Line 10</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Team DOCX — Issue #3</w:t>
            </w:r>
          </w:p>
        </w:tc>
      </w:tr>
    </w:tbl>
    <w:p>
      <w:pPr>
        <w:spacing w:before="0" w:after="40"/>
      </w:pPr>
    </w:p>
    <w:p>
      <w:pPr>
        <w:spacing w:before="120" w:after="40"/>
      </w:pPr>
      <w:r>
        <w:rPr>
          <w:b/>
          <w:color w:val="0F172A"/>
          <w:sz w:val="19"/>
        </w:rPr>
        <w:t>Description</w:t>
      </w:r>
    </w:p>
    <w:p>
      <w:pPr>
        <w:spacing w:before="0" w:after="100"/>
      </w:pPr>
      <w:r>
        <w:rPr>
          <w:color w:val="0D0D0D"/>
          <w:sz w:val="19"/>
        </w:rPr>
        <w:t>Dockerfile sets ENV PORT=80 and EXPOSE 80 — the app listens on port 80 inside the container. docker-compose.yml maps 8000:8000 (external → internal). Since the app runs on 80 but Docker routes to 8000 internally, no traffic reaches the application. The healthcheck also uses port 80 and passes internally, masking the issue — the app is completely unreachable externally.</w:t>
      </w:r>
    </w:p>
    <w:p>
      <w:pPr>
        <w:spacing w:before="80" w:after="80"/>
        <w:ind w:left="432"/>
      </w:pPr>
      <w:r>
        <w:rPr>
          <w:rFonts w:ascii="Courier New" w:hAnsi="Courier New"/>
          <w:color w:val="1E1E50"/>
          <w:sz w:val="17"/>
        </w:rPr>
        <w:t>Dockerfile:          ENV PORT=80   EXPOSE 80</w:t>
        <w:br/>
        <w:t>docker-compose.yml:  ports: ["8000:8000"]    ←  mismatch, app unreachable</w:t>
      </w:r>
    </w:p>
    <w:p>
      <w:pPr>
        <w:spacing w:before="120" w:after="40"/>
      </w:pPr>
      <w:r>
        <w:rPr>
          <w:b/>
          <w:color w:val="0F172A"/>
          <w:sz w:val="19"/>
        </w:rPr>
        <w:t>Recommendation</w:t>
      </w:r>
    </w:p>
    <w:p>
      <w:pPr>
        <w:spacing w:before="0" w:after="200"/>
      </w:pPr>
      <w:r>
        <w:rPr>
          <w:color w:val="0D0D0D"/>
          <w:sz w:val="19"/>
        </w:rPr>
        <w:t>Standardize on port 8000. Set ENV PORT=8000 and EXPOSE 8000 in Dockerfile. Update healthcheck to http://localhost:8000/api/system/status. Keep docker-compose.yml as 8000:8000. Effort: 10 minutes.</w:t>
      </w:r>
    </w:p>
    <w:p>
      <w:pPr>
        <w:spacing w:before="0" w:after="0"/>
      </w:pPr>
      <w:r>
        <w:br w:type="page"/>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48"/>
      </w:tblGrid>
      <w:tr>
        <w:trPr>
          <w:trHeight w:val="60" w:hRule="exact"/>
        </w:trPr>
        <w:tc>
          <w:tcPr>
            <w:tcW w:type="dxa" w:w="9648"/>
            <w:shd w:val="clear" w:color="auto" w:fill="D35A00"/>
          </w:tcPr>
          <w:p>
            <w:pPr>
              <w:spacing w:before="0" w:after="0"/>
              <w:jc w:val="left"/>
            </w:pPr>
          </w:p>
        </w:tc>
      </w:tr>
    </w:tbl>
    <w:p>
      <w:pPr>
        <w:spacing w:before="0" w:after="40"/>
      </w:pPr>
    </w:p>
    <w:p>
      <w:pPr>
        <w:keepNext/>
        <w:spacing w:before="280" w:after="120"/>
      </w:pPr>
      <w:r>
        <w:rPr>
          <w:b/>
          <w:color w:val="B43C00"/>
          <w:sz w:val="30"/>
        </w:rPr>
        <w:t>4.   Critical Operational Issues</w:t>
      </w:r>
    </w:p>
    <w:p>
      <w:pPr>
        <w:keepNext/>
        <w:spacing w:before="200" w:after="80"/>
      </w:pPr>
      <w:r>
        <w:rPr>
          <w:b/>
          <w:color w:val="B43C00"/>
          <w:sz w:val="22"/>
        </w:rPr>
        <w:t>ISSUE-05  —  AWS Notification Spam &amp; Alert Fatigue  [DOCX]</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ISSUE-05  ▸  Notification Spam — No Cooldown, CloudWatch Threshold Too Low</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FFEBEB"/>
            <w:tcMar>
              <w:top w:w="60" w:type="dxa"/>
              <w:bottom w:w="60" w:type="dxa"/>
              <w:left w:w="100" w:type="dxa"/>
              <w:right w:w="80" w:type="dxa"/>
            </w:tcMar>
          </w:tcPr>
          <w:p>
            <w:pPr>
              <w:spacing w:before="0" w:after="0"/>
              <w:jc w:val="left"/>
            </w:pPr>
            <w:r>
              <w:rPr>
                <w:b/>
                <w:i w:val="0"/>
                <w:color w:val="C0392B"/>
                <w:sz w:val="17"/>
              </w:rPr>
              <w:t>🔴  CRITICAL</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AWS Infrastructure — Alert Management</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aws/template.yaml Line 130  |  backend/security/notification_service.py</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Team DOCX — Issue #2</w:t>
            </w:r>
          </w:p>
        </w:tc>
      </w:tr>
    </w:tbl>
    <w:p>
      <w:pPr>
        <w:spacing w:before="0" w:after="40"/>
      </w:pPr>
    </w:p>
    <w:p>
      <w:pPr>
        <w:spacing w:before="120" w:after="40"/>
      </w:pPr>
      <w:r>
        <w:rPr>
          <w:b/>
          <w:color w:val="0F172A"/>
          <w:sz w:val="19"/>
        </w:rPr>
        <w:t>Description</w:t>
      </w:r>
    </w:p>
    <w:p>
      <w:pPr>
        <w:spacing w:before="0" w:after="100"/>
      </w:pPr>
      <w:r>
        <w:rPr>
          <w:color w:val="0D0D0D"/>
          <w:sz w:val="19"/>
        </w:rPr>
        <w:t>The CloudWatch alarm HighRiskRateAlarm triggers SNS when ≥ 3 BLOCK_SESSION events occur in a 5-minute window. This fires during every demo, test run, or new-device login. No deduplication or cooldown exists — every event dispatches a full notification stack: SNS email + in-app alert + desktop toast + CloudWatch log.</w:t>
      </w:r>
    </w:p>
    <w:p>
      <w:pPr>
        <w:spacing w:before="120" w:after="40"/>
      </w:pPr>
      <w:r>
        <w:rPr>
          <w:b/>
          <w:color w:val="0F172A"/>
          <w:sz w:val="19"/>
        </w:rPr>
        <w:t>Impact</w:t>
      </w:r>
    </w:p>
    <w:p>
      <w:pPr>
        <w:spacing w:before="20" w:after="40"/>
        <w:ind w:left="360"/>
      </w:pPr>
      <w:r>
        <w:rPr>
          <w:b/>
          <w:color w:val="B43C00"/>
          <w:sz w:val="19"/>
        </w:rPr>
        <w:t xml:space="preserve">• </w:t>
      </w:r>
      <w:r>
        <w:rPr>
          <w:color w:val="0D0D0D"/>
          <w:sz w:val="19"/>
        </w:rPr>
        <w:t>Alert fatigue — team ignores real incidents due to constant false-positive volume.</w:t>
      </w:r>
    </w:p>
    <w:p>
      <w:pPr>
        <w:spacing w:before="20" w:after="40"/>
        <w:ind w:left="360"/>
      </w:pPr>
      <w:r>
        <w:rPr>
          <w:b/>
          <w:color w:val="B43C00"/>
          <w:sz w:val="19"/>
        </w:rPr>
        <w:t xml:space="preserve">• </w:t>
      </w:r>
      <w:r>
        <w:rPr>
          <w:color w:val="0D0D0D"/>
          <w:sz w:val="19"/>
        </w:rPr>
        <w:t>SNS/SES cost spikes during every demo, test run, or presentation session.</w:t>
      </w:r>
    </w:p>
    <w:p>
      <w:pPr>
        <w:spacing w:before="20" w:after="40"/>
        <w:ind w:left="360"/>
      </w:pPr>
      <w:r>
        <w:rPr>
          <w:b/>
          <w:color w:val="B43C00"/>
          <w:sz w:val="19"/>
        </w:rPr>
        <w:t xml:space="preserve">• </w:t>
      </w:r>
      <w:r>
        <w:rPr>
          <w:color w:val="0D0D0D"/>
          <w:sz w:val="19"/>
        </w:rPr>
        <w:t>Notification storms can degrade application performance under load.</w:t>
      </w:r>
    </w:p>
    <w:p>
      <w:pPr>
        <w:spacing w:before="120" w:after="40"/>
      </w:pPr>
      <w:r>
        <w:rPr>
          <w:b/>
          <w:color w:val="0F172A"/>
          <w:sz w:val="19"/>
        </w:rPr>
        <w:t>Recommendations</w:t>
      </w:r>
    </w:p>
    <w:p>
      <w:pPr>
        <w:spacing w:before="20" w:after="40"/>
        <w:ind w:left="360"/>
      </w:pPr>
      <w:r>
        <w:rPr>
          <w:b/>
          <w:color w:val="0D0D0D"/>
          <w:sz w:val="19"/>
        </w:rPr>
        <w:t xml:space="preserve">• </w:t>
      </w:r>
      <w:r>
        <w:rPr>
          <w:color w:val="0D0D0D"/>
          <w:sz w:val="19"/>
        </w:rPr>
        <w:t>Raise HighRiskRateAlarm threshold in template.yaml from 3 to 10+ for production.</w:t>
      </w:r>
    </w:p>
    <w:p>
      <w:pPr>
        <w:spacing w:before="20" w:after="40"/>
        <w:ind w:left="360"/>
      </w:pPr>
      <w:r>
        <w:rPr>
          <w:b/>
          <w:color w:val="0D0D0D"/>
          <w:sz w:val="19"/>
        </w:rPr>
        <w:t xml:space="preserve">• </w:t>
      </w:r>
      <w:r>
        <w:rPr>
          <w:color w:val="0D0D0D"/>
          <w:sz w:val="19"/>
        </w:rPr>
        <w:t>Add per-user cooldown in notification_service.py: max 1 alert per type per 5 minutes.</w:t>
      </w:r>
    </w:p>
    <w:p>
      <w:pPr>
        <w:spacing w:before="20" w:after="40"/>
        <w:ind w:left="360"/>
      </w:pPr>
      <w:r>
        <w:rPr>
          <w:b/>
          <w:color w:val="0D0D0D"/>
          <w:sz w:val="19"/>
        </w:rPr>
        <w:t xml:space="preserve">• </w:t>
      </w:r>
      <w:r>
        <w:rPr>
          <w:color w:val="0D0D0D"/>
          <w:sz w:val="19"/>
        </w:rPr>
        <w:t>Use SNS filter policies to route only CRITICAL severity alerts to email.</w:t>
      </w:r>
    </w:p>
    <w:p>
      <w:pPr>
        <w:spacing w:before="0" w:after="20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48"/>
      </w:tblGrid>
      <w:tr>
        <w:trPr>
          <w:trHeight w:val="60" w:hRule="exact"/>
        </w:trPr>
        <w:tc>
          <w:tcPr>
            <w:tcW w:type="dxa" w:w="9648"/>
            <w:shd w:val="clear" w:color="auto" w:fill="D35A00"/>
          </w:tcPr>
          <w:p>
            <w:pPr>
              <w:spacing w:before="0" w:after="0"/>
              <w:jc w:val="left"/>
            </w:pPr>
          </w:p>
        </w:tc>
      </w:tr>
    </w:tbl>
    <w:p>
      <w:pPr>
        <w:spacing w:before="0" w:after="40"/>
      </w:pPr>
    </w:p>
    <w:p>
      <w:pPr>
        <w:keepNext/>
        <w:spacing w:before="280" w:after="120"/>
      </w:pPr>
      <w:r>
        <w:rPr>
          <w:b/>
          <w:color w:val="B43C00"/>
          <w:sz w:val="30"/>
        </w:rPr>
        <w:t>5.   High-Severity Backend Bugs</w:t>
      </w:r>
    </w:p>
    <w:p>
      <w:pPr>
        <w:keepNext/>
        <w:spacing w:before="200" w:after="80"/>
      </w:pPr>
      <w:r>
        <w:rPr>
          <w:b/>
          <w:color w:val="B43C00"/>
          <w:sz w:val="22"/>
        </w:rPr>
        <w:t>ISSUE-06  —  Variable Shadowing in CMS Admin Handlers  [NEW]</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ISSUE-06  ▸  Variable Shadowing in CMS Admin Handlers</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FFF3E0"/>
            <w:tcMar>
              <w:top w:w="60" w:type="dxa"/>
              <w:bottom w:w="60" w:type="dxa"/>
              <w:left w:w="100" w:type="dxa"/>
              <w:right w:w="80" w:type="dxa"/>
            </w:tcMar>
          </w:tcPr>
          <w:p>
            <w:pPr>
              <w:spacing w:before="0" w:after="0"/>
              <w:jc w:val="left"/>
            </w:pPr>
            <w:r>
              <w:rPr>
                <w:b/>
                <w:i w:val="0"/>
                <w:color w:val="B43C00"/>
                <w:sz w:val="17"/>
              </w:rPr>
              <w:t>🟠  HIGH</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Backend Logic — Silent Bug / Audit Trail Loss</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backend/app.py  —  Lines 2331–2368</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Newly discovered — NOT in team DOCX</w:t>
            </w:r>
          </w:p>
        </w:tc>
      </w:tr>
    </w:tbl>
    <w:p>
      <w:pPr>
        <w:spacing w:before="0" w:after="40"/>
      </w:pPr>
    </w:p>
    <w:p>
      <w:pPr>
        <w:spacing w:before="120" w:after="40"/>
      </w:pPr>
      <w:r>
        <w:rPr>
          <w:b/>
          <w:color w:val="0F172A"/>
          <w:sz w:val="19"/>
        </w:rPr>
        <w:t>Description</w:t>
      </w:r>
    </w:p>
    <w:p>
      <w:pPr>
        <w:spacing w:before="0" w:after="100"/>
      </w:pPr>
      <w:r>
        <w:rPr>
          <w:color w:val="0D0D0D"/>
          <w:sz w:val="19"/>
        </w:rPr>
        <w:t>In both cms_delete_user() and cms_unlock_user(), FastAPI injects the authenticated Super Admin as the "user" dependency. The very next line overwrites it with the target account, silently destroying the admin identity. CloudWatch audit logs record no information about which administrator performed the action — critical for forensics.</w:t>
      </w:r>
    </w:p>
    <w:p>
      <w:pPr>
        <w:spacing w:before="120" w:after="40"/>
      </w:pPr>
      <w:r>
        <w:rPr>
          <w:b/>
          <w:color w:val="0F172A"/>
          <w:sz w:val="19"/>
        </w:rPr>
        <w:t>Recommendation</w:t>
      </w:r>
    </w:p>
    <w:p>
      <w:pPr>
        <w:spacing w:before="0" w:after="200"/>
      </w:pPr>
      <w:r>
        <w:rPr>
          <w:color w:val="0D0D0D"/>
          <w:sz w:val="19"/>
        </w:rPr>
        <w:t>Rename the dependency parameter to "admin" and the inner lookup to "target_user". Include admin["email"] in the CloudWatch log message. Effort: 20 minutes.</w:t>
      </w:r>
    </w:p>
    <w:p>
      <w:pPr>
        <w:keepNext/>
        <w:spacing w:before="200" w:after="80"/>
      </w:pPr>
      <w:r>
        <w:rPr>
          <w:b/>
          <w:color w:val="B43C00"/>
          <w:sz w:val="22"/>
        </w:rPr>
        <w:t>ISSUE-07  —  MongoDB-Incompatible sort_key / reverse Arguments  [NEW]</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ISSUE-07  ▸  MongoDB-Incompatible sort_key / reverse Arguments</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FFF3E0"/>
            <w:tcMar>
              <w:top w:w="60" w:type="dxa"/>
              <w:bottom w:w="60" w:type="dxa"/>
              <w:left w:w="100" w:type="dxa"/>
              <w:right w:w="80" w:type="dxa"/>
            </w:tcMar>
          </w:tcPr>
          <w:p>
            <w:pPr>
              <w:spacing w:before="0" w:after="0"/>
              <w:jc w:val="left"/>
            </w:pPr>
            <w:r>
              <w:rPr>
                <w:b/>
                <w:i w:val="0"/>
                <w:color w:val="B43C00"/>
                <w:sz w:val="17"/>
              </w:rPr>
              <w:t>🟠  HIGH</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Backend — Production Crash on MongoDB Path</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backend/app.py  —  Line 1703 and multiple other locations</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Newly discovered — NOT in team DOCX</w:t>
            </w:r>
          </w:p>
        </w:tc>
      </w:tr>
    </w:tbl>
    <w:p>
      <w:pPr>
        <w:spacing w:before="0" w:after="40"/>
      </w:pPr>
    </w:p>
    <w:p>
      <w:pPr>
        <w:spacing w:before="120" w:after="40"/>
      </w:pPr>
      <w:r>
        <w:rPr>
          <w:b/>
          <w:color w:val="0F172A"/>
          <w:sz w:val="19"/>
        </w:rPr>
        <w:t>Description</w:t>
      </w:r>
    </w:p>
    <w:p>
      <w:pPr>
        <w:spacing w:before="0" w:after="100"/>
      </w:pPr>
      <w:r>
        <w:rPr>
          <w:color w:val="0D0D0D"/>
          <w:sz w:val="19"/>
        </w:rPr>
        <w:t>Throughout app.py, .find() is called with sort_key="created_at" and reverse=True. The custom LocalCollection accepts these. However, when MONGODB_URI is set and PyMongo is active, these arguments raise TypeError immediately — crashing /api/auth/sessions and every other sorted endpoint in a real MongoDB deployment.</w:t>
      </w:r>
    </w:p>
    <w:p>
      <w:pPr>
        <w:spacing w:before="80" w:after="80"/>
        <w:ind w:left="432"/>
      </w:pPr>
      <w:r>
        <w:rPr>
          <w:rFonts w:ascii="Courier New" w:hAnsi="Courier New"/>
          <w:color w:val="1E1E50"/>
          <w:sz w:val="17"/>
        </w:rPr>
        <w:t>db.active_sessions.find(query, sort_key="created_at", reverse=True)</w:t>
        <w:br/>
        <w:t># ↑ Works locally. Crashes with TypeError on live MongoDB.</w:t>
      </w:r>
    </w:p>
    <w:p>
      <w:pPr>
        <w:spacing w:before="120" w:after="40"/>
      </w:pPr>
      <w:r>
        <w:rPr>
          <w:b/>
          <w:color w:val="0F172A"/>
          <w:sz w:val="19"/>
        </w:rPr>
        <w:t>Recommendation</w:t>
      </w:r>
    </w:p>
    <w:p>
      <w:pPr>
        <w:spacing w:before="0" w:after="200"/>
      </w:pPr>
      <w:r>
        <w:rPr>
          <w:color w:val="0D0D0D"/>
          <w:sz w:val="19"/>
        </w:rPr>
        <w:t>Add a MongoDB-compatible sort path using .sort([(sort_key, direction)]) chaining, or create a compatibility wrapper in DatabaseManager. Effort: 30 minutes.</w:t>
      </w:r>
    </w:p>
    <w:p>
      <w:pPr>
        <w:keepNext/>
        <w:spacing w:before="200" w:after="80"/>
      </w:pPr>
      <w:r>
        <w:rPr>
          <w:b/>
          <w:color w:val="B43C00"/>
          <w:sz w:val="22"/>
        </w:rPr>
        <w:t>ISSUE-08  —  Lambda auth_handler.py Returns Hardcoded Fake Token  [DOCX]</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ISSUE-08  ▸  Lambda auth_handler.py Returns Hardcoded Fake Token</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FFF3E0"/>
            <w:tcMar>
              <w:top w:w="60" w:type="dxa"/>
              <w:bottom w:w="60" w:type="dxa"/>
              <w:left w:w="100" w:type="dxa"/>
              <w:right w:w="80" w:type="dxa"/>
            </w:tcMar>
          </w:tcPr>
          <w:p>
            <w:pPr>
              <w:spacing w:before="0" w:after="0"/>
              <w:jc w:val="left"/>
            </w:pPr>
            <w:r>
              <w:rPr>
                <w:b/>
                <w:i w:val="0"/>
                <w:color w:val="B43C00"/>
                <w:sz w:val="17"/>
              </w:rPr>
              <w:t>🟠  HIGH</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Security — Serverless Mode Auth Bypass</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aws/lambdas/auth_handler.py</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Team DOCX — Warning W1</w:t>
            </w:r>
          </w:p>
        </w:tc>
      </w:tr>
    </w:tbl>
    <w:p>
      <w:pPr>
        <w:spacing w:before="0" w:after="40"/>
      </w:pPr>
    </w:p>
    <w:p>
      <w:pPr>
        <w:spacing w:before="120" w:after="40"/>
      </w:pPr>
      <w:r>
        <w:rPr>
          <w:b/>
          <w:color w:val="0F172A"/>
          <w:sz w:val="19"/>
        </w:rPr>
        <w:t>Description</w:t>
      </w:r>
    </w:p>
    <w:p>
      <w:pPr>
        <w:spacing w:before="0" w:after="100"/>
      </w:pPr>
      <w:r>
        <w:rPr>
          <w:color w:val="0D0D0D"/>
          <w:sz w:val="19"/>
        </w:rPr>
        <w:t>Lambda auth_handler.py is a stub that returns a hardcoded ALLOW response with a fake session token regardless of credentials. In serverless deployment mode, any request to the Lambda endpoint is unconditionally approved — a complete security bypass.</w:t>
      </w:r>
    </w:p>
    <w:p>
      <w:pPr>
        <w:spacing w:before="120" w:after="40"/>
      </w:pPr>
      <w:r>
        <w:rPr>
          <w:b/>
          <w:color w:val="0F172A"/>
          <w:sz w:val="19"/>
        </w:rPr>
        <w:t>Recommendation</w:t>
      </w:r>
    </w:p>
    <w:p>
      <w:pPr>
        <w:spacing w:before="0" w:after="200"/>
      </w:pPr>
      <w:r>
        <w:rPr>
          <w:color w:val="0D0D0D"/>
          <w:sz w:val="19"/>
        </w:rPr>
        <w:t>Wire the Lambda to the actual authentication logic, or add a runtime guard that prevents it from running in AWS production environments. Effort: 2–3 hours.</w:t>
      </w:r>
    </w:p>
    <w:p>
      <w:pPr>
        <w:keepNext/>
        <w:spacing w:before="200" w:after="80"/>
      </w:pPr>
      <w:r>
        <w:rPr>
          <w:b/>
          <w:color w:val="B43C00"/>
          <w:sz w:val="22"/>
        </w:rPr>
        <w:t>ISSUE-09  —  CloudWatch Alarm Counters Not Separated  [DOCX]</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ISSUE-09  ▸  CloudWatch Alarm Counters Not Separated</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FFF3E0"/>
            <w:tcMar>
              <w:top w:w="60" w:type="dxa"/>
              <w:bottom w:w="60" w:type="dxa"/>
              <w:left w:w="100" w:type="dxa"/>
              <w:right w:w="80" w:type="dxa"/>
            </w:tcMar>
          </w:tcPr>
          <w:p>
            <w:pPr>
              <w:spacing w:before="0" w:after="0"/>
              <w:jc w:val="left"/>
            </w:pPr>
            <w:r>
              <w:rPr>
                <w:b/>
                <w:i w:val="0"/>
                <w:color w:val="B43C00"/>
                <w:sz w:val="17"/>
              </w:rPr>
              <w:t>🟠  HIGH</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Backend — Misleading Security Telemetry</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backend/monitoring/cloudwatch_service.py  —  Lines 83, 93</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Team DOCX — Warning W2</w:t>
            </w:r>
          </w:p>
        </w:tc>
      </w:tr>
    </w:tbl>
    <w:p>
      <w:pPr>
        <w:spacing w:before="0" w:after="40"/>
      </w:pPr>
    </w:p>
    <w:p>
      <w:pPr>
        <w:spacing w:before="120" w:after="40"/>
      </w:pPr>
      <w:r>
        <w:rPr>
          <w:b/>
          <w:color w:val="0F172A"/>
          <w:sz w:val="19"/>
        </w:rPr>
        <w:t>Description</w:t>
      </w:r>
    </w:p>
    <w:p>
      <w:pPr>
        <w:spacing w:before="0" w:after="100"/>
      </w:pPr>
      <w:r>
        <w:rPr>
          <w:color w:val="0D0D0D"/>
          <w:sz w:val="19"/>
        </w:rPr>
        <w:t>HighRiskRateAlarm and BruteForceBurstAlarm both evaluate the same underlying counter. This makes the alarms redundant — they fire on identical data — and prevents security operations from distinguishing between ML-scored hijack attempts and brute-force attacks.</w:t>
      </w:r>
    </w:p>
    <w:p>
      <w:pPr>
        <w:spacing w:before="120" w:after="40"/>
      </w:pPr>
      <w:r>
        <w:rPr>
          <w:b/>
          <w:color w:val="0F172A"/>
          <w:sz w:val="19"/>
        </w:rPr>
        <w:t>Recommendation</w:t>
      </w:r>
    </w:p>
    <w:p>
      <w:pPr>
        <w:spacing w:before="0" w:after="200"/>
      </w:pPr>
      <w:r>
        <w:rPr>
          <w:color w:val="0D0D0D"/>
          <w:sz w:val="19"/>
        </w:rPr>
        <w:t>Use separate counters: HighRiskDetections for ML-risk events and BruteForceBlocks for rate-limiter triggered lockouts. Effort: 1 hour.</w:t>
      </w:r>
    </w:p>
    <w:p>
      <w:pPr>
        <w:keepNext/>
        <w:spacing w:before="200" w:after="80"/>
      </w:pPr>
      <w:r>
        <w:rPr>
          <w:b/>
          <w:color w:val="B43C00"/>
          <w:sz w:val="22"/>
        </w:rPr>
        <w:t>ISSUE-10  —  CORS Wildcard + Credentials — Any Origin Allowed  [BOTH]</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ISSUE-10  ▸  CORS Wildcard + Credentials — Any Origin Allowed</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FFF3E0"/>
            <w:tcMar>
              <w:top w:w="60" w:type="dxa"/>
              <w:bottom w:w="60" w:type="dxa"/>
              <w:left w:w="100" w:type="dxa"/>
              <w:right w:w="80" w:type="dxa"/>
            </w:tcMar>
          </w:tcPr>
          <w:p>
            <w:pPr>
              <w:spacing w:before="0" w:after="0"/>
              <w:jc w:val="left"/>
            </w:pPr>
            <w:r>
              <w:rPr>
                <w:b/>
                <w:i w:val="0"/>
                <w:color w:val="B43C00"/>
                <w:sz w:val="17"/>
              </w:rPr>
              <w:t>🟠  HIGH</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Security — Cross-Origin Request Forgery</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backend/app.py Line 81  |  aws/template.yaml</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DOCX (SAM AllowOrigin: *)  +  Code review (app.py regex — more severe)</w:t>
            </w:r>
          </w:p>
        </w:tc>
      </w:tr>
    </w:tbl>
    <w:p>
      <w:pPr>
        <w:spacing w:before="0" w:after="40"/>
      </w:pPr>
    </w:p>
    <w:p>
      <w:pPr>
        <w:spacing w:before="120" w:after="40"/>
      </w:pPr>
      <w:r>
        <w:rPr>
          <w:b/>
          <w:color w:val="0F172A"/>
          <w:sz w:val="19"/>
        </w:rPr>
        <w:t>Description</w:t>
      </w:r>
    </w:p>
    <w:p>
      <w:pPr>
        <w:spacing w:before="0" w:after="100"/>
      </w:pPr>
      <w:r>
        <w:rPr>
          <w:color w:val="0D0D0D"/>
          <w:sz w:val="19"/>
        </w:rPr>
        <w:t>The DOCX flagged the SAM template AllowOrigin: * as too permissive. The code review found app.py uses allow_origin_regex=r"^https?://.*$" combined with allow_credentials=True. Per W3C CORS specification, this is the most dangerous CORS configuration possible — any website can make authenticated API calls on behalf of logged-in users.</w:t>
      </w:r>
    </w:p>
    <w:p>
      <w:pPr>
        <w:spacing w:before="80" w:after="80"/>
        <w:ind w:left="432"/>
      </w:pPr>
      <w:r>
        <w:rPr>
          <w:rFonts w:ascii="Courier New" w:hAnsi="Courier New"/>
          <w:color w:val="1E1E50"/>
          <w:sz w:val="17"/>
        </w:rPr>
        <w:t>allow_origin_regex=r"^https?://.*$"   ←  matches every website</w:t>
        <w:br/>
        <w:t>allow_credentials=True              ←  combined = CSRF from any origin</w:t>
      </w:r>
    </w:p>
    <w:p>
      <w:pPr>
        <w:spacing w:before="120" w:after="40"/>
      </w:pPr>
      <w:r>
        <w:rPr>
          <w:b/>
          <w:color w:val="0F172A"/>
          <w:sz w:val="19"/>
        </w:rPr>
        <w:t>Recommendation</w:t>
      </w:r>
    </w:p>
    <w:p>
      <w:pPr>
        <w:spacing w:before="0" w:after="200"/>
      </w:pPr>
      <w:r>
        <w:rPr>
          <w:color w:val="0D0D0D"/>
          <w:sz w:val="19"/>
        </w:rPr>
        <w:t>Restrict to specific known origins: allow_origins=["http://localhost:8000", "https://your-domain.com"]. Effort: 20 minutes.</w:t>
      </w:r>
    </w:p>
    <w:p>
      <w:pPr>
        <w:spacing w:before="0" w:after="0"/>
      </w:pPr>
      <w:r>
        <w:br w:type="page"/>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48"/>
      </w:tblGrid>
      <w:tr>
        <w:trPr>
          <w:trHeight w:val="60" w:hRule="exact"/>
        </w:trPr>
        <w:tc>
          <w:tcPr>
            <w:tcW w:type="dxa" w:w="9648"/>
            <w:shd w:val="clear" w:color="auto" w:fill="D35A00"/>
          </w:tcPr>
          <w:p>
            <w:pPr>
              <w:spacing w:before="0" w:after="0"/>
              <w:jc w:val="left"/>
            </w:pPr>
          </w:p>
        </w:tc>
      </w:tr>
    </w:tbl>
    <w:p>
      <w:pPr>
        <w:spacing w:before="0" w:after="40"/>
      </w:pPr>
    </w:p>
    <w:p>
      <w:pPr>
        <w:keepNext/>
        <w:spacing w:before="280" w:after="120"/>
      </w:pPr>
      <w:r>
        <w:rPr>
          <w:b/>
          <w:color w:val="B43C00"/>
          <w:sz w:val="30"/>
        </w:rPr>
        <w:t>6.   Test Suite Failures</w:t>
      </w:r>
    </w:p>
    <w:p>
      <w:pPr>
        <w:keepNext/>
        <w:spacing w:before="200" w:after="80"/>
      </w:pPr>
      <w:r>
        <w:rPr>
          <w:b/>
          <w:color w:val="B43C00"/>
          <w:sz w:val="22"/>
        </w:rPr>
        <w:t>ISSUE-11  —  All Three Tests in test_root_admin_demo_delete.py Will Fail  [NEW]</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ISSUE-11  ▸  All 3 Tests — Wrong Assertions + Missing Authorization Headers</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FFF3E0"/>
            <w:tcMar>
              <w:top w:w="60" w:type="dxa"/>
              <w:bottom w:w="60" w:type="dxa"/>
              <w:left w:w="100" w:type="dxa"/>
              <w:right w:w="80" w:type="dxa"/>
            </w:tcMar>
          </w:tcPr>
          <w:p>
            <w:pPr>
              <w:spacing w:before="0" w:after="0"/>
              <w:jc w:val="left"/>
            </w:pPr>
            <w:r>
              <w:rPr>
                <w:b/>
                <w:i w:val="0"/>
                <w:color w:val="B43C00"/>
                <w:sz w:val="17"/>
              </w:rPr>
              <w:t>🟠  HIGH</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Test Suite — Incorrect Logic &amp; Missing Auth</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tests/test_root_admin_demo_delete.py</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Newly discovered — NOT in team DOCX</w:t>
            </w:r>
          </w:p>
        </w:tc>
      </w:tr>
    </w:tbl>
    <w:p>
      <w:pPr>
        <w:spacing w:before="0" w:after="40"/>
      </w:pPr>
    </w:p>
    <w:p>
      <w:pPr>
        <w:spacing w:before="120" w:after="40"/>
      </w:pPr>
      <w:r>
        <w:rPr>
          <w:b/>
          <w:color w:val="0F172A"/>
          <w:sz w:val="19"/>
        </w:rPr>
        <w:t>Test 1 — test_01_new_registered_user_is_root_admin</w:t>
      </w:r>
    </w:p>
    <w:p>
      <w:pPr>
        <w:spacing w:before="0" w:after="100"/>
      </w:pPr>
      <w:r>
        <w:rPr>
          <w:color w:val="0D0D0D"/>
          <w:sz w:val="19"/>
        </w:rPr>
        <w:t>Asserts reg_data.get("role") == "ROOT_ADMIN" but /api/auth/register only returns {status, message, email, requires_verification} — no role field exists in the response. Also, the code assigns "USER" role (not "ROOT_ADMIN") to all non-admin emails. Both assertions fail with None != "ROOT_ADMIN".</w:t>
      </w:r>
    </w:p>
    <w:p>
      <w:pPr>
        <w:spacing w:before="120" w:after="40"/>
      </w:pPr>
      <w:r>
        <w:rPr>
          <w:b/>
          <w:color w:val="0F172A"/>
          <w:sz w:val="19"/>
        </w:rPr>
        <w:t>Test 2 — test_02_allow_deletion_of_demo_as_root_admin</w:t>
      </w:r>
    </w:p>
    <w:p>
      <w:pPr>
        <w:spacing w:before="0" w:after="100"/>
      </w:pPr>
      <w:r>
        <w:rPr>
          <w:color w:val="0D0D0D"/>
          <w:sz w:val="19"/>
        </w:rPr>
        <w:t>Calls DELETE /api/cms/users/{email} with no Authorization header. The endpoint requires Depends(check_super_admin) — returns 401/403 without auth. Test asserts status 200. Always fails.</w:t>
      </w:r>
    </w:p>
    <w:p>
      <w:pPr>
        <w:spacing w:before="120" w:after="40"/>
      </w:pPr>
      <w:r>
        <w:rPr>
          <w:b/>
          <w:color w:val="0F172A"/>
          <w:sz w:val="19"/>
        </w:rPr>
        <w:t>Test 3 — test_03_maintenance_mode_and_root_admin_control</w:t>
      </w:r>
    </w:p>
    <w:p>
      <w:pPr>
        <w:spacing w:before="0" w:after="200"/>
      </w:pPr>
      <w:r>
        <w:rPr>
          <w:color w:val="0D0D0D"/>
          <w:sz w:val="19"/>
        </w:rPr>
        <w:t>Calls POST /api/system/maintenance without an Authorization header. Endpoint is protected by check_super_admin — returns 401 without auth. Always fails.</w:t>
      </w:r>
    </w:p>
    <w:p>
      <w:pPr>
        <w:keepNext/>
        <w:spacing w:before="200" w:after="80"/>
      </w:pPr>
      <w:r>
        <w:rPr>
          <w:b/>
          <w:color w:val="B43C00"/>
          <w:sz w:val="22"/>
        </w:rPr>
        <w:t>ISSUE-12  —  MongoDB Cursor Exhaustion in test_notification_service.py  [NEW]</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ISSUE-12  ▸  MongoDB Cursor Exhausted on Second Iteration in All Assertions</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FFF3E0"/>
            <w:tcMar>
              <w:top w:w="60" w:type="dxa"/>
              <w:bottom w:w="60" w:type="dxa"/>
              <w:left w:w="100" w:type="dxa"/>
              <w:right w:w="80" w:type="dxa"/>
            </w:tcMar>
          </w:tcPr>
          <w:p>
            <w:pPr>
              <w:spacing w:before="0" w:after="0"/>
              <w:jc w:val="left"/>
            </w:pPr>
            <w:r>
              <w:rPr>
                <w:b/>
                <w:i w:val="0"/>
                <w:color w:val="B43C00"/>
                <w:sz w:val="17"/>
              </w:rPr>
              <w:t>🟠  HIGH</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Test Suite — MongoDB Compatibility</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tests/test_notification_service.py  —  Lines 64, 67, 116, 120, 135, 144, 166, 181</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Newly discovered — NOT in team DOCX</w:t>
            </w:r>
          </w:p>
        </w:tc>
      </w:tr>
    </w:tbl>
    <w:p>
      <w:pPr>
        <w:spacing w:before="0" w:after="40"/>
      </w:pPr>
    </w:p>
    <w:p>
      <w:pPr>
        <w:spacing w:before="120" w:after="40"/>
      </w:pPr>
      <w:r>
        <w:rPr>
          <w:b/>
          <w:color w:val="0F172A"/>
          <w:sz w:val="19"/>
        </w:rPr>
        <w:t>Description</w:t>
      </w:r>
    </w:p>
    <w:p>
      <w:pPr>
        <w:spacing w:before="0" w:after="100"/>
      </w:pPr>
      <w:r>
        <w:rPr>
          <w:color w:val="0D0D0D"/>
          <w:sz w:val="19"/>
        </w:rPr>
        <w:t>Throughout the test file, .find() results are stored in a variable then used twice — once for len(records) and once for index/next() access. With the local store (Python list) this works. With PyMongo (live MongoDB), cursors are exhausted after one iteration — the second use returns nothing. All 6 affected assertions silently break against a live MongoDB connection.</w:t>
      </w:r>
    </w:p>
    <w:p>
      <w:pPr>
        <w:spacing w:before="80" w:after="80"/>
        <w:ind w:left="432"/>
      </w:pPr>
      <w:r>
        <w:rPr>
          <w:rFonts w:ascii="Courier New" w:hAnsi="Courier New"/>
          <w:color w:val="1E1E50"/>
          <w:sz w:val="17"/>
        </w:rPr>
        <w:t>records = db.get_collection(...).find(...)   ←  PyMongo cursor, exhausted after 1 use</w:t>
        <w:br/>
        <w:t>self.assertGreaterEqual(len(records), 1)       ←  OK</w:t>
        <w:br/>
        <w:t>next((r for r in records if ...), None)        ←  FAILS: cursor already exhausted</w:t>
      </w:r>
    </w:p>
    <w:p>
      <w:pPr>
        <w:spacing w:before="120" w:after="40"/>
      </w:pPr>
      <w:r>
        <w:rPr>
          <w:b/>
          <w:color w:val="0F172A"/>
          <w:sz w:val="19"/>
        </w:rPr>
        <w:t>Recommendation</w:t>
      </w:r>
    </w:p>
    <w:p>
      <w:pPr>
        <w:spacing w:before="0" w:after="200"/>
      </w:pPr>
      <w:r>
        <w:rPr>
          <w:color w:val="0D0D0D"/>
          <w:sz w:val="19"/>
        </w:rPr>
        <w:t>Wrap all .find() results with list(): records = list(db.get_collection(...).find(...))  Effort: 15 minutes.</w:t>
      </w:r>
    </w:p>
    <w:p>
      <w:pPr>
        <w:spacing w:before="0" w:after="0"/>
      </w:pPr>
      <w:r>
        <w:br w:type="page"/>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48"/>
      </w:tblGrid>
      <w:tr>
        <w:trPr>
          <w:trHeight w:val="60" w:hRule="exact"/>
        </w:trPr>
        <w:tc>
          <w:tcPr>
            <w:tcW w:type="dxa" w:w="9648"/>
            <w:shd w:val="clear" w:color="auto" w:fill="B77700"/>
          </w:tcPr>
          <w:p>
            <w:pPr>
              <w:spacing w:before="0" w:after="0"/>
              <w:jc w:val="left"/>
            </w:pPr>
          </w:p>
        </w:tc>
      </w:tr>
    </w:tbl>
    <w:p>
      <w:pPr>
        <w:spacing w:before="0" w:after="40"/>
      </w:pPr>
    </w:p>
    <w:p>
      <w:pPr>
        <w:keepNext/>
        <w:spacing w:before="280" w:after="120"/>
      </w:pPr>
      <w:r>
        <w:rPr>
          <w:b/>
          <w:color w:val="856404"/>
          <w:sz w:val="30"/>
        </w:rPr>
        <w:t>7.   Medium-Severity Issues</w:t>
      </w:r>
    </w:p>
    <w:p>
      <w:pPr>
        <w:keepNext/>
        <w:spacing w:before="200" w:after="80"/>
      </w:pPr>
      <w:r>
        <w:rPr>
          <w:b/>
          <w:color w:val="856404"/>
          <w:sz w:val="22"/>
        </w:rPr>
        <w:t>ISSUE-13  —  Full User Table Scan in MFA Poll Endpoint  [NEW]</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ISSUE-13  ▸  Full User Table Scan in MFA Poll Endpoint</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FFFDE7"/>
            <w:tcMar>
              <w:top w:w="60" w:type="dxa"/>
              <w:bottom w:w="60" w:type="dxa"/>
              <w:left w:w="100" w:type="dxa"/>
              <w:right w:w="80" w:type="dxa"/>
            </w:tcMar>
          </w:tcPr>
          <w:p>
            <w:pPr>
              <w:spacing w:before="0" w:after="0"/>
              <w:jc w:val="left"/>
            </w:pPr>
            <w:r>
              <w:rPr>
                <w:b/>
                <w:i w:val="0"/>
                <w:color w:val="856404"/>
                <w:sz w:val="17"/>
              </w:rPr>
              <w:t>🟡  MEDIUM</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Performance / Security — Potential DoS Vector</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backend/app.py  —  Lines 1272–1278</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Newly discovered — NOT in team DOCX</w:t>
            </w:r>
          </w:p>
        </w:tc>
      </w:tr>
    </w:tbl>
    <w:p>
      <w:pPr>
        <w:spacing w:before="0" w:after="40"/>
      </w:pPr>
    </w:p>
    <w:p>
      <w:pPr>
        <w:spacing w:before="120" w:after="40"/>
      </w:pPr>
      <w:r>
        <w:rPr>
          <w:b/>
          <w:color w:val="0F172A"/>
          <w:sz w:val="19"/>
        </w:rPr>
        <w:t>Description</w:t>
      </w:r>
    </w:p>
    <w:p>
      <w:pPr>
        <w:spacing w:before="0" w:after="100"/>
      </w:pPr>
      <w:r>
        <w:rPr>
          <w:color w:val="0D0D0D"/>
          <w:sz w:val="19"/>
        </w:rPr>
        <w:t>GET /api/auth/mfa-poll/{temp_token} iterates every user in the database to find a matching mfa_pending.temp_token. Secondary devices poll this endpoint repeatedly while waiting for approval, creating O(n) full-table scans per poll. An attacker can spam random temp_token values to force continuous expensive database operations.</w:t>
      </w:r>
    </w:p>
    <w:p>
      <w:pPr>
        <w:spacing w:before="120" w:after="40"/>
      </w:pPr>
      <w:r>
        <w:rPr>
          <w:b/>
          <w:color w:val="0F172A"/>
          <w:sz w:val="19"/>
        </w:rPr>
        <w:t>Recommendation</w:t>
      </w:r>
    </w:p>
    <w:p>
      <w:pPr>
        <w:spacing w:before="0" w:after="200"/>
      </w:pPr>
      <w:r>
        <w:rPr>
          <w:color w:val="0D0D0D"/>
          <w:sz w:val="19"/>
        </w:rPr>
        <w:t>Add a MongoDB index on mfa_pending.temp_token, or store a temp_token→email lookup collection.</w:t>
      </w:r>
    </w:p>
    <w:p>
      <w:pPr>
        <w:keepNext/>
        <w:spacing w:before="200" w:after="80"/>
      </w:pPr>
      <w:r>
        <w:rPr>
          <w:b/>
          <w:color w:val="856404"/>
          <w:sz w:val="22"/>
        </w:rPr>
        <w:t>ISSUE-14  —  data/db.json Growing Without Bounds  [DOCX]</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ISSUE-14  ▸  data/db.json Growing Without Bounds</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FFFDE7"/>
            <w:tcMar>
              <w:top w:w="60" w:type="dxa"/>
              <w:bottom w:w="60" w:type="dxa"/>
              <w:left w:w="100" w:type="dxa"/>
              <w:right w:w="80" w:type="dxa"/>
            </w:tcMar>
          </w:tcPr>
          <w:p>
            <w:pPr>
              <w:spacing w:before="0" w:after="0"/>
              <w:jc w:val="left"/>
            </w:pPr>
            <w:r>
              <w:rPr>
                <w:b/>
                <w:i w:val="0"/>
                <w:color w:val="856404"/>
                <w:sz w:val="17"/>
              </w:rPr>
              <w:t>🟡  MEDIUM</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Performance — Unbounded Data Growth</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data/db.json</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Team DOCX — Warning W3</w:t>
            </w:r>
          </w:p>
        </w:tc>
      </w:tr>
    </w:tbl>
    <w:p>
      <w:pPr>
        <w:spacing w:before="0" w:after="40"/>
      </w:pPr>
    </w:p>
    <w:p>
      <w:pPr>
        <w:spacing w:before="120" w:after="40"/>
      </w:pPr>
      <w:r>
        <w:rPr>
          <w:b/>
          <w:color w:val="0F172A"/>
          <w:sz w:val="19"/>
        </w:rPr>
        <w:t>Description</w:t>
      </w:r>
    </w:p>
    <w:p>
      <w:pPr>
        <w:spacing w:before="0" w:after="100"/>
      </w:pPr>
      <w:r>
        <w:rPr>
          <w:color w:val="0D0D0D"/>
          <w:sz w:val="19"/>
        </w:rPr>
        <w:t>db.json has reached 190 KB with no pruning strategy. cloudwatch_logs and security_events grow permanently. Local read/write performance degrades noticeably as the file scales.</w:t>
      </w:r>
    </w:p>
    <w:p>
      <w:pPr>
        <w:spacing w:before="120" w:after="40"/>
      </w:pPr>
      <w:r>
        <w:rPr>
          <w:b/>
          <w:color w:val="0F172A"/>
          <w:sz w:val="19"/>
        </w:rPr>
        <w:t>Recommendation</w:t>
      </w:r>
    </w:p>
    <w:p>
      <w:pPr>
        <w:spacing w:before="0" w:after="200"/>
      </w:pPr>
      <w:r>
        <w:rPr>
          <w:color w:val="0D0D0D"/>
          <w:sz w:val="19"/>
        </w:rPr>
        <w:t>Add TTL-based pruning: delete cloudwatch_logs entries older than 7 days and security_events older than 30 days.</w:t>
      </w:r>
    </w:p>
    <w:p>
      <w:pPr>
        <w:keepNext/>
        <w:spacing w:before="200" w:after="80"/>
      </w:pPr>
      <w:r>
        <w:rPr>
          <w:b/>
          <w:color w:val="856404"/>
          <w:sz w:val="22"/>
        </w:rPr>
        <w:t>ISSUE-15  —  No .env.example Template File  [DOCX]</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ISSUE-15  ▸  No .env.example Template File</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FFFDE7"/>
            <w:tcMar>
              <w:top w:w="60" w:type="dxa"/>
              <w:bottom w:w="60" w:type="dxa"/>
              <w:left w:w="100" w:type="dxa"/>
              <w:right w:w="80" w:type="dxa"/>
            </w:tcMar>
          </w:tcPr>
          <w:p>
            <w:pPr>
              <w:spacing w:before="0" w:after="0"/>
              <w:jc w:val="left"/>
            </w:pPr>
            <w:r>
              <w:rPr>
                <w:b/>
                <w:i w:val="0"/>
                <w:color w:val="856404"/>
                <w:sz w:val="17"/>
              </w:rPr>
              <w:t>🟡  MEDIUM</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Developer Experience — Onboarding Blocker</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Root directory</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Team DOCX — Warning W4</w:t>
            </w:r>
          </w:p>
        </w:tc>
      </w:tr>
    </w:tbl>
    <w:p>
      <w:pPr>
        <w:spacing w:before="0" w:after="40"/>
      </w:pPr>
    </w:p>
    <w:p>
      <w:pPr>
        <w:spacing w:before="120" w:after="40"/>
      </w:pPr>
      <w:r>
        <w:rPr>
          <w:b/>
          <w:color w:val="0F172A"/>
          <w:sz w:val="19"/>
        </w:rPr>
        <w:t>Description</w:t>
      </w:r>
    </w:p>
    <w:p>
      <w:pPr>
        <w:spacing w:before="0" w:after="100"/>
      </w:pPr>
      <w:r>
        <w:rPr>
          <w:color w:val="0D0D0D"/>
          <w:sz w:val="19"/>
        </w:rPr>
        <w:t>notification_service.py and other modules require SMTP_HOST, SMTP_PORT, SMTP_USER, SMTP_PASSWORD, SECURITY_ALERT_TOPIC_ARN, MONGODB_URI, DEMO_PWD_1, DEMO_PWD_2, DEFAULT_SEC_PWD. No .env.example exists. New team members encounter silent config failures.</w:t>
      </w:r>
    </w:p>
    <w:p>
      <w:pPr>
        <w:spacing w:before="120" w:after="40"/>
      </w:pPr>
      <w:r>
        <w:rPr>
          <w:b/>
          <w:color w:val="0F172A"/>
          <w:sz w:val="19"/>
        </w:rPr>
        <w:t>Recommendation</w:t>
      </w:r>
    </w:p>
    <w:p>
      <w:pPr>
        <w:spacing w:before="0" w:after="200"/>
      </w:pPr>
      <w:r>
        <w:rPr>
          <w:color w:val="0D0D0D"/>
          <w:sz w:val="19"/>
        </w:rPr>
        <w:t>Create .env.example in the project root documenting all required variables with placeholder values.</w:t>
      </w:r>
    </w:p>
    <w:p>
      <w:pPr>
        <w:keepNext/>
        <w:spacing w:before="200" w:after="80"/>
      </w:pPr>
      <w:r>
        <w:rPr>
          <w:b/>
          <w:color w:val="856404"/>
          <w:sz w:val="22"/>
        </w:rPr>
        <w:t>ISSUE-16  —  SNS CloudWatch Alarm Threshold Too Sensitive for Production  [DOCX]</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ISSUE-16  ▸  SNS CloudWatch Alarm Threshold Too Sensitive for Production</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FFFDE7"/>
            <w:tcMar>
              <w:top w:w="60" w:type="dxa"/>
              <w:bottom w:w="60" w:type="dxa"/>
              <w:left w:w="100" w:type="dxa"/>
              <w:right w:w="80" w:type="dxa"/>
            </w:tcMar>
          </w:tcPr>
          <w:p>
            <w:pPr>
              <w:spacing w:before="0" w:after="0"/>
              <w:jc w:val="left"/>
            </w:pPr>
            <w:r>
              <w:rPr>
                <w:b/>
                <w:i w:val="0"/>
                <w:color w:val="856404"/>
                <w:sz w:val="17"/>
              </w:rPr>
              <w:t>🟡  MEDIUM</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AWS Infrastructure — False-Positive Alert Configuration</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aws/template.yaml  —  Line 130</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Team DOCX — Warning W5</w:t>
            </w:r>
          </w:p>
        </w:tc>
      </w:tr>
    </w:tbl>
    <w:p>
      <w:pPr>
        <w:spacing w:before="0" w:after="40"/>
      </w:pPr>
    </w:p>
    <w:p>
      <w:pPr>
        <w:spacing w:before="120" w:after="40"/>
      </w:pPr>
      <w:r>
        <w:rPr>
          <w:b/>
          <w:color w:val="0F172A"/>
          <w:sz w:val="19"/>
        </w:rPr>
        <w:t>Description</w:t>
      </w:r>
    </w:p>
    <w:p>
      <w:pPr>
        <w:spacing w:before="0" w:after="100"/>
      </w:pPr>
      <w:r>
        <w:rPr>
          <w:color w:val="0D0D0D"/>
          <w:sz w:val="19"/>
        </w:rPr>
        <w:t>The alarm threshold of 3 BLOCK_SESSION events per 5-minute window fires constantly during any demo, test run, or presentation — rendering the alarm nearly useless in practice.</w:t>
      </w:r>
    </w:p>
    <w:p>
      <w:pPr>
        <w:spacing w:before="120" w:after="40"/>
      </w:pPr>
      <w:r>
        <w:rPr>
          <w:b/>
          <w:color w:val="0F172A"/>
          <w:sz w:val="19"/>
        </w:rPr>
        <w:t>Recommendation</w:t>
      </w:r>
    </w:p>
    <w:p>
      <w:pPr>
        <w:spacing w:before="0" w:after="200"/>
      </w:pPr>
      <w:r>
        <w:rPr>
          <w:color w:val="0D0D0D"/>
          <w:sz w:val="19"/>
        </w:rPr>
        <w:t>Set threshold to 10–15 for staging and 25+ for production. Effort: 5 minutes.</w:t>
      </w:r>
    </w:p>
    <w:p>
      <w:pPr>
        <w:keepNext/>
        <w:spacing w:before="200" w:after="80"/>
      </w:pPr>
      <w:r>
        <w:rPr>
          <w:b/>
          <w:color w:val="856404"/>
          <w:sz w:val="22"/>
        </w:rPr>
        <w:t>ISSUE-17  —  smtp_port Cast Without Error Handling  [NEW]</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ISSUE-17  ▸  smtp_port Cast Without Error Handling</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FFFDE7"/>
            <w:tcMar>
              <w:top w:w="60" w:type="dxa"/>
              <w:bottom w:w="60" w:type="dxa"/>
              <w:left w:w="100" w:type="dxa"/>
              <w:right w:w="80" w:type="dxa"/>
            </w:tcMar>
          </w:tcPr>
          <w:p>
            <w:pPr>
              <w:spacing w:before="0" w:after="0"/>
              <w:jc w:val="left"/>
            </w:pPr>
            <w:r>
              <w:rPr>
                <w:b/>
                <w:i w:val="0"/>
                <w:color w:val="856404"/>
                <w:sz w:val="17"/>
              </w:rPr>
              <w:t>🟡  MEDIUM</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Reliability — Startup Crash on Bad Config</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backend/security/notification_service.py  —  Line 80</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Newly discovered — NOT in team DOCX</w:t>
            </w:r>
          </w:p>
        </w:tc>
      </w:tr>
    </w:tbl>
    <w:p>
      <w:pPr>
        <w:spacing w:before="0" w:after="40"/>
      </w:pPr>
    </w:p>
    <w:p>
      <w:pPr>
        <w:spacing w:before="120" w:after="40"/>
      </w:pPr>
      <w:r>
        <w:rPr>
          <w:b/>
          <w:color w:val="0F172A"/>
          <w:sz w:val="19"/>
        </w:rPr>
        <w:t>Description</w:t>
      </w:r>
    </w:p>
    <w:p>
      <w:pPr>
        <w:spacing w:before="0" w:after="100"/>
      </w:pPr>
      <w:r>
        <w:rPr>
          <w:color w:val="0D0D0D"/>
          <w:sz w:val="19"/>
        </w:rPr>
        <w:t>self.smtp_port = int(os.getenv("SMTP_PORT", "587")) — if SMTP_PORT contains a non-numeric value, the application crashes on startup with ValueError: invalid literal for int().</w:t>
      </w:r>
    </w:p>
    <w:p>
      <w:pPr>
        <w:spacing w:before="120" w:after="40"/>
      </w:pPr>
      <w:r>
        <w:rPr>
          <w:b/>
          <w:color w:val="0F172A"/>
          <w:sz w:val="19"/>
        </w:rPr>
        <w:t>Recommendation</w:t>
      </w:r>
    </w:p>
    <w:p>
      <w:pPr>
        <w:spacing w:before="0" w:after="200"/>
      </w:pPr>
      <w:r>
        <w:rPr>
          <w:color w:val="0D0D0D"/>
          <w:sz w:val="19"/>
        </w:rPr>
        <w:t>Wrap in try/except: try: smtp_port = int(os.getenv(...)) except ValueError: smtp_port = 587</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48"/>
      </w:tblGrid>
      <w:tr>
        <w:trPr>
          <w:trHeight w:val="60" w:hRule="exact"/>
        </w:trPr>
        <w:tc>
          <w:tcPr>
            <w:tcW w:type="dxa" w:w="9648"/>
            <w:shd w:val="clear" w:color="auto" w:fill="1E7E34"/>
          </w:tcPr>
          <w:p>
            <w:pPr>
              <w:spacing w:before="0" w:after="0"/>
              <w:jc w:val="left"/>
            </w:pPr>
          </w:p>
        </w:tc>
      </w:tr>
    </w:tbl>
    <w:p>
      <w:pPr>
        <w:spacing w:before="0" w:after="40"/>
      </w:pPr>
    </w:p>
    <w:p>
      <w:pPr>
        <w:keepNext/>
        <w:spacing w:before="280" w:after="120"/>
      </w:pPr>
      <w:r>
        <w:rPr>
          <w:b/>
          <w:color w:val="1E7E34"/>
          <w:sz w:val="30"/>
        </w:rPr>
        <w:t>8.   Minor Issues &amp; Code Quality</w:t>
      </w:r>
    </w:p>
    <w:p>
      <w:pPr>
        <w:keepNext/>
        <w:spacing w:before="200" w:after="80"/>
      </w:pPr>
      <w:r>
        <w:rPr>
          <w:b/>
          <w:color w:val="1E7E34"/>
          <w:sz w:val="22"/>
        </w:rPr>
        <w:t>ISSUE-18  —  Stray Space in .isoformat() Method Call  [NEW]</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ISSUE-18  ▸  Stray Space in .isoformat() Method Call</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E8F5E9"/>
            <w:tcMar>
              <w:top w:w="60" w:type="dxa"/>
              <w:bottom w:w="60" w:type="dxa"/>
              <w:left w:w="100" w:type="dxa"/>
              <w:right w:w="80" w:type="dxa"/>
            </w:tcMar>
          </w:tcPr>
          <w:p>
            <w:pPr>
              <w:spacing w:before="0" w:after="0"/>
              <w:jc w:val="left"/>
            </w:pPr>
            <w:r>
              <w:rPr>
                <w:b/>
                <w:i w:val="0"/>
                <w:color w:val="1E7E34"/>
                <w:sz w:val="17"/>
              </w:rPr>
              <w:t>🟢  MINOR</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Code Quality — Copy-Paste Error</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backend/app.py  —  Line 904</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Newly discovered — NOT in team DOCX</w:t>
            </w:r>
          </w:p>
        </w:tc>
      </w:tr>
    </w:tbl>
    <w:p>
      <w:pPr>
        <w:spacing w:before="0" w:after="40"/>
      </w:pPr>
    </w:p>
    <w:p>
      <w:pPr>
        <w:spacing w:before="120" w:after="40"/>
      </w:pPr>
      <w:r>
        <w:rPr>
          <w:b/>
          <w:color w:val="0F172A"/>
          <w:sz w:val="19"/>
        </w:rPr>
        <w:t>Description</w:t>
      </w:r>
    </w:p>
    <w:p>
      <w:pPr>
        <w:spacing w:before="0" w:after="100"/>
      </w:pPr>
      <w:r>
        <w:rPr>
          <w:color w:val="0D0D0D"/>
          <w:sz w:val="19"/>
        </w:rPr>
        <w:t>now_iso = datetime.now(timezone.utc) .isoformat()  — unintended space before .isoformat() in a security-critical code section.</w:t>
      </w:r>
    </w:p>
    <w:p>
      <w:pPr>
        <w:spacing w:before="120" w:after="40"/>
      </w:pPr>
      <w:r>
        <w:rPr>
          <w:b/>
          <w:color w:val="0F172A"/>
          <w:sz w:val="19"/>
        </w:rPr>
        <w:t>Recommendation</w:t>
      </w:r>
    </w:p>
    <w:p>
      <w:pPr>
        <w:spacing w:before="0" w:after="200"/>
      </w:pPr>
      <w:r>
        <w:rPr>
          <w:color w:val="0D0D0D"/>
          <w:sz w:val="19"/>
        </w:rPr>
        <w:t>Remove the extra space: datetime.now(timezone.utc).isoformat()  Effort: 1 minute.</w:t>
      </w:r>
    </w:p>
    <w:p>
      <w:pPr>
        <w:keepNext/>
        <w:spacing w:before="200" w:after="80"/>
      </w:pPr>
      <w:r>
        <w:rPr>
          <w:b/>
          <w:color w:val="1E7E34"/>
          <w:sz w:val="22"/>
        </w:rPr>
        <w:t>ISSUE-19  —  client_ip Hardcoded to 127.0.0.1 in delete_account()  [NEW]</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ISSUE-19  ▸  client_ip Hardcoded to 127.0.0.1 in delete_account()</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E8F5E9"/>
            <w:tcMar>
              <w:top w:w="60" w:type="dxa"/>
              <w:bottom w:w="60" w:type="dxa"/>
              <w:left w:w="100" w:type="dxa"/>
              <w:right w:w="80" w:type="dxa"/>
            </w:tcMar>
          </w:tcPr>
          <w:p>
            <w:pPr>
              <w:spacing w:before="0" w:after="0"/>
              <w:jc w:val="left"/>
            </w:pPr>
            <w:r>
              <w:rPr>
                <w:b/>
                <w:i w:val="0"/>
                <w:color w:val="1E7E34"/>
                <w:sz w:val="17"/>
              </w:rPr>
              <w:t>🟢  MINOR</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Audit Logging — Incomplete Forensic Trail</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backend/app.py  —  Line 1878</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Newly discovered — NOT in team DOCX</w:t>
            </w:r>
          </w:p>
        </w:tc>
      </w:tr>
    </w:tbl>
    <w:p>
      <w:pPr>
        <w:spacing w:before="0" w:after="40"/>
      </w:pPr>
    </w:p>
    <w:p>
      <w:pPr>
        <w:spacing w:before="120" w:after="40"/>
      </w:pPr>
      <w:r>
        <w:rPr>
          <w:b/>
          <w:color w:val="0F172A"/>
          <w:sz w:val="19"/>
        </w:rPr>
        <w:t>Description</w:t>
      </w:r>
    </w:p>
    <w:p>
      <w:pPr>
        <w:spacing w:before="0" w:after="100"/>
      </w:pPr>
      <w:r>
        <w:rPr>
          <w:color w:val="0D0D0D"/>
          <w:sz w:val="19"/>
        </w:rPr>
        <w:t>client_ip = "127.0.0.1" is hardcoded. delete_account() has no Request parameter, so every account deletion audit log shows 127.0.0.1 regardless of the real client IP address.</w:t>
      </w:r>
    </w:p>
    <w:p>
      <w:pPr>
        <w:spacing w:before="120" w:after="40"/>
      </w:pPr>
      <w:r>
        <w:rPr>
          <w:b/>
          <w:color w:val="0F172A"/>
          <w:sz w:val="19"/>
        </w:rPr>
        <w:t>Recommendation</w:t>
      </w:r>
    </w:p>
    <w:p>
      <w:pPr>
        <w:spacing w:before="0" w:after="200"/>
      </w:pPr>
      <w:r>
        <w:rPr>
          <w:color w:val="0D0D0D"/>
          <w:sz w:val="19"/>
        </w:rPr>
        <w:t>Add request: Request as a parameter and extract the real IP: client_ip = request.client.host</w:t>
      </w:r>
    </w:p>
    <w:p>
      <w:pPr>
        <w:keepNext/>
        <w:spacing w:before="200" w:after="80"/>
      </w:pPr>
      <w:r>
        <w:rPr>
          <w:b/>
          <w:color w:val="1E7E34"/>
          <w:sz w:val="22"/>
        </w:rPr>
        <w:t>ISSUE-20  —  Duplicate Accessibility Skip Link in index.html  [DOCX]</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4824"/>
        <w:gridCol w:w="4824"/>
      </w:tblGrid>
      <w:tr>
        <w:tc>
          <w:tcPr>
            <w:tcW w:type="dxa" w:w="7488"/>
            <w:gridSpan w:val="2"/>
            <w:shd w:val="clear" w:color="auto" w:fill="15345F"/>
            <w:tcMar>
              <w:top w:w="100" w:type="dxa"/>
              <w:bottom w:w="100" w:type="dxa"/>
              <w:left w:w="120" w:type="dxa"/>
              <w:right w:w="120" w:type="dxa"/>
            </w:tcMar>
          </w:tcPr>
          <w:p>
            <w:pPr>
              <w:spacing w:before="0" w:after="0"/>
              <w:jc w:val="left"/>
            </w:pPr>
            <w:r>
              <w:rPr>
                <w:b/>
                <w:i w:val="0"/>
                <w:color w:val="FFFFFF"/>
                <w:sz w:val="20"/>
              </w:rPr>
              <w:t>ISSUE-20  ▸  Duplicate Accessibility Skip Link in index.html</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Severity</w:t>
            </w:r>
          </w:p>
        </w:tc>
        <w:tc>
          <w:tcPr>
            <w:tcW w:type="dxa" w:w="7488"/>
            <w:shd w:val="clear" w:color="auto" w:fill="E8F5E9"/>
            <w:tcMar>
              <w:top w:w="60" w:type="dxa"/>
              <w:bottom w:w="60" w:type="dxa"/>
              <w:left w:w="100" w:type="dxa"/>
              <w:right w:w="80" w:type="dxa"/>
            </w:tcMar>
          </w:tcPr>
          <w:p>
            <w:pPr>
              <w:spacing w:before="0" w:after="0"/>
              <w:jc w:val="left"/>
            </w:pPr>
            <w:r>
              <w:rPr>
                <w:b/>
                <w:i w:val="0"/>
                <w:color w:val="1E7E34"/>
                <w:sz w:val="17"/>
              </w:rPr>
              <w:t>🟢  MINOR</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Category</w:t>
            </w:r>
          </w:p>
        </w:tc>
        <w:tc>
          <w:tcPr>
            <w:tcW w:type="dxa" w:w="7488"/>
            <w:shd w:val="clear" w:color="auto" w:fill="FFFFFF"/>
            <w:tcMar>
              <w:top w:w="60" w:type="dxa"/>
              <w:bottom w:w="60" w:type="dxa"/>
              <w:left w:w="100" w:type="dxa"/>
              <w:right w:w="80" w:type="dxa"/>
            </w:tcMar>
          </w:tcPr>
          <w:p>
            <w:pPr>
              <w:spacing w:before="0" w:after="0"/>
              <w:jc w:val="left"/>
            </w:pPr>
            <w:r>
              <w:rPr>
                <w:b w:val="0"/>
                <w:i w:val="0"/>
                <w:color w:val="0D0D0D"/>
                <w:sz w:val="17"/>
              </w:rPr>
              <w:t>Frontend — Accessibility / Redundant DOM</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File(s)</w:t>
            </w:r>
          </w:p>
        </w:tc>
        <w:tc>
          <w:tcPr>
            <w:tcW w:type="dxa" w:w="7488"/>
            <w:shd w:val="clear" w:color="auto" w:fill="FFFFFF"/>
            <w:tcMar>
              <w:top w:w="60" w:type="dxa"/>
              <w:bottom w:w="60" w:type="dxa"/>
              <w:left w:w="100" w:type="dxa"/>
              <w:right w:w="80" w:type="dxa"/>
            </w:tcMar>
          </w:tcPr>
          <w:p>
            <w:pPr>
              <w:spacing w:before="0" w:after="0"/>
              <w:jc w:val="left"/>
            </w:pPr>
            <w:r>
              <w:rPr>
                <w:b w:val="0"/>
                <w:i w:val="0"/>
                <w:color w:val="153E75"/>
                <w:sz w:val="17"/>
              </w:rPr>
              <w:t>frontend/index.html  —  Lines 22 and 43</w:t>
            </w:r>
          </w:p>
        </w:tc>
      </w:tr>
      <w:tr>
        <w:tc>
          <w:tcPr>
            <w:tcW w:type="dxa" w:w="1872"/>
            <w:shd w:val="clear" w:color="auto" w:fill="F5F7FA"/>
            <w:tcMar>
              <w:top w:w="60" w:type="dxa"/>
              <w:bottom w:w="60" w:type="dxa"/>
              <w:left w:w="100" w:type="dxa"/>
              <w:right w:w="80" w:type="dxa"/>
            </w:tcMar>
          </w:tcPr>
          <w:p>
            <w:pPr>
              <w:spacing w:before="0" w:after="0"/>
              <w:jc w:val="left"/>
            </w:pPr>
            <w:r>
              <w:rPr>
                <w:b/>
                <w:i w:val="0"/>
                <w:color w:val="45566B"/>
                <w:sz w:val="17"/>
              </w:rPr>
              <w:t>Source</w:t>
            </w:r>
          </w:p>
        </w:tc>
        <w:tc>
          <w:tcPr>
            <w:tcW w:type="dxa" w:w="7488"/>
            <w:shd w:val="clear" w:color="auto" w:fill="FFFFFF"/>
            <w:tcMar>
              <w:top w:w="60" w:type="dxa"/>
              <w:bottom w:w="60" w:type="dxa"/>
              <w:left w:w="100" w:type="dxa"/>
              <w:right w:w="80" w:type="dxa"/>
            </w:tcMar>
          </w:tcPr>
          <w:p>
            <w:pPr>
              <w:spacing w:before="0" w:after="0"/>
              <w:jc w:val="left"/>
            </w:pPr>
            <w:r>
              <w:rPr>
                <w:b w:val="0"/>
                <w:i w:val="0"/>
                <w:color w:val="45566B"/>
                <w:sz w:val="17"/>
              </w:rPr>
              <w:t>Team DOCX — Warning W6</w:t>
            </w:r>
          </w:p>
        </w:tc>
      </w:tr>
    </w:tbl>
    <w:p>
      <w:pPr>
        <w:spacing w:before="0" w:after="40"/>
      </w:pPr>
    </w:p>
    <w:p>
      <w:pPr>
        <w:spacing w:before="120" w:after="40"/>
      </w:pPr>
      <w:r>
        <w:rPr>
          <w:b/>
          <w:color w:val="0F172A"/>
          <w:sz w:val="19"/>
        </w:rPr>
        <w:t>Description</w:t>
      </w:r>
    </w:p>
    <w:p>
      <w:pPr>
        <w:spacing w:before="0" w:after="100"/>
      </w:pPr>
      <w:r>
        <w:rPr>
          <w:color w:val="0D0D0D"/>
          <w:sz w:val="19"/>
        </w:rPr>
        <w:t>&lt;a href="#main-content"&gt;Skip to main content&lt;/a&gt; appears twice — at lines 22 and 43. Creates a confusing double-tab experience for keyboard and screen reader users.</w:t>
      </w:r>
    </w:p>
    <w:p>
      <w:pPr>
        <w:spacing w:before="120" w:after="40"/>
      </w:pPr>
      <w:r>
        <w:rPr>
          <w:b/>
          <w:color w:val="0F172A"/>
          <w:sz w:val="19"/>
        </w:rPr>
        <w:t>Recommendation</w:t>
      </w:r>
    </w:p>
    <w:p>
      <w:pPr>
        <w:spacing w:before="0" w:after="200"/>
      </w:pPr>
      <w:r>
        <w:rPr>
          <w:color w:val="0D0D0D"/>
          <w:sz w:val="19"/>
        </w:rPr>
        <w:t>Remove the duplicate &lt;a&gt; tag at line 43. Keep the one at line 22. Effort: 5 minutes.</w:t>
      </w:r>
    </w:p>
    <w:p>
      <w:pPr>
        <w:spacing w:before="0" w:after="0"/>
      </w:pPr>
      <w:r>
        <w:br w:type="page"/>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48"/>
      </w:tblGrid>
      <w:tr>
        <w:trPr>
          <w:trHeight w:val="60" w:hRule="exact"/>
        </w:trPr>
        <w:tc>
          <w:tcPr>
            <w:tcW w:type="dxa" w:w="9648"/>
            <w:shd w:val="clear" w:color="auto" w:fill="1E7E34"/>
          </w:tcPr>
          <w:p>
            <w:pPr>
              <w:spacing w:before="0" w:after="0"/>
              <w:jc w:val="left"/>
            </w:pPr>
          </w:p>
        </w:tc>
      </w:tr>
    </w:tbl>
    <w:p>
      <w:pPr>
        <w:spacing w:before="0" w:after="40"/>
      </w:pPr>
    </w:p>
    <w:p>
      <w:pPr>
        <w:keepNext/>
        <w:spacing w:before="280" w:after="120"/>
      </w:pPr>
      <w:r>
        <w:rPr>
          <w:b/>
          <w:color w:val="1E7E34"/>
          <w:sz w:val="30"/>
        </w:rPr>
        <w:t>9.   Security Controls — Verified Pass</w:t>
      </w:r>
    </w:p>
    <w:p>
      <w:pPr>
        <w:spacing w:before="0" w:after="100"/>
      </w:pPr>
      <w:r>
        <w:rPr>
          <w:color w:val="0D0D0D"/>
          <w:sz w:val="19"/>
        </w:rPr>
        <w:t>The following 18 security controls were independently verified as correctly implemented by both audits. No action is required for these items.</w:t>
      </w:r>
    </w:p>
    <w:p>
      <w:pPr>
        <w:spacing w:before="0" w:after="80"/>
      </w:pP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2412"/>
        <w:gridCol w:w="2412"/>
        <w:gridCol w:w="2412"/>
        <w:gridCol w:w="2412"/>
      </w:tblGrid>
      <w:tr>
        <w:tc>
          <w:tcPr>
            <w:tcW w:type="dxa" w:w="2304"/>
            <w:shd w:val="clear" w:color="auto" w:fill="15345F"/>
            <w:tcMar>
              <w:top w:w="80" w:type="dxa"/>
              <w:bottom w:w="80" w:type="dxa"/>
              <w:left w:w="100" w:type="dxa"/>
              <w:right w:w="100" w:type="dxa"/>
            </w:tcMar>
          </w:tcPr>
          <w:p>
            <w:pPr>
              <w:spacing w:before="0" w:after="0"/>
              <w:jc w:val="center"/>
            </w:pPr>
            <w:r>
              <w:rPr>
                <w:b/>
                <w:i w:val="0"/>
                <w:color w:val="FFFFFF"/>
                <w:sz w:val="18"/>
              </w:rPr>
              <w:t>Security Control</w:t>
            </w:r>
          </w:p>
        </w:tc>
        <w:tc>
          <w:tcPr>
            <w:tcW w:type="dxa" w:w="4608"/>
            <w:shd w:val="clear" w:color="auto" w:fill="15345F"/>
            <w:tcMar>
              <w:top w:w="80" w:type="dxa"/>
              <w:bottom w:w="80" w:type="dxa"/>
              <w:left w:w="100" w:type="dxa"/>
              <w:right w:w="100" w:type="dxa"/>
            </w:tcMar>
          </w:tcPr>
          <w:p>
            <w:pPr>
              <w:spacing w:before="0" w:after="0"/>
              <w:jc w:val="center"/>
            </w:pPr>
            <w:r>
              <w:rPr>
                <w:b/>
                <w:i w:val="0"/>
                <w:color w:val="FFFFFF"/>
                <w:sz w:val="18"/>
              </w:rPr>
              <w:t>Implementation Detail</w:t>
            </w:r>
          </w:p>
        </w:tc>
        <w:tc>
          <w:tcPr>
            <w:tcW w:type="dxa" w:w="1296"/>
            <w:shd w:val="clear" w:color="auto" w:fill="15345F"/>
            <w:tcMar>
              <w:top w:w="80" w:type="dxa"/>
              <w:bottom w:w="80" w:type="dxa"/>
              <w:left w:w="100" w:type="dxa"/>
              <w:right w:w="100" w:type="dxa"/>
            </w:tcMar>
          </w:tcPr>
          <w:p>
            <w:pPr>
              <w:spacing w:before="0" w:after="0"/>
              <w:jc w:val="center"/>
            </w:pPr>
            <w:r>
              <w:rPr>
                <w:b/>
                <w:i w:val="0"/>
                <w:color w:val="FFFFFF"/>
                <w:sz w:val="18"/>
              </w:rPr>
              <w:t>Standard</w:t>
            </w:r>
          </w:p>
        </w:tc>
        <w:tc>
          <w:tcPr>
            <w:tcW w:type="dxa" w:w="1152"/>
            <w:shd w:val="clear" w:color="auto" w:fill="15345F"/>
            <w:tcMar>
              <w:top w:w="80" w:type="dxa"/>
              <w:bottom w:w="80" w:type="dxa"/>
              <w:left w:w="100" w:type="dxa"/>
              <w:right w:w="100" w:type="dxa"/>
            </w:tcMar>
          </w:tcPr>
          <w:p>
            <w:pPr>
              <w:spacing w:before="0" w:after="0"/>
              <w:jc w:val="center"/>
            </w:pPr>
            <w:r>
              <w:rPr>
                <w:b/>
                <w:i w:val="0"/>
                <w:color w:val="FFFFFF"/>
                <w:sz w:val="18"/>
              </w:rPr>
              <w:t>Status</w:t>
            </w:r>
          </w:p>
        </w:tc>
      </w:tr>
      <w:tr>
        <w:tc>
          <w:tcPr>
            <w:tcW w:type="dxa" w:w="2304"/>
            <w:shd w:val="clear" w:color="auto" w:fill="F5F7FA"/>
            <w:tcMar>
              <w:top w:w="60" w:type="dxa"/>
              <w:bottom w:w="60" w:type="dxa"/>
              <w:left w:w="100" w:type="dxa"/>
              <w:right w:w="80" w:type="dxa"/>
            </w:tcMar>
          </w:tcPr>
          <w:p>
            <w:pPr>
              <w:spacing w:before="0" w:after="0"/>
              <w:jc w:val="left"/>
            </w:pPr>
            <w:r>
              <w:rPr>
                <w:b/>
                <w:i w:val="0"/>
                <w:color w:val="0F172A"/>
                <w:sz w:val="16"/>
              </w:rPr>
              <w:t>Password Hashing</w:t>
            </w:r>
          </w:p>
        </w:tc>
        <w:tc>
          <w:tcPr>
            <w:tcW w:type="dxa" w:w="4608"/>
            <w:shd w:val="clear" w:color="auto" w:fill="F5F7FA"/>
            <w:tcMar>
              <w:top w:w="60" w:type="dxa"/>
              <w:bottom w:w="60" w:type="dxa"/>
              <w:left w:w="100" w:type="dxa"/>
              <w:right w:w="80" w:type="dxa"/>
            </w:tcMar>
          </w:tcPr>
          <w:p>
            <w:pPr>
              <w:spacing w:before="0" w:after="0"/>
              <w:jc w:val="left"/>
            </w:pPr>
            <w:r>
              <w:rPr>
                <w:b w:val="0"/>
                <w:i w:val="0"/>
                <w:color w:val="0D0D0D"/>
                <w:sz w:val="16"/>
              </w:rPr>
              <w:t>PBKDF2-HMAC-SHA256, 200,000 iterations, per-user salt</w:t>
            </w:r>
          </w:p>
        </w:tc>
        <w:tc>
          <w:tcPr>
            <w:tcW w:type="dxa" w:w="1296"/>
            <w:shd w:val="clear" w:color="auto" w:fill="F5F7FA"/>
            <w:tcMar>
              <w:top w:w="60" w:type="dxa"/>
              <w:bottom w:w="60" w:type="dxa"/>
              <w:left w:w="80" w:type="dxa"/>
              <w:right w:w="80" w:type="dxa"/>
            </w:tcMar>
          </w:tcPr>
          <w:p>
            <w:pPr>
              <w:spacing w:before="0" w:after="0"/>
              <w:jc w:val="center"/>
            </w:pPr>
            <w:r>
              <w:rPr>
                <w:b w:val="0"/>
                <w:i w:val="0"/>
                <w:color w:val="45566B"/>
                <w:sz w:val="16"/>
              </w:rPr>
              <w:t>OWASP/NIST</w:t>
            </w:r>
          </w:p>
        </w:tc>
        <w:tc>
          <w:tcPr>
            <w:tcW w:type="dxa" w:w="1152"/>
            <w:shd w:val="clear" w:color="auto" w:fill="E8F5E9"/>
            <w:tcMar>
              <w:top w:w="60" w:type="dxa"/>
              <w:bottom w:w="60" w:type="dxa"/>
              <w:left w:w="80" w:type="dxa"/>
              <w:right w:w="80" w:type="dxa"/>
            </w:tcMar>
          </w:tcPr>
          <w:p>
            <w:pPr>
              <w:spacing w:before="0" w:after="0"/>
              <w:jc w:val="center"/>
            </w:pPr>
            <w:r>
              <w:rPr>
                <w:b/>
                <w:i w:val="0"/>
                <w:color w:val="1E7E34"/>
                <w:sz w:val="16"/>
              </w:rPr>
              <w:t>✅  PASS</w:t>
            </w:r>
          </w:p>
        </w:tc>
      </w:tr>
      <w:tr>
        <w:tc>
          <w:tcPr>
            <w:tcW w:type="dxa" w:w="2304"/>
            <w:shd w:val="clear" w:color="auto" w:fill="FFFFFF"/>
            <w:tcMar>
              <w:top w:w="60" w:type="dxa"/>
              <w:bottom w:w="60" w:type="dxa"/>
              <w:left w:w="100" w:type="dxa"/>
              <w:right w:w="80" w:type="dxa"/>
            </w:tcMar>
          </w:tcPr>
          <w:p>
            <w:pPr>
              <w:spacing w:before="0" w:after="0"/>
              <w:jc w:val="left"/>
            </w:pPr>
            <w:r>
              <w:rPr>
                <w:b/>
                <w:i w:val="0"/>
                <w:color w:val="0F172A"/>
                <w:sz w:val="16"/>
              </w:rPr>
              <w:t>Constant-Time Comparison</w:t>
            </w:r>
          </w:p>
        </w:tc>
        <w:tc>
          <w:tcPr>
            <w:tcW w:type="dxa" w:w="4608"/>
            <w:shd w:val="clear" w:color="auto" w:fill="FFFFFF"/>
            <w:tcMar>
              <w:top w:w="60" w:type="dxa"/>
              <w:bottom w:w="60" w:type="dxa"/>
              <w:left w:w="100" w:type="dxa"/>
              <w:right w:w="80" w:type="dxa"/>
            </w:tcMar>
          </w:tcPr>
          <w:p>
            <w:pPr>
              <w:spacing w:before="0" w:after="0"/>
              <w:jc w:val="left"/>
            </w:pPr>
            <w:r>
              <w:rPr>
                <w:b w:val="0"/>
                <w:i w:val="0"/>
                <w:color w:val="0D0D0D"/>
                <w:sz w:val="16"/>
              </w:rPr>
              <w:t>hmac.compare_digest() prevents timing side-channel attacks</w:t>
            </w:r>
          </w:p>
        </w:tc>
        <w:tc>
          <w:tcPr>
            <w:tcW w:type="dxa" w:w="1296"/>
            <w:shd w:val="clear" w:color="auto" w:fill="FFFFFF"/>
            <w:tcMar>
              <w:top w:w="60" w:type="dxa"/>
              <w:bottom w:w="60" w:type="dxa"/>
              <w:left w:w="80" w:type="dxa"/>
              <w:right w:w="80" w:type="dxa"/>
            </w:tcMar>
          </w:tcPr>
          <w:p>
            <w:pPr>
              <w:spacing w:before="0" w:after="0"/>
              <w:jc w:val="center"/>
            </w:pPr>
            <w:r>
              <w:rPr>
                <w:b w:val="0"/>
                <w:i w:val="0"/>
                <w:color w:val="45566B"/>
                <w:sz w:val="16"/>
              </w:rPr>
              <w:t>OWASP</w:t>
            </w:r>
          </w:p>
        </w:tc>
        <w:tc>
          <w:tcPr>
            <w:tcW w:type="dxa" w:w="1152"/>
            <w:shd w:val="clear" w:color="auto" w:fill="E8F5E9"/>
            <w:tcMar>
              <w:top w:w="60" w:type="dxa"/>
              <w:bottom w:w="60" w:type="dxa"/>
              <w:left w:w="80" w:type="dxa"/>
              <w:right w:w="80" w:type="dxa"/>
            </w:tcMar>
          </w:tcPr>
          <w:p>
            <w:pPr>
              <w:spacing w:before="0" w:after="0"/>
              <w:jc w:val="center"/>
            </w:pPr>
            <w:r>
              <w:rPr>
                <w:b/>
                <w:i w:val="0"/>
                <w:color w:val="1E7E34"/>
                <w:sz w:val="16"/>
              </w:rPr>
              <w:t>✅  PASS</w:t>
            </w:r>
          </w:p>
        </w:tc>
      </w:tr>
      <w:tr>
        <w:tc>
          <w:tcPr>
            <w:tcW w:type="dxa" w:w="2304"/>
            <w:shd w:val="clear" w:color="auto" w:fill="F5F7FA"/>
            <w:tcMar>
              <w:top w:w="60" w:type="dxa"/>
              <w:bottom w:w="60" w:type="dxa"/>
              <w:left w:w="100" w:type="dxa"/>
              <w:right w:w="80" w:type="dxa"/>
            </w:tcMar>
          </w:tcPr>
          <w:p>
            <w:pPr>
              <w:spacing w:before="0" w:after="0"/>
              <w:jc w:val="left"/>
            </w:pPr>
            <w:r>
              <w:rPr>
                <w:b/>
                <w:i w:val="0"/>
                <w:color w:val="0F172A"/>
                <w:sz w:val="16"/>
              </w:rPr>
              <w:t>Session Token Entropy</w:t>
            </w:r>
          </w:p>
        </w:tc>
        <w:tc>
          <w:tcPr>
            <w:tcW w:type="dxa" w:w="4608"/>
            <w:shd w:val="clear" w:color="auto" w:fill="F5F7FA"/>
            <w:tcMar>
              <w:top w:w="60" w:type="dxa"/>
              <w:bottom w:w="60" w:type="dxa"/>
              <w:left w:w="100" w:type="dxa"/>
              <w:right w:w="80" w:type="dxa"/>
            </w:tcMar>
          </w:tcPr>
          <w:p>
            <w:pPr>
              <w:spacing w:before="0" w:after="0"/>
              <w:jc w:val="left"/>
            </w:pPr>
            <w:r>
              <w:rPr>
                <w:b w:val="0"/>
                <w:i w:val="0"/>
                <w:color w:val="0D0D0D"/>
                <w:sz w:val="16"/>
              </w:rPr>
              <w:t>secrets.token_urlsafe(32) — 256-bit entropy</w:t>
            </w:r>
          </w:p>
        </w:tc>
        <w:tc>
          <w:tcPr>
            <w:tcW w:type="dxa" w:w="1296"/>
            <w:shd w:val="clear" w:color="auto" w:fill="F5F7FA"/>
            <w:tcMar>
              <w:top w:w="60" w:type="dxa"/>
              <w:bottom w:w="60" w:type="dxa"/>
              <w:left w:w="80" w:type="dxa"/>
              <w:right w:w="80" w:type="dxa"/>
            </w:tcMar>
          </w:tcPr>
          <w:p>
            <w:pPr>
              <w:spacing w:before="0" w:after="0"/>
              <w:jc w:val="center"/>
            </w:pPr>
            <w:r>
              <w:rPr>
                <w:b w:val="0"/>
                <w:i w:val="0"/>
                <w:color w:val="45566B"/>
                <w:sz w:val="16"/>
              </w:rPr>
              <w:t>OWASP</w:t>
            </w:r>
          </w:p>
        </w:tc>
        <w:tc>
          <w:tcPr>
            <w:tcW w:type="dxa" w:w="1152"/>
            <w:shd w:val="clear" w:color="auto" w:fill="E8F5E9"/>
            <w:tcMar>
              <w:top w:w="60" w:type="dxa"/>
              <w:bottom w:w="60" w:type="dxa"/>
              <w:left w:w="80" w:type="dxa"/>
              <w:right w:w="80" w:type="dxa"/>
            </w:tcMar>
          </w:tcPr>
          <w:p>
            <w:pPr>
              <w:spacing w:before="0" w:after="0"/>
              <w:jc w:val="center"/>
            </w:pPr>
            <w:r>
              <w:rPr>
                <w:b/>
                <w:i w:val="0"/>
                <w:color w:val="1E7E34"/>
                <w:sz w:val="16"/>
              </w:rPr>
              <w:t>✅  PASS</w:t>
            </w:r>
          </w:p>
        </w:tc>
      </w:tr>
      <w:tr>
        <w:tc>
          <w:tcPr>
            <w:tcW w:type="dxa" w:w="2304"/>
            <w:shd w:val="clear" w:color="auto" w:fill="FFFFFF"/>
            <w:tcMar>
              <w:top w:w="60" w:type="dxa"/>
              <w:bottom w:w="60" w:type="dxa"/>
              <w:left w:w="100" w:type="dxa"/>
              <w:right w:w="80" w:type="dxa"/>
            </w:tcMar>
          </w:tcPr>
          <w:p>
            <w:pPr>
              <w:spacing w:before="0" w:after="0"/>
              <w:jc w:val="left"/>
            </w:pPr>
            <w:r>
              <w:rPr>
                <w:b/>
                <w:i w:val="0"/>
                <w:color w:val="0F172A"/>
                <w:sz w:val="16"/>
              </w:rPr>
              <w:t>Brute-Force Protection</w:t>
            </w:r>
          </w:p>
        </w:tc>
        <w:tc>
          <w:tcPr>
            <w:tcW w:type="dxa" w:w="4608"/>
            <w:shd w:val="clear" w:color="auto" w:fill="FFFFFF"/>
            <w:tcMar>
              <w:top w:w="60" w:type="dxa"/>
              <w:bottom w:w="60" w:type="dxa"/>
              <w:left w:w="100" w:type="dxa"/>
              <w:right w:w="80" w:type="dxa"/>
            </w:tcMar>
          </w:tcPr>
          <w:p>
            <w:pPr>
              <w:spacing w:before="0" w:after="0"/>
              <w:jc w:val="left"/>
            </w:pPr>
            <w:r>
              <w:rPr>
                <w:b w:val="0"/>
                <w:i w:val="0"/>
                <w:color w:val="0D0D0D"/>
                <w:sz w:val="16"/>
              </w:rPr>
              <w:t>5 attempts / 600s → 900s lockout. Dual IP + account tracking.</w:t>
            </w:r>
          </w:p>
        </w:tc>
        <w:tc>
          <w:tcPr>
            <w:tcW w:type="dxa" w:w="1296"/>
            <w:shd w:val="clear" w:color="auto" w:fill="FFFFFF"/>
            <w:tcMar>
              <w:top w:w="60" w:type="dxa"/>
              <w:bottom w:w="60" w:type="dxa"/>
              <w:left w:w="80" w:type="dxa"/>
              <w:right w:w="80" w:type="dxa"/>
            </w:tcMar>
          </w:tcPr>
          <w:p>
            <w:pPr>
              <w:spacing w:before="0" w:after="0"/>
              <w:jc w:val="center"/>
            </w:pPr>
            <w:r>
              <w:rPr>
                <w:b w:val="0"/>
                <w:i w:val="0"/>
                <w:color w:val="45566B"/>
                <w:sz w:val="16"/>
              </w:rPr>
              <w:t>OWASP A07</w:t>
            </w:r>
          </w:p>
        </w:tc>
        <w:tc>
          <w:tcPr>
            <w:tcW w:type="dxa" w:w="1152"/>
            <w:shd w:val="clear" w:color="auto" w:fill="E8F5E9"/>
            <w:tcMar>
              <w:top w:w="60" w:type="dxa"/>
              <w:bottom w:w="60" w:type="dxa"/>
              <w:left w:w="80" w:type="dxa"/>
              <w:right w:w="80" w:type="dxa"/>
            </w:tcMar>
          </w:tcPr>
          <w:p>
            <w:pPr>
              <w:spacing w:before="0" w:after="0"/>
              <w:jc w:val="center"/>
            </w:pPr>
            <w:r>
              <w:rPr>
                <w:b/>
                <w:i w:val="0"/>
                <w:color w:val="1E7E34"/>
                <w:sz w:val="16"/>
              </w:rPr>
              <w:t>✅  PASS</w:t>
            </w:r>
          </w:p>
        </w:tc>
      </w:tr>
      <w:tr>
        <w:tc>
          <w:tcPr>
            <w:tcW w:type="dxa" w:w="2304"/>
            <w:shd w:val="clear" w:color="auto" w:fill="F5F7FA"/>
            <w:tcMar>
              <w:top w:w="60" w:type="dxa"/>
              <w:bottom w:w="60" w:type="dxa"/>
              <w:left w:w="100" w:type="dxa"/>
              <w:right w:w="80" w:type="dxa"/>
            </w:tcMar>
          </w:tcPr>
          <w:p>
            <w:pPr>
              <w:spacing w:before="0" w:after="0"/>
              <w:jc w:val="left"/>
            </w:pPr>
            <w:r>
              <w:rPr>
                <w:b/>
                <w:i w:val="0"/>
                <w:color w:val="0F172A"/>
                <w:sz w:val="16"/>
              </w:rPr>
              <w:t>Input Sanitization</w:t>
            </w:r>
          </w:p>
        </w:tc>
        <w:tc>
          <w:tcPr>
            <w:tcW w:type="dxa" w:w="4608"/>
            <w:shd w:val="clear" w:color="auto" w:fill="F5F7FA"/>
            <w:tcMar>
              <w:top w:w="60" w:type="dxa"/>
              <w:bottom w:w="60" w:type="dxa"/>
              <w:left w:w="100" w:type="dxa"/>
              <w:right w:w="80" w:type="dxa"/>
            </w:tcMar>
          </w:tcPr>
          <w:p>
            <w:pPr>
              <w:spacing w:before="0" w:after="0"/>
              <w:jc w:val="left"/>
            </w:pPr>
            <w:r>
              <w:rPr>
                <w:b w:val="0"/>
                <w:i w:val="0"/>
                <w:color w:val="0D0D0D"/>
                <w:sz w:val="16"/>
              </w:rPr>
              <w:t>HTML escape, null byte removal, control character stripping</w:t>
            </w:r>
          </w:p>
        </w:tc>
        <w:tc>
          <w:tcPr>
            <w:tcW w:type="dxa" w:w="1296"/>
            <w:shd w:val="clear" w:color="auto" w:fill="F5F7FA"/>
            <w:tcMar>
              <w:top w:w="60" w:type="dxa"/>
              <w:bottom w:w="60" w:type="dxa"/>
              <w:left w:w="80" w:type="dxa"/>
              <w:right w:w="80" w:type="dxa"/>
            </w:tcMar>
          </w:tcPr>
          <w:p>
            <w:pPr>
              <w:spacing w:before="0" w:after="0"/>
              <w:jc w:val="center"/>
            </w:pPr>
            <w:r>
              <w:rPr>
                <w:b w:val="0"/>
                <w:i w:val="0"/>
                <w:color w:val="45566B"/>
                <w:sz w:val="16"/>
              </w:rPr>
              <w:t>OWASP A03</w:t>
            </w:r>
          </w:p>
        </w:tc>
        <w:tc>
          <w:tcPr>
            <w:tcW w:type="dxa" w:w="1152"/>
            <w:shd w:val="clear" w:color="auto" w:fill="E8F5E9"/>
            <w:tcMar>
              <w:top w:w="60" w:type="dxa"/>
              <w:bottom w:w="60" w:type="dxa"/>
              <w:left w:w="80" w:type="dxa"/>
              <w:right w:w="80" w:type="dxa"/>
            </w:tcMar>
          </w:tcPr>
          <w:p>
            <w:pPr>
              <w:spacing w:before="0" w:after="0"/>
              <w:jc w:val="center"/>
            </w:pPr>
            <w:r>
              <w:rPr>
                <w:b/>
                <w:i w:val="0"/>
                <w:color w:val="1E7E34"/>
                <w:sz w:val="16"/>
              </w:rPr>
              <w:t>✅  PASS</w:t>
            </w:r>
          </w:p>
        </w:tc>
      </w:tr>
      <w:tr>
        <w:tc>
          <w:tcPr>
            <w:tcW w:type="dxa" w:w="2304"/>
            <w:shd w:val="clear" w:color="auto" w:fill="FFFFFF"/>
            <w:tcMar>
              <w:top w:w="60" w:type="dxa"/>
              <w:bottom w:w="60" w:type="dxa"/>
              <w:left w:w="100" w:type="dxa"/>
              <w:right w:w="80" w:type="dxa"/>
            </w:tcMar>
          </w:tcPr>
          <w:p>
            <w:pPr>
              <w:spacing w:before="0" w:after="0"/>
              <w:jc w:val="left"/>
            </w:pPr>
            <w:r>
              <w:rPr>
                <w:b/>
                <w:i w:val="0"/>
                <w:color w:val="0F172A"/>
                <w:sz w:val="16"/>
              </w:rPr>
              <w:t>NoSQL Injection Prevention</w:t>
            </w:r>
          </w:p>
        </w:tc>
        <w:tc>
          <w:tcPr>
            <w:tcW w:type="dxa" w:w="4608"/>
            <w:shd w:val="clear" w:color="auto" w:fill="FFFFFF"/>
            <w:tcMar>
              <w:top w:w="60" w:type="dxa"/>
              <w:bottom w:w="60" w:type="dxa"/>
              <w:left w:w="100" w:type="dxa"/>
              <w:right w:w="80" w:type="dxa"/>
            </w:tcMar>
          </w:tcPr>
          <w:p>
            <w:pPr>
              <w:spacing w:before="0" w:after="0"/>
              <w:jc w:val="left"/>
            </w:pPr>
            <w:r>
              <w:rPr>
                <w:b w:val="0"/>
                <w:i w:val="0"/>
                <w:color w:val="0D0D0D"/>
                <w:sz w:val="16"/>
              </w:rPr>
              <w:t>$-prefixed keys stripped from all dict inputs recursively</w:t>
            </w:r>
          </w:p>
        </w:tc>
        <w:tc>
          <w:tcPr>
            <w:tcW w:type="dxa" w:w="1296"/>
            <w:shd w:val="clear" w:color="auto" w:fill="FFFFFF"/>
            <w:tcMar>
              <w:top w:w="60" w:type="dxa"/>
              <w:bottom w:w="60" w:type="dxa"/>
              <w:left w:w="80" w:type="dxa"/>
              <w:right w:w="80" w:type="dxa"/>
            </w:tcMar>
          </w:tcPr>
          <w:p>
            <w:pPr>
              <w:spacing w:before="0" w:after="0"/>
              <w:jc w:val="center"/>
            </w:pPr>
            <w:r>
              <w:rPr>
                <w:b w:val="0"/>
                <w:i w:val="0"/>
                <w:color w:val="45566B"/>
                <w:sz w:val="16"/>
              </w:rPr>
              <w:t>OWASP A03</w:t>
            </w:r>
          </w:p>
        </w:tc>
        <w:tc>
          <w:tcPr>
            <w:tcW w:type="dxa" w:w="1152"/>
            <w:shd w:val="clear" w:color="auto" w:fill="E8F5E9"/>
            <w:tcMar>
              <w:top w:w="60" w:type="dxa"/>
              <w:bottom w:w="60" w:type="dxa"/>
              <w:left w:w="80" w:type="dxa"/>
              <w:right w:w="80" w:type="dxa"/>
            </w:tcMar>
          </w:tcPr>
          <w:p>
            <w:pPr>
              <w:spacing w:before="0" w:after="0"/>
              <w:jc w:val="center"/>
            </w:pPr>
            <w:r>
              <w:rPr>
                <w:b/>
                <w:i w:val="0"/>
                <w:color w:val="1E7E34"/>
                <w:sz w:val="16"/>
              </w:rPr>
              <w:t>✅  PASS</w:t>
            </w:r>
          </w:p>
        </w:tc>
      </w:tr>
      <w:tr>
        <w:tc>
          <w:tcPr>
            <w:tcW w:type="dxa" w:w="2304"/>
            <w:shd w:val="clear" w:color="auto" w:fill="F5F7FA"/>
            <w:tcMar>
              <w:top w:w="60" w:type="dxa"/>
              <w:bottom w:w="60" w:type="dxa"/>
              <w:left w:w="100" w:type="dxa"/>
              <w:right w:w="80" w:type="dxa"/>
            </w:tcMar>
          </w:tcPr>
          <w:p>
            <w:pPr>
              <w:spacing w:before="0" w:after="0"/>
              <w:jc w:val="left"/>
            </w:pPr>
            <w:r>
              <w:rPr>
                <w:b/>
                <w:i w:val="0"/>
                <w:color w:val="0F172A"/>
                <w:sz w:val="16"/>
              </w:rPr>
              <w:t>Prototype Pollution Guard</w:t>
            </w:r>
          </w:p>
        </w:tc>
        <w:tc>
          <w:tcPr>
            <w:tcW w:type="dxa" w:w="4608"/>
            <w:shd w:val="clear" w:color="auto" w:fill="F5F7FA"/>
            <w:tcMar>
              <w:top w:w="60" w:type="dxa"/>
              <w:bottom w:w="60" w:type="dxa"/>
              <w:left w:w="100" w:type="dxa"/>
              <w:right w:w="80" w:type="dxa"/>
            </w:tcMar>
          </w:tcPr>
          <w:p>
            <w:pPr>
              <w:spacing w:before="0" w:after="0"/>
              <w:jc w:val="left"/>
            </w:pPr>
            <w:r>
              <w:rPr>
                <w:b w:val="0"/>
                <w:i w:val="0"/>
                <w:color w:val="0D0D0D"/>
                <w:sz w:val="16"/>
              </w:rPr>
              <w:t>__proto__, constructor, prototype keys blocked recursively</w:t>
            </w:r>
          </w:p>
        </w:tc>
        <w:tc>
          <w:tcPr>
            <w:tcW w:type="dxa" w:w="1296"/>
            <w:shd w:val="clear" w:color="auto" w:fill="F5F7FA"/>
            <w:tcMar>
              <w:top w:w="60" w:type="dxa"/>
              <w:bottom w:w="60" w:type="dxa"/>
              <w:left w:w="80" w:type="dxa"/>
              <w:right w:w="80" w:type="dxa"/>
            </w:tcMar>
          </w:tcPr>
          <w:p>
            <w:pPr>
              <w:spacing w:before="0" w:after="0"/>
              <w:jc w:val="center"/>
            </w:pPr>
            <w:r>
              <w:rPr>
                <w:b w:val="0"/>
                <w:i w:val="0"/>
                <w:color w:val="45566B"/>
                <w:sz w:val="16"/>
              </w:rPr>
              <w:t>CWE-1321</w:t>
            </w:r>
          </w:p>
        </w:tc>
        <w:tc>
          <w:tcPr>
            <w:tcW w:type="dxa" w:w="1152"/>
            <w:shd w:val="clear" w:color="auto" w:fill="E8F5E9"/>
            <w:tcMar>
              <w:top w:w="60" w:type="dxa"/>
              <w:bottom w:w="60" w:type="dxa"/>
              <w:left w:w="80" w:type="dxa"/>
              <w:right w:w="80" w:type="dxa"/>
            </w:tcMar>
          </w:tcPr>
          <w:p>
            <w:pPr>
              <w:spacing w:before="0" w:after="0"/>
              <w:jc w:val="center"/>
            </w:pPr>
            <w:r>
              <w:rPr>
                <w:b/>
                <w:i w:val="0"/>
                <w:color w:val="1E7E34"/>
                <w:sz w:val="16"/>
              </w:rPr>
              <w:t>✅  PASS</w:t>
            </w:r>
          </w:p>
        </w:tc>
      </w:tr>
      <w:tr>
        <w:tc>
          <w:tcPr>
            <w:tcW w:type="dxa" w:w="2304"/>
            <w:shd w:val="clear" w:color="auto" w:fill="FFFFFF"/>
            <w:tcMar>
              <w:top w:w="60" w:type="dxa"/>
              <w:bottom w:w="60" w:type="dxa"/>
              <w:left w:w="100" w:type="dxa"/>
              <w:right w:w="80" w:type="dxa"/>
            </w:tcMar>
          </w:tcPr>
          <w:p>
            <w:pPr>
              <w:spacing w:before="0" w:after="0"/>
              <w:jc w:val="left"/>
            </w:pPr>
            <w:r>
              <w:rPr>
                <w:b/>
                <w:i w:val="0"/>
                <w:color w:val="0F172A"/>
                <w:sz w:val="16"/>
              </w:rPr>
              <w:t>OWASP Security Headers</w:t>
            </w:r>
          </w:p>
        </w:tc>
        <w:tc>
          <w:tcPr>
            <w:tcW w:type="dxa" w:w="4608"/>
            <w:shd w:val="clear" w:color="auto" w:fill="FFFFFF"/>
            <w:tcMar>
              <w:top w:w="60" w:type="dxa"/>
              <w:bottom w:w="60" w:type="dxa"/>
              <w:left w:w="100" w:type="dxa"/>
              <w:right w:w="80" w:type="dxa"/>
            </w:tcMar>
          </w:tcPr>
          <w:p>
            <w:pPr>
              <w:spacing w:before="0" w:after="0"/>
              <w:jc w:val="left"/>
            </w:pPr>
            <w:r>
              <w:rPr>
                <w:b w:val="0"/>
                <w:i w:val="0"/>
                <w:color w:val="0D0D0D"/>
                <w:sz w:val="16"/>
              </w:rPr>
              <w:t>X-Frame-Options DENY, X-XSS-Protection, CSP, Referrer-Policy</w:t>
            </w:r>
          </w:p>
        </w:tc>
        <w:tc>
          <w:tcPr>
            <w:tcW w:type="dxa" w:w="1296"/>
            <w:shd w:val="clear" w:color="auto" w:fill="FFFFFF"/>
            <w:tcMar>
              <w:top w:w="60" w:type="dxa"/>
              <w:bottom w:w="60" w:type="dxa"/>
              <w:left w:w="80" w:type="dxa"/>
              <w:right w:w="80" w:type="dxa"/>
            </w:tcMar>
          </w:tcPr>
          <w:p>
            <w:pPr>
              <w:spacing w:before="0" w:after="0"/>
              <w:jc w:val="center"/>
            </w:pPr>
            <w:r>
              <w:rPr>
                <w:b w:val="0"/>
                <w:i w:val="0"/>
                <w:color w:val="45566B"/>
                <w:sz w:val="16"/>
              </w:rPr>
              <w:t>OWASP A05</w:t>
            </w:r>
          </w:p>
        </w:tc>
        <w:tc>
          <w:tcPr>
            <w:tcW w:type="dxa" w:w="1152"/>
            <w:shd w:val="clear" w:color="auto" w:fill="E8F5E9"/>
            <w:tcMar>
              <w:top w:w="60" w:type="dxa"/>
              <w:bottom w:w="60" w:type="dxa"/>
              <w:left w:w="80" w:type="dxa"/>
              <w:right w:w="80" w:type="dxa"/>
            </w:tcMar>
          </w:tcPr>
          <w:p>
            <w:pPr>
              <w:spacing w:before="0" w:after="0"/>
              <w:jc w:val="center"/>
            </w:pPr>
            <w:r>
              <w:rPr>
                <w:b/>
                <w:i w:val="0"/>
                <w:color w:val="1E7E34"/>
                <w:sz w:val="16"/>
              </w:rPr>
              <w:t>✅  PASS</w:t>
            </w:r>
          </w:p>
        </w:tc>
      </w:tr>
      <w:tr>
        <w:tc>
          <w:tcPr>
            <w:tcW w:type="dxa" w:w="2304"/>
            <w:shd w:val="clear" w:color="auto" w:fill="F5F7FA"/>
            <w:tcMar>
              <w:top w:w="60" w:type="dxa"/>
              <w:bottom w:w="60" w:type="dxa"/>
              <w:left w:w="100" w:type="dxa"/>
              <w:right w:w="80" w:type="dxa"/>
            </w:tcMar>
          </w:tcPr>
          <w:p>
            <w:pPr>
              <w:spacing w:before="0" w:after="0"/>
              <w:jc w:val="left"/>
            </w:pPr>
            <w:r>
              <w:rPr>
                <w:b/>
                <w:i w:val="0"/>
                <w:color w:val="0F172A"/>
                <w:sz w:val="16"/>
              </w:rPr>
              <w:t>Generic Auth Error Messages</w:t>
            </w:r>
          </w:p>
        </w:tc>
        <w:tc>
          <w:tcPr>
            <w:tcW w:type="dxa" w:w="4608"/>
            <w:shd w:val="clear" w:color="auto" w:fill="F5F7FA"/>
            <w:tcMar>
              <w:top w:w="60" w:type="dxa"/>
              <w:bottom w:w="60" w:type="dxa"/>
              <w:left w:w="100" w:type="dxa"/>
              <w:right w:w="80" w:type="dxa"/>
            </w:tcMar>
          </w:tcPr>
          <w:p>
            <w:pPr>
              <w:spacing w:before="0" w:after="0"/>
              <w:jc w:val="left"/>
            </w:pPr>
            <w:r>
              <w:rPr>
                <w:b w:val="0"/>
                <w:i w:val="0"/>
                <w:color w:val="0D0D0D"/>
                <w:sz w:val="16"/>
              </w:rPr>
              <w:t>Login failure returns identical message regardless of reason</w:t>
            </w:r>
          </w:p>
        </w:tc>
        <w:tc>
          <w:tcPr>
            <w:tcW w:type="dxa" w:w="1296"/>
            <w:shd w:val="clear" w:color="auto" w:fill="F5F7FA"/>
            <w:tcMar>
              <w:top w:w="60" w:type="dxa"/>
              <w:bottom w:w="60" w:type="dxa"/>
              <w:left w:w="80" w:type="dxa"/>
              <w:right w:w="80" w:type="dxa"/>
            </w:tcMar>
          </w:tcPr>
          <w:p>
            <w:pPr>
              <w:spacing w:before="0" w:after="0"/>
              <w:jc w:val="center"/>
            </w:pPr>
            <w:r>
              <w:rPr>
                <w:b w:val="0"/>
                <w:i w:val="0"/>
                <w:color w:val="45566B"/>
                <w:sz w:val="16"/>
              </w:rPr>
              <w:t>OWASP A07</w:t>
            </w:r>
          </w:p>
        </w:tc>
        <w:tc>
          <w:tcPr>
            <w:tcW w:type="dxa" w:w="1152"/>
            <w:shd w:val="clear" w:color="auto" w:fill="E8F5E9"/>
            <w:tcMar>
              <w:top w:w="60" w:type="dxa"/>
              <w:bottom w:w="60" w:type="dxa"/>
              <w:left w:w="80" w:type="dxa"/>
              <w:right w:w="80" w:type="dxa"/>
            </w:tcMar>
          </w:tcPr>
          <w:p>
            <w:pPr>
              <w:spacing w:before="0" w:after="0"/>
              <w:jc w:val="center"/>
            </w:pPr>
            <w:r>
              <w:rPr>
                <w:b/>
                <w:i w:val="0"/>
                <w:color w:val="1E7E34"/>
                <w:sz w:val="16"/>
              </w:rPr>
              <w:t>✅  PASS</w:t>
            </w:r>
          </w:p>
        </w:tc>
      </w:tr>
      <w:tr>
        <w:tc>
          <w:tcPr>
            <w:tcW w:type="dxa" w:w="2304"/>
            <w:shd w:val="clear" w:color="auto" w:fill="FFFFFF"/>
            <w:tcMar>
              <w:top w:w="60" w:type="dxa"/>
              <w:bottom w:w="60" w:type="dxa"/>
              <w:left w:w="100" w:type="dxa"/>
              <w:right w:w="80" w:type="dxa"/>
            </w:tcMar>
          </w:tcPr>
          <w:p>
            <w:pPr>
              <w:spacing w:before="0" w:after="0"/>
              <w:jc w:val="left"/>
            </w:pPr>
            <w:r>
              <w:rPr>
                <w:b/>
                <w:i w:val="0"/>
                <w:color w:val="0F172A"/>
                <w:sz w:val="16"/>
              </w:rPr>
              <w:t>Anti-Enumeration Registration</w:t>
            </w:r>
          </w:p>
        </w:tc>
        <w:tc>
          <w:tcPr>
            <w:tcW w:type="dxa" w:w="4608"/>
            <w:shd w:val="clear" w:color="auto" w:fill="FFFFFF"/>
            <w:tcMar>
              <w:top w:w="60" w:type="dxa"/>
              <w:bottom w:w="60" w:type="dxa"/>
              <w:left w:w="100" w:type="dxa"/>
              <w:right w:w="80" w:type="dxa"/>
            </w:tcMar>
          </w:tcPr>
          <w:p>
            <w:pPr>
              <w:spacing w:before="0" w:after="0"/>
              <w:jc w:val="left"/>
            </w:pPr>
            <w:r>
              <w:rPr>
                <w:b w:val="0"/>
                <w:i w:val="0"/>
                <w:color w:val="0D0D0D"/>
                <w:sz w:val="16"/>
              </w:rPr>
              <w:t>Registration failure uses generic message for existing emails</w:t>
            </w:r>
          </w:p>
        </w:tc>
        <w:tc>
          <w:tcPr>
            <w:tcW w:type="dxa" w:w="1296"/>
            <w:shd w:val="clear" w:color="auto" w:fill="FFFFFF"/>
            <w:tcMar>
              <w:top w:w="60" w:type="dxa"/>
              <w:bottom w:w="60" w:type="dxa"/>
              <w:left w:w="80" w:type="dxa"/>
              <w:right w:w="80" w:type="dxa"/>
            </w:tcMar>
          </w:tcPr>
          <w:p>
            <w:pPr>
              <w:spacing w:before="0" w:after="0"/>
              <w:jc w:val="center"/>
            </w:pPr>
            <w:r>
              <w:rPr>
                <w:b w:val="0"/>
                <w:i w:val="0"/>
                <w:color w:val="45566B"/>
                <w:sz w:val="16"/>
              </w:rPr>
              <w:t>OWASP A07</w:t>
            </w:r>
          </w:p>
        </w:tc>
        <w:tc>
          <w:tcPr>
            <w:tcW w:type="dxa" w:w="1152"/>
            <w:shd w:val="clear" w:color="auto" w:fill="E8F5E9"/>
            <w:tcMar>
              <w:top w:w="60" w:type="dxa"/>
              <w:bottom w:w="60" w:type="dxa"/>
              <w:left w:w="80" w:type="dxa"/>
              <w:right w:w="80" w:type="dxa"/>
            </w:tcMar>
          </w:tcPr>
          <w:p>
            <w:pPr>
              <w:spacing w:before="0" w:after="0"/>
              <w:jc w:val="center"/>
            </w:pPr>
            <w:r>
              <w:rPr>
                <w:b/>
                <w:i w:val="0"/>
                <w:color w:val="1E7E34"/>
                <w:sz w:val="16"/>
              </w:rPr>
              <w:t>✅  PASS</w:t>
            </w:r>
          </w:p>
        </w:tc>
      </w:tr>
      <w:tr>
        <w:tc>
          <w:tcPr>
            <w:tcW w:type="dxa" w:w="2304"/>
            <w:shd w:val="clear" w:color="auto" w:fill="F5F7FA"/>
            <w:tcMar>
              <w:top w:w="60" w:type="dxa"/>
              <w:bottom w:w="60" w:type="dxa"/>
              <w:left w:w="100" w:type="dxa"/>
              <w:right w:w="80" w:type="dxa"/>
            </w:tcMar>
          </w:tcPr>
          <w:p>
            <w:pPr>
              <w:spacing w:before="0" w:after="0"/>
              <w:jc w:val="left"/>
            </w:pPr>
            <w:r>
              <w:rPr>
                <w:b/>
                <w:i w:val="0"/>
                <w:color w:val="0F172A"/>
                <w:sz w:val="16"/>
              </w:rPr>
              <w:t>Constant-Time Dummy Hash</w:t>
            </w:r>
          </w:p>
        </w:tc>
        <w:tc>
          <w:tcPr>
            <w:tcW w:type="dxa" w:w="4608"/>
            <w:shd w:val="clear" w:color="auto" w:fill="F5F7FA"/>
            <w:tcMar>
              <w:top w:w="60" w:type="dxa"/>
              <w:bottom w:w="60" w:type="dxa"/>
              <w:left w:w="100" w:type="dxa"/>
              <w:right w:w="80" w:type="dxa"/>
            </w:tcMar>
          </w:tcPr>
          <w:p>
            <w:pPr>
              <w:spacing w:before="0" w:after="0"/>
              <w:jc w:val="left"/>
            </w:pPr>
            <w:r>
              <w:rPr>
                <w:b w:val="0"/>
                <w:i w:val="0"/>
                <w:color w:val="0D0D0D"/>
                <w:sz w:val="16"/>
              </w:rPr>
              <w:t>Invalid-user login still runs full PBKDF2 to prevent timing enum.</w:t>
            </w:r>
          </w:p>
        </w:tc>
        <w:tc>
          <w:tcPr>
            <w:tcW w:type="dxa" w:w="1296"/>
            <w:shd w:val="clear" w:color="auto" w:fill="F5F7FA"/>
            <w:tcMar>
              <w:top w:w="60" w:type="dxa"/>
              <w:bottom w:w="60" w:type="dxa"/>
              <w:left w:w="80" w:type="dxa"/>
              <w:right w:w="80" w:type="dxa"/>
            </w:tcMar>
          </w:tcPr>
          <w:p>
            <w:pPr>
              <w:spacing w:before="0" w:after="0"/>
              <w:jc w:val="center"/>
            </w:pPr>
            <w:r>
              <w:rPr>
                <w:b w:val="0"/>
                <w:i w:val="0"/>
                <w:color w:val="45566B"/>
                <w:sz w:val="16"/>
              </w:rPr>
              <w:t>OWASP A07</w:t>
            </w:r>
          </w:p>
        </w:tc>
        <w:tc>
          <w:tcPr>
            <w:tcW w:type="dxa" w:w="1152"/>
            <w:shd w:val="clear" w:color="auto" w:fill="E8F5E9"/>
            <w:tcMar>
              <w:top w:w="60" w:type="dxa"/>
              <w:bottom w:w="60" w:type="dxa"/>
              <w:left w:w="80" w:type="dxa"/>
              <w:right w:w="80" w:type="dxa"/>
            </w:tcMar>
          </w:tcPr>
          <w:p>
            <w:pPr>
              <w:spacing w:before="0" w:after="0"/>
              <w:jc w:val="center"/>
            </w:pPr>
            <w:r>
              <w:rPr>
                <w:b/>
                <w:i w:val="0"/>
                <w:color w:val="1E7E34"/>
                <w:sz w:val="16"/>
              </w:rPr>
              <w:t>✅  PASS</w:t>
            </w:r>
          </w:p>
        </w:tc>
      </w:tr>
      <w:tr>
        <w:tc>
          <w:tcPr>
            <w:tcW w:type="dxa" w:w="2304"/>
            <w:shd w:val="clear" w:color="auto" w:fill="FFFFFF"/>
            <w:tcMar>
              <w:top w:w="60" w:type="dxa"/>
              <w:bottom w:w="60" w:type="dxa"/>
              <w:left w:w="100" w:type="dxa"/>
              <w:right w:w="80" w:type="dxa"/>
            </w:tcMar>
          </w:tcPr>
          <w:p>
            <w:pPr>
              <w:spacing w:before="0" w:after="0"/>
              <w:jc w:val="left"/>
            </w:pPr>
            <w:r>
              <w:rPr>
                <w:b/>
                <w:i w:val="0"/>
                <w:color w:val="0F172A"/>
                <w:sz w:val="16"/>
              </w:rPr>
              <w:t>Primary Device Immunity</w:t>
            </w:r>
          </w:p>
        </w:tc>
        <w:tc>
          <w:tcPr>
            <w:tcW w:type="dxa" w:w="4608"/>
            <w:shd w:val="clear" w:color="auto" w:fill="FFFFFF"/>
            <w:tcMar>
              <w:top w:w="60" w:type="dxa"/>
              <w:bottom w:w="60" w:type="dxa"/>
              <w:left w:w="100" w:type="dxa"/>
              <w:right w:w="80" w:type="dxa"/>
            </w:tcMar>
          </w:tcPr>
          <w:p>
            <w:pPr>
              <w:spacing w:before="0" w:after="0"/>
              <w:jc w:val="left"/>
            </w:pPr>
            <w:r>
              <w:rPr>
                <w:b w:val="0"/>
                <w:i w:val="0"/>
                <w:color w:val="0D0D0D"/>
                <w:sz w:val="16"/>
              </w:rPr>
              <w:t>Primary sessions are perpetual and immune to remote revocation</w:t>
            </w:r>
          </w:p>
        </w:tc>
        <w:tc>
          <w:tcPr>
            <w:tcW w:type="dxa" w:w="1296"/>
            <w:shd w:val="clear" w:color="auto" w:fill="FFFFFF"/>
            <w:tcMar>
              <w:top w:w="60" w:type="dxa"/>
              <w:bottom w:w="60" w:type="dxa"/>
              <w:left w:w="80" w:type="dxa"/>
              <w:right w:w="80" w:type="dxa"/>
            </w:tcMar>
          </w:tcPr>
          <w:p>
            <w:pPr>
              <w:spacing w:before="0" w:after="0"/>
              <w:jc w:val="center"/>
            </w:pPr>
            <w:r>
              <w:rPr>
                <w:b w:val="0"/>
                <w:i w:val="0"/>
                <w:color w:val="45566B"/>
                <w:sz w:val="16"/>
              </w:rPr>
              <w:t>Custom</w:t>
            </w:r>
          </w:p>
        </w:tc>
        <w:tc>
          <w:tcPr>
            <w:tcW w:type="dxa" w:w="1152"/>
            <w:shd w:val="clear" w:color="auto" w:fill="E8F5E9"/>
            <w:tcMar>
              <w:top w:w="60" w:type="dxa"/>
              <w:bottom w:w="60" w:type="dxa"/>
              <w:left w:w="80" w:type="dxa"/>
              <w:right w:w="80" w:type="dxa"/>
            </w:tcMar>
          </w:tcPr>
          <w:p>
            <w:pPr>
              <w:spacing w:before="0" w:after="0"/>
              <w:jc w:val="center"/>
            </w:pPr>
            <w:r>
              <w:rPr>
                <w:b/>
                <w:i w:val="0"/>
                <w:color w:val="1E7E34"/>
                <w:sz w:val="16"/>
              </w:rPr>
              <w:t>✅  PASS</w:t>
            </w:r>
          </w:p>
        </w:tc>
      </w:tr>
      <w:tr>
        <w:tc>
          <w:tcPr>
            <w:tcW w:type="dxa" w:w="2304"/>
            <w:shd w:val="clear" w:color="auto" w:fill="F5F7FA"/>
            <w:tcMar>
              <w:top w:w="60" w:type="dxa"/>
              <w:bottom w:w="60" w:type="dxa"/>
              <w:left w:w="100" w:type="dxa"/>
              <w:right w:w="80" w:type="dxa"/>
            </w:tcMar>
          </w:tcPr>
          <w:p>
            <w:pPr>
              <w:spacing w:before="0" w:after="0"/>
              <w:jc w:val="left"/>
            </w:pPr>
            <w:r>
              <w:rPr>
                <w:b/>
                <w:i w:val="0"/>
                <w:color w:val="0F172A"/>
                <w:sz w:val="16"/>
              </w:rPr>
              <w:t>Secondary Device Isolation</w:t>
            </w:r>
          </w:p>
        </w:tc>
        <w:tc>
          <w:tcPr>
            <w:tcW w:type="dxa" w:w="4608"/>
            <w:shd w:val="clear" w:color="auto" w:fill="F5F7FA"/>
            <w:tcMar>
              <w:top w:w="60" w:type="dxa"/>
              <w:bottom w:w="60" w:type="dxa"/>
              <w:left w:w="100" w:type="dxa"/>
              <w:right w:w="80" w:type="dxa"/>
            </w:tcMar>
          </w:tcPr>
          <w:p>
            <w:pPr>
              <w:spacing w:before="0" w:after="0"/>
              <w:jc w:val="left"/>
            </w:pPr>
            <w:r>
              <w:rPr>
                <w:b w:val="0"/>
                <w:i w:val="0"/>
                <w:color w:val="0D0D0D"/>
                <w:sz w:val="16"/>
              </w:rPr>
              <w:t>OTPs and tokens never sent to secondary devices</w:t>
            </w:r>
          </w:p>
        </w:tc>
        <w:tc>
          <w:tcPr>
            <w:tcW w:type="dxa" w:w="1296"/>
            <w:shd w:val="clear" w:color="auto" w:fill="F5F7FA"/>
            <w:tcMar>
              <w:top w:w="60" w:type="dxa"/>
              <w:bottom w:w="60" w:type="dxa"/>
              <w:left w:w="80" w:type="dxa"/>
              <w:right w:w="80" w:type="dxa"/>
            </w:tcMar>
          </w:tcPr>
          <w:p>
            <w:pPr>
              <w:spacing w:before="0" w:after="0"/>
              <w:jc w:val="center"/>
            </w:pPr>
            <w:r>
              <w:rPr>
                <w:b w:val="0"/>
                <w:i w:val="0"/>
                <w:color w:val="45566B"/>
                <w:sz w:val="16"/>
              </w:rPr>
              <w:t>Custom</w:t>
            </w:r>
          </w:p>
        </w:tc>
        <w:tc>
          <w:tcPr>
            <w:tcW w:type="dxa" w:w="1152"/>
            <w:shd w:val="clear" w:color="auto" w:fill="E8F5E9"/>
            <w:tcMar>
              <w:top w:w="60" w:type="dxa"/>
              <w:bottom w:w="60" w:type="dxa"/>
              <w:left w:w="80" w:type="dxa"/>
              <w:right w:w="80" w:type="dxa"/>
            </w:tcMar>
          </w:tcPr>
          <w:p>
            <w:pPr>
              <w:spacing w:before="0" w:after="0"/>
              <w:jc w:val="center"/>
            </w:pPr>
            <w:r>
              <w:rPr>
                <w:b/>
                <w:i w:val="0"/>
                <w:color w:val="1E7E34"/>
                <w:sz w:val="16"/>
              </w:rPr>
              <w:t>✅  PASS</w:t>
            </w:r>
          </w:p>
        </w:tc>
      </w:tr>
      <w:tr>
        <w:tc>
          <w:tcPr>
            <w:tcW w:type="dxa" w:w="2304"/>
            <w:shd w:val="clear" w:color="auto" w:fill="FFFFFF"/>
            <w:tcMar>
              <w:top w:w="60" w:type="dxa"/>
              <w:bottom w:w="60" w:type="dxa"/>
              <w:left w:w="100" w:type="dxa"/>
              <w:right w:w="80" w:type="dxa"/>
            </w:tcMar>
          </w:tcPr>
          <w:p>
            <w:pPr>
              <w:spacing w:before="0" w:after="0"/>
              <w:jc w:val="left"/>
            </w:pPr>
            <w:r>
              <w:rPr>
                <w:b/>
                <w:i w:val="0"/>
                <w:color w:val="0F172A"/>
                <w:sz w:val="16"/>
              </w:rPr>
              <w:t>SSE Stream Access Control</w:t>
            </w:r>
          </w:p>
        </w:tc>
        <w:tc>
          <w:tcPr>
            <w:tcW w:type="dxa" w:w="4608"/>
            <w:shd w:val="clear" w:color="auto" w:fill="FFFFFF"/>
            <w:tcMar>
              <w:top w:w="60" w:type="dxa"/>
              <w:bottom w:w="60" w:type="dxa"/>
              <w:left w:w="100" w:type="dxa"/>
              <w:right w:w="80" w:type="dxa"/>
            </w:tcMar>
          </w:tcPr>
          <w:p>
            <w:pPr>
              <w:spacing w:before="0" w:after="0"/>
              <w:jc w:val="left"/>
            </w:pPr>
            <w:r>
              <w:rPr>
                <w:b w:val="0"/>
                <w:i w:val="0"/>
                <w:color w:val="0D0D0D"/>
                <w:sz w:val="16"/>
              </w:rPr>
              <w:t>Real-time event stream restricted to primary devices only</w:t>
            </w:r>
          </w:p>
        </w:tc>
        <w:tc>
          <w:tcPr>
            <w:tcW w:type="dxa" w:w="1296"/>
            <w:shd w:val="clear" w:color="auto" w:fill="FFFFFF"/>
            <w:tcMar>
              <w:top w:w="60" w:type="dxa"/>
              <w:bottom w:w="60" w:type="dxa"/>
              <w:left w:w="80" w:type="dxa"/>
              <w:right w:w="80" w:type="dxa"/>
            </w:tcMar>
          </w:tcPr>
          <w:p>
            <w:pPr>
              <w:spacing w:before="0" w:after="0"/>
              <w:jc w:val="center"/>
            </w:pPr>
            <w:r>
              <w:rPr>
                <w:b w:val="0"/>
                <w:i w:val="0"/>
                <w:color w:val="45566B"/>
                <w:sz w:val="16"/>
              </w:rPr>
              <w:t>Custom</w:t>
            </w:r>
          </w:p>
        </w:tc>
        <w:tc>
          <w:tcPr>
            <w:tcW w:type="dxa" w:w="1152"/>
            <w:shd w:val="clear" w:color="auto" w:fill="E8F5E9"/>
            <w:tcMar>
              <w:top w:w="60" w:type="dxa"/>
              <w:bottom w:w="60" w:type="dxa"/>
              <w:left w:w="80" w:type="dxa"/>
              <w:right w:w="80" w:type="dxa"/>
            </w:tcMar>
          </w:tcPr>
          <w:p>
            <w:pPr>
              <w:spacing w:before="0" w:after="0"/>
              <w:jc w:val="center"/>
            </w:pPr>
            <w:r>
              <w:rPr>
                <w:b/>
                <w:i w:val="0"/>
                <w:color w:val="1E7E34"/>
                <w:sz w:val="16"/>
              </w:rPr>
              <w:t>✅  PASS</w:t>
            </w:r>
          </w:p>
        </w:tc>
      </w:tr>
      <w:tr>
        <w:tc>
          <w:tcPr>
            <w:tcW w:type="dxa" w:w="2304"/>
            <w:shd w:val="clear" w:color="auto" w:fill="F5F7FA"/>
            <w:tcMar>
              <w:top w:w="60" w:type="dxa"/>
              <w:bottom w:w="60" w:type="dxa"/>
              <w:left w:w="100" w:type="dxa"/>
              <w:right w:w="80" w:type="dxa"/>
            </w:tcMar>
          </w:tcPr>
          <w:p>
            <w:pPr>
              <w:spacing w:before="0" w:after="0"/>
              <w:jc w:val="left"/>
            </w:pPr>
            <w:r>
              <w:rPr>
                <w:b/>
                <w:i w:val="0"/>
                <w:color w:val="0F172A"/>
                <w:sz w:val="16"/>
              </w:rPr>
              <w:t>Session Expiry</w:t>
            </w:r>
          </w:p>
        </w:tc>
        <w:tc>
          <w:tcPr>
            <w:tcW w:type="dxa" w:w="4608"/>
            <w:shd w:val="clear" w:color="auto" w:fill="F5F7FA"/>
            <w:tcMar>
              <w:top w:w="60" w:type="dxa"/>
              <w:bottom w:w="60" w:type="dxa"/>
              <w:left w:w="100" w:type="dxa"/>
              <w:right w:w="80" w:type="dxa"/>
            </w:tcMar>
          </w:tcPr>
          <w:p>
            <w:pPr>
              <w:spacing w:before="0" w:after="0"/>
              <w:jc w:val="left"/>
            </w:pPr>
            <w:r>
              <w:rPr>
                <w:b w:val="0"/>
                <w:i w:val="0"/>
                <w:color w:val="0D0D0D"/>
                <w:sz w:val="16"/>
              </w:rPr>
              <w:t>Non-primary sessions expire after 24 hours automatically</w:t>
            </w:r>
          </w:p>
        </w:tc>
        <w:tc>
          <w:tcPr>
            <w:tcW w:type="dxa" w:w="1296"/>
            <w:shd w:val="clear" w:color="auto" w:fill="F5F7FA"/>
            <w:tcMar>
              <w:top w:w="60" w:type="dxa"/>
              <w:bottom w:w="60" w:type="dxa"/>
              <w:left w:w="80" w:type="dxa"/>
              <w:right w:w="80" w:type="dxa"/>
            </w:tcMar>
          </w:tcPr>
          <w:p>
            <w:pPr>
              <w:spacing w:before="0" w:after="0"/>
              <w:jc w:val="center"/>
            </w:pPr>
            <w:r>
              <w:rPr>
                <w:b w:val="0"/>
                <w:i w:val="0"/>
                <w:color w:val="45566B"/>
                <w:sz w:val="16"/>
              </w:rPr>
              <w:t>Best Practice</w:t>
            </w:r>
          </w:p>
        </w:tc>
        <w:tc>
          <w:tcPr>
            <w:tcW w:type="dxa" w:w="1152"/>
            <w:shd w:val="clear" w:color="auto" w:fill="E8F5E9"/>
            <w:tcMar>
              <w:top w:w="60" w:type="dxa"/>
              <w:bottom w:w="60" w:type="dxa"/>
              <w:left w:w="80" w:type="dxa"/>
              <w:right w:w="80" w:type="dxa"/>
            </w:tcMar>
          </w:tcPr>
          <w:p>
            <w:pPr>
              <w:spacing w:before="0" w:after="0"/>
              <w:jc w:val="center"/>
            </w:pPr>
            <w:r>
              <w:rPr>
                <w:b/>
                <w:i w:val="0"/>
                <w:color w:val="1E7E34"/>
                <w:sz w:val="16"/>
              </w:rPr>
              <w:t>✅  PASS</w:t>
            </w:r>
          </w:p>
        </w:tc>
      </w:tr>
      <w:tr>
        <w:tc>
          <w:tcPr>
            <w:tcW w:type="dxa" w:w="2304"/>
            <w:shd w:val="clear" w:color="auto" w:fill="FFFFFF"/>
            <w:tcMar>
              <w:top w:w="60" w:type="dxa"/>
              <w:bottom w:w="60" w:type="dxa"/>
              <w:left w:w="100" w:type="dxa"/>
              <w:right w:w="80" w:type="dxa"/>
            </w:tcMar>
          </w:tcPr>
          <w:p>
            <w:pPr>
              <w:spacing w:before="0" w:after="0"/>
              <w:jc w:val="left"/>
            </w:pPr>
            <w:r>
              <w:rPr>
                <w:b/>
                <w:i w:val="0"/>
                <w:color w:val="0F172A"/>
                <w:sz w:val="16"/>
              </w:rPr>
              <w:t>Atomic DB Writes</w:t>
            </w:r>
          </w:p>
        </w:tc>
        <w:tc>
          <w:tcPr>
            <w:tcW w:type="dxa" w:w="4608"/>
            <w:shd w:val="clear" w:color="auto" w:fill="FFFFFF"/>
            <w:tcMar>
              <w:top w:w="60" w:type="dxa"/>
              <w:bottom w:w="60" w:type="dxa"/>
              <w:left w:w="100" w:type="dxa"/>
              <w:right w:w="80" w:type="dxa"/>
            </w:tcMar>
          </w:tcPr>
          <w:p>
            <w:pPr>
              <w:spacing w:before="0" w:after="0"/>
              <w:jc w:val="left"/>
            </w:pPr>
            <w:r>
              <w:rPr>
                <w:b w:val="0"/>
                <w:i w:val="0"/>
                <w:color w:val="0D0D0D"/>
                <w:sz w:val="16"/>
              </w:rPr>
              <w:t>os.replace() crash-safe pattern prevents partial writes</w:t>
            </w:r>
          </w:p>
        </w:tc>
        <w:tc>
          <w:tcPr>
            <w:tcW w:type="dxa" w:w="1296"/>
            <w:shd w:val="clear" w:color="auto" w:fill="FFFFFF"/>
            <w:tcMar>
              <w:top w:w="60" w:type="dxa"/>
              <w:bottom w:w="60" w:type="dxa"/>
              <w:left w:w="80" w:type="dxa"/>
              <w:right w:w="80" w:type="dxa"/>
            </w:tcMar>
          </w:tcPr>
          <w:p>
            <w:pPr>
              <w:spacing w:before="0" w:after="0"/>
              <w:jc w:val="center"/>
            </w:pPr>
            <w:r>
              <w:rPr>
                <w:b w:val="0"/>
                <w:i w:val="0"/>
                <w:color w:val="45566B"/>
                <w:sz w:val="16"/>
              </w:rPr>
              <w:t>Best Practice</w:t>
            </w:r>
          </w:p>
        </w:tc>
        <w:tc>
          <w:tcPr>
            <w:tcW w:type="dxa" w:w="1152"/>
            <w:shd w:val="clear" w:color="auto" w:fill="E8F5E9"/>
            <w:tcMar>
              <w:top w:w="60" w:type="dxa"/>
              <w:bottom w:w="60" w:type="dxa"/>
              <w:left w:w="80" w:type="dxa"/>
              <w:right w:w="80" w:type="dxa"/>
            </w:tcMar>
          </w:tcPr>
          <w:p>
            <w:pPr>
              <w:spacing w:before="0" w:after="0"/>
              <w:jc w:val="center"/>
            </w:pPr>
            <w:r>
              <w:rPr>
                <w:b/>
                <w:i w:val="0"/>
                <w:color w:val="1E7E34"/>
                <w:sz w:val="16"/>
              </w:rPr>
              <w:t>✅  PASS</w:t>
            </w:r>
          </w:p>
        </w:tc>
      </w:tr>
      <w:tr>
        <w:tc>
          <w:tcPr>
            <w:tcW w:type="dxa" w:w="2304"/>
            <w:shd w:val="clear" w:color="auto" w:fill="F5F7FA"/>
            <w:tcMar>
              <w:top w:w="60" w:type="dxa"/>
              <w:bottom w:w="60" w:type="dxa"/>
              <w:left w:w="100" w:type="dxa"/>
              <w:right w:w="80" w:type="dxa"/>
            </w:tcMar>
          </w:tcPr>
          <w:p>
            <w:pPr>
              <w:spacing w:before="0" w:after="0"/>
              <w:jc w:val="left"/>
            </w:pPr>
            <w:r>
              <w:rPr>
                <w:b/>
                <w:i w:val="0"/>
                <w:color w:val="0F172A"/>
                <w:sz w:val="16"/>
              </w:rPr>
              <w:t>Password Reset Token Expiry</w:t>
            </w:r>
          </w:p>
        </w:tc>
        <w:tc>
          <w:tcPr>
            <w:tcW w:type="dxa" w:w="4608"/>
            <w:shd w:val="clear" w:color="auto" w:fill="F5F7FA"/>
            <w:tcMar>
              <w:top w:w="60" w:type="dxa"/>
              <w:bottom w:w="60" w:type="dxa"/>
              <w:left w:w="100" w:type="dxa"/>
              <w:right w:w="80" w:type="dxa"/>
            </w:tcMar>
          </w:tcPr>
          <w:p>
            <w:pPr>
              <w:spacing w:before="0" w:after="0"/>
              <w:jc w:val="left"/>
            </w:pPr>
            <w:r>
              <w:rPr>
                <w:b w:val="0"/>
                <w:i w:val="0"/>
                <w:color w:val="0D0D0D"/>
                <w:sz w:val="16"/>
              </w:rPr>
              <w:t>Reset tokens expire after 15 minutes, single-use only</w:t>
            </w:r>
          </w:p>
        </w:tc>
        <w:tc>
          <w:tcPr>
            <w:tcW w:type="dxa" w:w="1296"/>
            <w:shd w:val="clear" w:color="auto" w:fill="F5F7FA"/>
            <w:tcMar>
              <w:top w:w="60" w:type="dxa"/>
              <w:bottom w:w="60" w:type="dxa"/>
              <w:left w:w="80" w:type="dxa"/>
              <w:right w:w="80" w:type="dxa"/>
            </w:tcMar>
          </w:tcPr>
          <w:p>
            <w:pPr>
              <w:spacing w:before="0" w:after="0"/>
              <w:jc w:val="center"/>
            </w:pPr>
            <w:r>
              <w:rPr>
                <w:b w:val="0"/>
                <w:i w:val="0"/>
                <w:color w:val="45566B"/>
                <w:sz w:val="16"/>
              </w:rPr>
              <w:t>OWASP</w:t>
            </w:r>
          </w:p>
        </w:tc>
        <w:tc>
          <w:tcPr>
            <w:tcW w:type="dxa" w:w="1152"/>
            <w:shd w:val="clear" w:color="auto" w:fill="E8F5E9"/>
            <w:tcMar>
              <w:top w:w="60" w:type="dxa"/>
              <w:bottom w:w="60" w:type="dxa"/>
              <w:left w:w="80" w:type="dxa"/>
              <w:right w:w="80" w:type="dxa"/>
            </w:tcMar>
          </w:tcPr>
          <w:p>
            <w:pPr>
              <w:spacing w:before="0" w:after="0"/>
              <w:jc w:val="center"/>
            </w:pPr>
            <w:r>
              <w:rPr>
                <w:b/>
                <w:i w:val="0"/>
                <w:color w:val="1E7E34"/>
                <w:sz w:val="16"/>
              </w:rPr>
              <w:t>✅  PASS</w:t>
            </w:r>
          </w:p>
        </w:tc>
      </w:tr>
      <w:tr>
        <w:tc>
          <w:tcPr>
            <w:tcW w:type="dxa" w:w="2304"/>
            <w:shd w:val="clear" w:color="auto" w:fill="FFFFFF"/>
            <w:tcMar>
              <w:top w:w="60" w:type="dxa"/>
              <w:bottom w:w="60" w:type="dxa"/>
              <w:left w:w="100" w:type="dxa"/>
              <w:right w:w="80" w:type="dxa"/>
            </w:tcMar>
          </w:tcPr>
          <w:p>
            <w:pPr>
              <w:spacing w:before="0" w:after="0"/>
              <w:jc w:val="left"/>
            </w:pPr>
            <w:r>
              <w:rPr>
                <w:b/>
                <w:i w:val="0"/>
                <w:color w:val="0F172A"/>
                <w:sz w:val="16"/>
              </w:rPr>
              <w:t>Password Strength Validation</w:t>
            </w:r>
          </w:p>
        </w:tc>
        <w:tc>
          <w:tcPr>
            <w:tcW w:type="dxa" w:w="4608"/>
            <w:shd w:val="clear" w:color="auto" w:fill="FFFFFF"/>
            <w:tcMar>
              <w:top w:w="60" w:type="dxa"/>
              <w:bottom w:w="60" w:type="dxa"/>
              <w:left w:w="100" w:type="dxa"/>
              <w:right w:w="80" w:type="dxa"/>
            </w:tcMar>
          </w:tcPr>
          <w:p>
            <w:pPr>
              <w:spacing w:before="0" w:after="0"/>
              <w:jc w:val="left"/>
            </w:pPr>
            <w:r>
              <w:rPr>
                <w:b w:val="0"/>
                <w:i w:val="0"/>
                <w:color w:val="0D0D0D"/>
                <w:sz w:val="16"/>
              </w:rPr>
              <w:t>Min 8 chars, uppercase + lowercase + digit + special required</w:t>
            </w:r>
          </w:p>
        </w:tc>
        <w:tc>
          <w:tcPr>
            <w:tcW w:type="dxa" w:w="1296"/>
            <w:shd w:val="clear" w:color="auto" w:fill="FFFFFF"/>
            <w:tcMar>
              <w:top w:w="60" w:type="dxa"/>
              <w:bottom w:w="60" w:type="dxa"/>
              <w:left w:w="80" w:type="dxa"/>
              <w:right w:w="80" w:type="dxa"/>
            </w:tcMar>
          </w:tcPr>
          <w:p>
            <w:pPr>
              <w:spacing w:before="0" w:after="0"/>
              <w:jc w:val="center"/>
            </w:pPr>
            <w:r>
              <w:rPr>
                <w:b w:val="0"/>
                <w:i w:val="0"/>
                <w:color w:val="45566B"/>
                <w:sz w:val="16"/>
              </w:rPr>
              <w:t>OWASP</w:t>
            </w:r>
          </w:p>
        </w:tc>
        <w:tc>
          <w:tcPr>
            <w:tcW w:type="dxa" w:w="1152"/>
            <w:shd w:val="clear" w:color="auto" w:fill="E8F5E9"/>
            <w:tcMar>
              <w:top w:w="60" w:type="dxa"/>
              <w:bottom w:w="60" w:type="dxa"/>
              <w:left w:w="80" w:type="dxa"/>
              <w:right w:w="80" w:type="dxa"/>
            </w:tcMar>
          </w:tcPr>
          <w:p>
            <w:pPr>
              <w:spacing w:before="0" w:after="0"/>
              <w:jc w:val="center"/>
            </w:pPr>
            <w:r>
              <w:rPr>
                <w:b/>
                <w:i w:val="0"/>
                <w:color w:val="1E7E34"/>
                <w:sz w:val="16"/>
              </w:rPr>
              <w:t>✅  PASS</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48"/>
      </w:tblGrid>
      <w:tr>
        <w:trPr>
          <w:trHeight w:val="60" w:hRule="exact"/>
        </w:trPr>
        <w:tc>
          <w:tcPr>
            <w:tcW w:type="dxa" w:w="9648"/>
            <w:shd w:val="clear" w:color="auto" w:fill="1E345F"/>
          </w:tcPr>
          <w:p>
            <w:pPr>
              <w:spacing w:before="0" w:after="0"/>
              <w:jc w:val="left"/>
            </w:pPr>
          </w:p>
        </w:tc>
      </w:tr>
    </w:tbl>
    <w:p>
      <w:pPr>
        <w:spacing w:before="0" w:after="40"/>
      </w:pPr>
    </w:p>
    <w:p>
      <w:pPr>
        <w:keepNext/>
        <w:spacing w:before="280" w:after="120"/>
      </w:pPr>
      <w:r>
        <w:rPr>
          <w:b/>
          <w:color w:val="0F172A"/>
          <w:sz w:val="30"/>
        </w:rPr>
        <w:t>10.   Project Strengths</w:t>
      </w:r>
    </w:p>
    <w:p>
      <w:pPr>
        <w:spacing w:before="0" w:after="100"/>
      </w:pPr>
      <w:r>
        <w:rPr>
          <w:color w:val="0D0D0D"/>
          <w:sz w:val="19"/>
        </w:rPr>
        <w:t>Both audits independently confirmed the following as significant project strengths:</w:t>
      </w:r>
    </w:p>
    <w:p>
      <w:pPr>
        <w:spacing w:before="20" w:after="40"/>
        <w:ind w:left="360"/>
      </w:pPr>
      <w:r>
        <w:rPr>
          <w:b/>
          <w:color w:val="1E7E34"/>
          <w:sz w:val="19"/>
        </w:rPr>
        <w:t xml:space="preserve">• </w:t>
      </w:r>
      <w:r>
        <w:rPr>
          <w:color w:val="0D0D0D"/>
          <w:sz w:val="19"/>
        </w:rPr>
        <w:t>Industry-standard PBKDF2-SHA256 password hashing at 200,000 iterations with per-user salt.</w:t>
      </w:r>
    </w:p>
    <w:p>
      <w:pPr>
        <w:spacing w:before="20" w:after="40"/>
        <w:ind w:left="360"/>
      </w:pPr>
      <w:r>
        <w:rPr>
          <w:b/>
          <w:color w:val="1E7E34"/>
          <w:sz w:val="19"/>
        </w:rPr>
        <w:t xml:space="preserve">• </w:t>
      </w:r>
      <w:r>
        <w:rPr>
          <w:color w:val="0D0D0D"/>
          <w:sz w:val="19"/>
        </w:rPr>
        <w:t>Comprehensive OWASP security headers applied on every HTTP response via FastAPI middleware.</w:t>
      </w:r>
    </w:p>
    <w:p>
      <w:pPr>
        <w:spacing w:before="20" w:after="40"/>
        <w:ind w:left="360"/>
      </w:pPr>
      <w:r>
        <w:rPr>
          <w:b/>
          <w:color w:val="1E7E34"/>
          <w:sz w:val="19"/>
        </w:rPr>
        <w:t xml:space="preserve">• </w:t>
      </w:r>
      <w:r>
        <w:rPr>
          <w:color w:val="0D0D0D"/>
          <w:sz w:val="19"/>
        </w:rPr>
        <w:t>Full input sanitization stack — XSS, NoSQL injection, and prototype pollution all blocked.</w:t>
      </w:r>
    </w:p>
    <w:p>
      <w:pPr>
        <w:spacing w:before="20" w:after="40"/>
        <w:ind w:left="360"/>
      </w:pPr>
      <w:r>
        <w:rPr>
          <w:b/>
          <w:color w:val="1E7E34"/>
          <w:sz w:val="19"/>
        </w:rPr>
        <w:t xml:space="preserve">• </w:t>
      </w:r>
      <w:r>
        <w:rPr>
          <w:color w:val="0D0D0D"/>
          <w:sz w:val="19"/>
        </w:rPr>
        <w:t>Dual-layer brute-force protection — IP-level and account-level tracking with 10,000 IP DoS cap.</w:t>
      </w:r>
    </w:p>
    <w:p>
      <w:pPr>
        <w:spacing w:before="20" w:after="40"/>
        <w:ind w:left="360"/>
      </w:pPr>
      <w:r>
        <w:rPr>
          <w:b/>
          <w:color w:val="1E7E34"/>
          <w:sz w:val="19"/>
        </w:rPr>
        <w:t xml:space="preserve">• </w:t>
      </w:r>
      <w:r>
        <w:rPr>
          <w:color w:val="0D0D0D"/>
          <w:sz w:val="19"/>
        </w:rPr>
        <w:t>MongoDB + local JSON fallback — runs entirely offline with zero AWS dependencies.</w:t>
      </w:r>
    </w:p>
    <w:p>
      <w:pPr>
        <w:spacing w:before="20" w:after="40"/>
        <w:ind w:left="360"/>
      </w:pPr>
      <w:r>
        <w:rPr>
          <w:b/>
          <w:color w:val="1E7E34"/>
          <w:sz w:val="19"/>
        </w:rPr>
        <w:t xml:space="preserve">• </w:t>
      </w:r>
      <w:r>
        <w:rPr>
          <w:color w:val="0D0D0D"/>
          <w:sz w:val="19"/>
        </w:rPr>
        <w:t>Multi-stage Dockerfile — minimizes image size and container attack surface.</w:t>
      </w:r>
    </w:p>
    <w:p>
      <w:pPr>
        <w:spacing w:before="20" w:after="40"/>
        <w:ind w:left="360"/>
      </w:pPr>
      <w:r>
        <w:rPr>
          <w:b/>
          <w:color w:val="1E7E34"/>
          <w:sz w:val="19"/>
        </w:rPr>
        <w:t xml:space="preserve">• </w:t>
      </w:r>
      <w:r>
        <w:rPr>
          <w:color w:val="0D0D0D"/>
          <w:sz w:val="19"/>
        </w:rPr>
        <w:t>Pre-trained ML risk engine — Random Forest + Isolation Forest + custom Autoencoder ensemble.</w:t>
      </w:r>
    </w:p>
    <w:p>
      <w:pPr>
        <w:spacing w:before="20" w:after="40"/>
        <w:ind w:left="360"/>
      </w:pPr>
      <w:r>
        <w:rPr>
          <w:b/>
          <w:color w:val="1E7E34"/>
          <w:sz w:val="19"/>
        </w:rPr>
        <w:t xml:space="preserve">• </w:t>
      </w:r>
      <w:r>
        <w:rPr>
          <w:color w:val="0D0D0D"/>
          <w:sz w:val="19"/>
        </w:rPr>
        <w:t>Real-time SSE notification delivery — zero-latency push to primary devices via pub/sub.</w:t>
      </w:r>
    </w:p>
    <w:p>
      <w:pPr>
        <w:spacing w:before="20" w:after="40"/>
        <w:ind w:left="360"/>
      </w:pPr>
      <w:r>
        <w:rPr>
          <w:b/>
          <w:color w:val="1E7E34"/>
          <w:sz w:val="19"/>
        </w:rPr>
        <w:t xml:space="preserve">• </w:t>
      </w:r>
      <w:r>
        <w:rPr>
          <w:color w:val="0D0D0D"/>
          <w:sz w:val="19"/>
        </w:rPr>
        <w:t>Full accessibility — ARIA roles, skip links, and keyboard navigation in the frontend.</w:t>
      </w:r>
    </w:p>
    <w:p>
      <w:pPr>
        <w:spacing w:before="20" w:after="40"/>
        <w:ind w:left="360"/>
      </w:pPr>
      <w:r>
        <w:rPr>
          <w:b/>
          <w:color w:val="1E7E34"/>
          <w:sz w:val="19"/>
        </w:rPr>
        <w:t xml:space="preserve">• </w:t>
      </w:r>
      <w:r>
        <w:rPr>
          <w:color w:val="0D0D0D"/>
          <w:sz w:val="19"/>
        </w:rPr>
        <w:t>10 comprehensive test files covering all major flows including live attack simulations.</w:t>
      </w:r>
    </w:p>
    <w:p>
      <w:pPr>
        <w:spacing w:before="20" w:after="40"/>
        <w:ind w:left="360"/>
      </w:pPr>
      <w:r>
        <w:rPr>
          <w:b/>
          <w:color w:val="1E7E34"/>
          <w:sz w:val="19"/>
        </w:rPr>
        <w:t xml:space="preserve">• </w:t>
      </w:r>
      <w:r>
        <w:rPr>
          <w:color w:val="0D0D0D"/>
          <w:sz w:val="19"/>
        </w:rPr>
        <w:t>Impossible travel detection using Haversine formula with commercial aviation velocity threshold.</w:t>
      </w:r>
    </w:p>
    <w:p>
      <w:pPr>
        <w:spacing w:before="20" w:after="40"/>
        <w:ind w:left="360"/>
      </w:pPr>
      <w:r>
        <w:rPr>
          <w:b/>
          <w:color w:val="1E7E34"/>
          <w:sz w:val="19"/>
        </w:rPr>
        <w:t xml:space="preserve">• </w:t>
      </w:r>
      <w:r>
        <w:rPr>
          <w:color w:val="0D0D0D"/>
          <w:sz w:val="19"/>
        </w:rPr>
        <w:t>Primary device governance model — robust session hierarchy protecting the legitimate account owner.</w:t>
      </w:r>
    </w:p>
    <w:p>
      <w:pPr>
        <w:spacing w:before="20" w:after="40"/>
        <w:ind w:left="360"/>
      </w:pPr>
      <w:r>
        <w:rPr>
          <w:b/>
          <w:color w:val="1E7E34"/>
          <w:sz w:val="19"/>
        </w:rPr>
        <w:t xml:space="preserve">• </w:t>
      </w:r>
      <w:r>
        <w:rPr>
          <w:color w:val="0D0D0D"/>
          <w:sz w:val="19"/>
        </w:rPr>
        <w:t>Liquid glass animated UI with dark mode, Google Fonts, and fully responsive CSS layout.</w:t>
      </w:r>
    </w:p>
    <w:p>
      <w:pPr>
        <w:spacing w:before="0" w:after="120"/>
      </w:pPr>
    </w:p>
    <w:p>
      <w:pPr>
        <w:spacing w:before="0" w:after="0"/>
      </w:pPr>
      <w:r>
        <w:br w:type="page"/>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48"/>
      </w:tblGrid>
      <w:tr>
        <w:trPr>
          <w:trHeight w:val="60" w:hRule="exact"/>
        </w:trPr>
        <w:tc>
          <w:tcPr>
            <w:tcW w:type="dxa" w:w="9648"/>
            <w:shd w:val="clear" w:color="auto" w:fill="1E345F"/>
          </w:tcPr>
          <w:p>
            <w:pPr>
              <w:spacing w:before="0" w:after="0"/>
              <w:jc w:val="left"/>
            </w:pPr>
          </w:p>
        </w:tc>
      </w:tr>
    </w:tbl>
    <w:p>
      <w:pPr>
        <w:spacing w:before="0" w:after="40"/>
      </w:pPr>
    </w:p>
    <w:p>
      <w:pPr>
        <w:keepNext/>
        <w:spacing w:before="280" w:after="120"/>
      </w:pPr>
      <w:r>
        <w:rPr>
          <w:b/>
          <w:color w:val="0F172A"/>
          <w:sz w:val="30"/>
        </w:rPr>
        <w:t>11.   Unified Priority Action Plan</w:t>
      </w:r>
    </w:p>
    <w:p>
      <w:pPr>
        <w:spacing w:before="0" w:after="100"/>
      </w:pPr>
      <w:r>
        <w:rPr>
          <w:color w:val="0D0D0D"/>
          <w:sz w:val="19"/>
        </w:rPr>
        <w:t>All 20 issues ranked by business risk and fix urgency. Total estimated effort: ~12.5 hours. Assign owners and track progress using issue numbers as references.</w:t>
      </w:r>
    </w:p>
    <w:p>
      <w:pPr>
        <w:spacing w:before="0" w:after="80"/>
      </w:pP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1608"/>
        <w:gridCol w:w="1608"/>
        <w:gridCol w:w="1608"/>
        <w:gridCol w:w="1608"/>
        <w:gridCol w:w="1608"/>
        <w:gridCol w:w="1608"/>
      </w:tblGrid>
      <w:tr>
        <w:tc>
          <w:tcPr>
            <w:tcW w:type="dxa" w:w="1608"/>
            <w:shd w:val="clear" w:color="auto" w:fill="15345F"/>
            <w:tcMar>
              <w:top w:w="80" w:type="dxa"/>
              <w:bottom w:w="80" w:type="dxa"/>
              <w:left w:w="80" w:type="dxa"/>
              <w:right w:w="80" w:type="dxa"/>
            </w:tcMar>
          </w:tcPr>
          <w:p>
            <w:pPr>
              <w:spacing w:before="0" w:after="0"/>
              <w:jc w:val="center"/>
            </w:pPr>
            <w:r>
              <w:rPr>
                <w:b/>
                <w:i w:val="0"/>
                <w:color w:val="FFFFFF"/>
                <w:sz w:val="18"/>
              </w:rPr>
              <w:t>Priority</w:t>
            </w:r>
          </w:p>
        </w:tc>
        <w:tc>
          <w:tcPr>
            <w:tcW w:type="dxa" w:w="1608"/>
            <w:shd w:val="clear" w:color="auto" w:fill="15345F"/>
            <w:tcMar>
              <w:top w:w="80" w:type="dxa"/>
              <w:bottom w:w="80" w:type="dxa"/>
              <w:left w:w="80" w:type="dxa"/>
              <w:right w:w="80" w:type="dxa"/>
            </w:tcMar>
          </w:tcPr>
          <w:p>
            <w:pPr>
              <w:spacing w:before="0" w:after="0"/>
              <w:jc w:val="center"/>
            </w:pPr>
            <w:r>
              <w:rPr>
                <w:b/>
                <w:i w:val="0"/>
                <w:color w:val="FFFFFF"/>
                <w:sz w:val="18"/>
              </w:rPr>
              <w:t>Issue</w:t>
            </w:r>
          </w:p>
        </w:tc>
        <w:tc>
          <w:tcPr>
            <w:tcW w:type="dxa" w:w="1608"/>
            <w:shd w:val="clear" w:color="auto" w:fill="15345F"/>
            <w:tcMar>
              <w:top w:w="80" w:type="dxa"/>
              <w:bottom w:w="80" w:type="dxa"/>
              <w:left w:w="80" w:type="dxa"/>
              <w:right w:w="80" w:type="dxa"/>
            </w:tcMar>
          </w:tcPr>
          <w:p>
            <w:pPr>
              <w:spacing w:before="0" w:after="0"/>
              <w:jc w:val="center"/>
            </w:pPr>
            <w:r>
              <w:rPr>
                <w:b/>
                <w:i w:val="0"/>
                <w:color w:val="FFFFFF"/>
                <w:sz w:val="18"/>
              </w:rPr>
              <w:t>Title</w:t>
            </w:r>
          </w:p>
        </w:tc>
        <w:tc>
          <w:tcPr>
            <w:tcW w:type="dxa" w:w="1608"/>
            <w:shd w:val="clear" w:color="auto" w:fill="15345F"/>
            <w:tcMar>
              <w:top w:w="80" w:type="dxa"/>
              <w:bottom w:w="80" w:type="dxa"/>
              <w:left w:w="80" w:type="dxa"/>
              <w:right w:w="80" w:type="dxa"/>
            </w:tcMar>
          </w:tcPr>
          <w:p>
            <w:pPr>
              <w:spacing w:before="0" w:after="0"/>
              <w:jc w:val="center"/>
            </w:pPr>
            <w:r>
              <w:rPr>
                <w:b/>
                <w:i w:val="0"/>
                <w:color w:val="FFFFFF"/>
                <w:sz w:val="18"/>
              </w:rPr>
              <w:t>File(s)</w:t>
            </w:r>
          </w:p>
        </w:tc>
        <w:tc>
          <w:tcPr>
            <w:tcW w:type="dxa" w:w="1608"/>
            <w:shd w:val="clear" w:color="auto" w:fill="15345F"/>
            <w:tcMar>
              <w:top w:w="80" w:type="dxa"/>
              <w:bottom w:w="80" w:type="dxa"/>
              <w:left w:w="80" w:type="dxa"/>
              <w:right w:w="80" w:type="dxa"/>
            </w:tcMar>
          </w:tcPr>
          <w:p>
            <w:pPr>
              <w:spacing w:before="0" w:after="0"/>
              <w:jc w:val="center"/>
            </w:pPr>
            <w:r>
              <w:rPr>
                <w:b/>
                <w:i w:val="0"/>
                <w:color w:val="FFFFFF"/>
                <w:sz w:val="18"/>
              </w:rPr>
              <w:t>Owner</w:t>
            </w:r>
          </w:p>
        </w:tc>
        <w:tc>
          <w:tcPr>
            <w:tcW w:type="dxa" w:w="1608"/>
            <w:shd w:val="clear" w:color="auto" w:fill="15345F"/>
            <w:tcMar>
              <w:top w:w="80" w:type="dxa"/>
              <w:bottom w:w="80" w:type="dxa"/>
              <w:left w:w="80" w:type="dxa"/>
              <w:right w:w="80" w:type="dxa"/>
            </w:tcMar>
          </w:tcPr>
          <w:p>
            <w:pPr>
              <w:spacing w:before="0" w:after="0"/>
              <w:jc w:val="center"/>
            </w:pPr>
            <w:r>
              <w:rPr>
                <w:b/>
                <w:i w:val="0"/>
                <w:color w:val="FFFFFF"/>
                <w:sz w:val="18"/>
              </w:rPr>
              <w:t>Effort</w:t>
            </w:r>
          </w:p>
        </w:tc>
      </w:tr>
      <w:tr>
        <w:tc>
          <w:tcPr>
            <w:tcW w:type="dxa" w:w="1224"/>
            <w:shd w:val="clear" w:color="auto" w:fill="FFEBEB"/>
            <w:tcMar>
              <w:top w:w="55" w:type="dxa"/>
              <w:bottom w:w="55" w:type="dxa"/>
              <w:left w:w="80" w:type="dxa"/>
              <w:right w:w="80" w:type="dxa"/>
            </w:tcMar>
          </w:tcPr>
          <w:p>
            <w:pPr>
              <w:spacing w:before="0" w:after="0"/>
              <w:jc w:val="center"/>
            </w:pPr>
            <w:r>
              <w:rPr>
                <w:b/>
                <w:i w:val="0"/>
                <w:color w:val="C0392B"/>
                <w:sz w:val="16"/>
              </w:rPr>
              <w:t>🔴 P0</w:t>
              <w:br/>
              <w:t>Immediate</w:t>
            </w:r>
          </w:p>
        </w:tc>
        <w:tc>
          <w:tcPr>
            <w:tcW w:type="dxa" w:w="1080"/>
            <w:shd w:val="clear" w:color="auto" w:fill="FFEBEB"/>
            <w:tcMar>
              <w:top w:w="55" w:type="dxa"/>
              <w:bottom w:w="55" w:type="dxa"/>
              <w:left w:w="80" w:type="dxa"/>
              <w:right w:w="80" w:type="dxa"/>
            </w:tcMar>
          </w:tcPr>
          <w:p>
            <w:pPr>
              <w:spacing w:before="0" w:after="0"/>
              <w:jc w:val="center"/>
            </w:pPr>
            <w:r>
              <w:rPr>
                <w:b/>
                <w:i w:val="0"/>
                <w:color w:val="C0392B"/>
                <w:sz w:val="16"/>
              </w:rPr>
              <w:t>ISSUE-01</w:t>
            </w:r>
          </w:p>
        </w:tc>
        <w:tc>
          <w:tcPr>
            <w:tcW w:type="dxa" w:w="3672"/>
            <w:shd w:val="clear" w:color="auto" w:fill="FFEBEB"/>
            <w:tcMar>
              <w:top w:w="55" w:type="dxa"/>
              <w:bottom w:w="55" w:type="dxa"/>
              <w:left w:w="80" w:type="dxa"/>
              <w:right w:w="80" w:type="dxa"/>
            </w:tcMar>
          </w:tcPr>
          <w:p>
            <w:pPr>
              <w:spacing w:before="0" w:after="0"/>
              <w:jc w:val="left"/>
            </w:pPr>
            <w:r>
              <w:rPr>
                <w:b w:val="0"/>
                <w:i w:val="0"/>
                <w:color w:val="C0392B"/>
                <w:sz w:val="16"/>
              </w:rPr>
              <w:t>OTP code leaked in MFA login response</w:t>
            </w:r>
          </w:p>
        </w:tc>
        <w:tc>
          <w:tcPr>
            <w:tcW w:type="dxa" w:w="2016"/>
            <w:shd w:val="clear" w:color="auto" w:fill="FFEBEB"/>
            <w:tcMar>
              <w:top w:w="55" w:type="dxa"/>
              <w:bottom w:w="55" w:type="dxa"/>
              <w:left w:w="80" w:type="dxa"/>
              <w:right w:w="80" w:type="dxa"/>
            </w:tcMar>
          </w:tcPr>
          <w:p>
            <w:pPr>
              <w:spacing w:before="0" w:after="0"/>
              <w:jc w:val="left"/>
            </w:pPr>
            <w:r>
              <w:rPr>
                <w:b w:val="0"/>
                <w:i w:val="0"/>
                <w:color w:val="C0392B"/>
                <w:sz w:val="16"/>
              </w:rPr>
              <w:t>app.py:961</w:t>
            </w:r>
          </w:p>
        </w:tc>
        <w:tc>
          <w:tcPr>
            <w:tcW w:type="dxa" w:w="1224"/>
            <w:shd w:val="clear" w:color="auto" w:fill="FFEBEB"/>
            <w:tcMar>
              <w:top w:w="55" w:type="dxa"/>
              <w:bottom w:w="55" w:type="dxa"/>
              <w:left w:w="80" w:type="dxa"/>
              <w:right w:w="80" w:type="dxa"/>
            </w:tcMar>
          </w:tcPr>
          <w:p>
            <w:pPr>
              <w:spacing w:before="0" w:after="0"/>
              <w:jc w:val="left"/>
            </w:pPr>
            <w:r>
              <w:rPr>
                <w:b w:val="0"/>
                <w:i w:val="0"/>
                <w:color w:val="C0392B"/>
                <w:sz w:val="16"/>
              </w:rPr>
              <w:t>Backend Dev</w:t>
            </w:r>
          </w:p>
        </w:tc>
        <w:tc>
          <w:tcPr>
            <w:tcW w:type="dxa" w:w="864"/>
            <w:shd w:val="clear" w:color="auto" w:fill="FFEBEB"/>
            <w:tcMar>
              <w:top w:w="55" w:type="dxa"/>
              <w:bottom w:w="55" w:type="dxa"/>
              <w:left w:w="80" w:type="dxa"/>
              <w:right w:w="80" w:type="dxa"/>
            </w:tcMar>
          </w:tcPr>
          <w:p>
            <w:pPr>
              <w:spacing w:before="0" w:after="0"/>
              <w:jc w:val="center"/>
            </w:pPr>
            <w:r>
              <w:rPr>
                <w:b w:val="0"/>
                <w:i w:val="0"/>
                <w:color w:val="C0392B"/>
                <w:sz w:val="16"/>
              </w:rPr>
              <w:t>15 min</w:t>
            </w:r>
          </w:p>
        </w:tc>
      </w:tr>
      <w:tr>
        <w:tc>
          <w:tcPr>
            <w:tcW w:type="dxa" w:w="1224"/>
            <w:shd w:val="clear" w:color="auto" w:fill="FFEBEB"/>
            <w:tcMar>
              <w:top w:w="55" w:type="dxa"/>
              <w:bottom w:w="55" w:type="dxa"/>
              <w:left w:w="80" w:type="dxa"/>
              <w:right w:w="80" w:type="dxa"/>
            </w:tcMar>
          </w:tcPr>
          <w:p>
            <w:pPr>
              <w:spacing w:before="0" w:after="0"/>
              <w:jc w:val="center"/>
            </w:pPr>
            <w:r>
              <w:rPr>
                <w:b/>
                <w:i w:val="0"/>
                <w:color w:val="C0392B"/>
                <w:sz w:val="16"/>
              </w:rPr>
              <w:t>🔴 P0</w:t>
              <w:br/>
              <w:t>Immediate</w:t>
            </w:r>
          </w:p>
        </w:tc>
        <w:tc>
          <w:tcPr>
            <w:tcW w:type="dxa" w:w="1080"/>
            <w:shd w:val="clear" w:color="auto" w:fill="FFEBEB"/>
            <w:tcMar>
              <w:top w:w="55" w:type="dxa"/>
              <w:bottom w:w="55" w:type="dxa"/>
              <w:left w:w="80" w:type="dxa"/>
              <w:right w:w="80" w:type="dxa"/>
            </w:tcMar>
          </w:tcPr>
          <w:p>
            <w:pPr>
              <w:spacing w:before="0" w:after="0"/>
              <w:jc w:val="center"/>
            </w:pPr>
            <w:r>
              <w:rPr>
                <w:b/>
                <w:i w:val="0"/>
                <w:color w:val="C0392B"/>
                <w:sz w:val="16"/>
              </w:rPr>
              <w:t>ISSUE-02</w:t>
            </w:r>
          </w:p>
        </w:tc>
        <w:tc>
          <w:tcPr>
            <w:tcW w:type="dxa" w:w="3672"/>
            <w:shd w:val="clear" w:color="auto" w:fill="FFEBEB"/>
            <w:tcMar>
              <w:top w:w="55" w:type="dxa"/>
              <w:bottom w:w="55" w:type="dxa"/>
              <w:left w:w="80" w:type="dxa"/>
              <w:right w:w="80" w:type="dxa"/>
            </w:tcMar>
          </w:tcPr>
          <w:p>
            <w:pPr>
              <w:spacing w:before="0" w:after="0"/>
              <w:jc w:val="left"/>
            </w:pPr>
            <w:r>
              <w:rPr>
                <w:b w:val="0"/>
                <w:i w:val="0"/>
                <w:color w:val="C0392B"/>
                <w:sz w:val="16"/>
              </w:rPr>
              <w:t>Reset token leaked in forgot-password response</w:t>
            </w:r>
          </w:p>
        </w:tc>
        <w:tc>
          <w:tcPr>
            <w:tcW w:type="dxa" w:w="2016"/>
            <w:shd w:val="clear" w:color="auto" w:fill="FFEBEB"/>
            <w:tcMar>
              <w:top w:w="55" w:type="dxa"/>
              <w:bottom w:w="55" w:type="dxa"/>
              <w:left w:w="80" w:type="dxa"/>
              <w:right w:w="80" w:type="dxa"/>
            </w:tcMar>
          </w:tcPr>
          <w:p>
            <w:pPr>
              <w:spacing w:before="0" w:after="0"/>
              <w:jc w:val="left"/>
            </w:pPr>
            <w:r>
              <w:rPr>
                <w:b w:val="0"/>
                <w:i w:val="0"/>
                <w:color w:val="C0392B"/>
                <w:sz w:val="16"/>
              </w:rPr>
              <w:t>app.py:1436</w:t>
            </w:r>
          </w:p>
        </w:tc>
        <w:tc>
          <w:tcPr>
            <w:tcW w:type="dxa" w:w="1224"/>
            <w:shd w:val="clear" w:color="auto" w:fill="FFEBEB"/>
            <w:tcMar>
              <w:top w:w="55" w:type="dxa"/>
              <w:bottom w:w="55" w:type="dxa"/>
              <w:left w:w="80" w:type="dxa"/>
              <w:right w:w="80" w:type="dxa"/>
            </w:tcMar>
          </w:tcPr>
          <w:p>
            <w:pPr>
              <w:spacing w:before="0" w:after="0"/>
              <w:jc w:val="left"/>
            </w:pPr>
            <w:r>
              <w:rPr>
                <w:b w:val="0"/>
                <w:i w:val="0"/>
                <w:color w:val="C0392B"/>
                <w:sz w:val="16"/>
              </w:rPr>
              <w:t>Backend Dev</w:t>
            </w:r>
          </w:p>
        </w:tc>
        <w:tc>
          <w:tcPr>
            <w:tcW w:type="dxa" w:w="864"/>
            <w:shd w:val="clear" w:color="auto" w:fill="FFEBEB"/>
            <w:tcMar>
              <w:top w:w="55" w:type="dxa"/>
              <w:bottom w:w="55" w:type="dxa"/>
              <w:left w:w="80" w:type="dxa"/>
              <w:right w:w="80" w:type="dxa"/>
            </w:tcMar>
          </w:tcPr>
          <w:p>
            <w:pPr>
              <w:spacing w:before="0" w:after="0"/>
              <w:jc w:val="center"/>
            </w:pPr>
            <w:r>
              <w:rPr>
                <w:b w:val="0"/>
                <w:i w:val="0"/>
                <w:color w:val="C0392B"/>
                <w:sz w:val="16"/>
              </w:rPr>
              <w:t>15 min</w:t>
            </w:r>
          </w:p>
        </w:tc>
      </w:tr>
      <w:tr>
        <w:tc>
          <w:tcPr>
            <w:tcW w:type="dxa" w:w="1224"/>
            <w:shd w:val="clear" w:color="auto" w:fill="FFEBEB"/>
            <w:tcMar>
              <w:top w:w="55" w:type="dxa"/>
              <w:bottom w:w="55" w:type="dxa"/>
              <w:left w:w="80" w:type="dxa"/>
              <w:right w:w="80" w:type="dxa"/>
            </w:tcMar>
          </w:tcPr>
          <w:p>
            <w:pPr>
              <w:spacing w:before="0" w:after="0"/>
              <w:jc w:val="center"/>
            </w:pPr>
            <w:r>
              <w:rPr>
                <w:b/>
                <w:i w:val="0"/>
                <w:color w:val="C0392B"/>
                <w:sz w:val="16"/>
              </w:rPr>
              <w:t>🔴 P1</w:t>
            </w:r>
          </w:p>
        </w:tc>
        <w:tc>
          <w:tcPr>
            <w:tcW w:type="dxa" w:w="1080"/>
            <w:shd w:val="clear" w:color="auto" w:fill="FFEBEB"/>
            <w:tcMar>
              <w:top w:w="55" w:type="dxa"/>
              <w:bottom w:w="55" w:type="dxa"/>
              <w:left w:w="80" w:type="dxa"/>
              <w:right w:w="80" w:type="dxa"/>
            </w:tcMar>
          </w:tcPr>
          <w:p>
            <w:pPr>
              <w:spacing w:before="0" w:after="0"/>
              <w:jc w:val="center"/>
            </w:pPr>
            <w:r>
              <w:rPr>
                <w:b/>
                <w:i w:val="0"/>
                <w:color w:val="C0392B"/>
                <w:sz w:val="16"/>
              </w:rPr>
              <w:t>ISSUE-03</w:t>
            </w:r>
          </w:p>
        </w:tc>
        <w:tc>
          <w:tcPr>
            <w:tcW w:type="dxa" w:w="3672"/>
            <w:shd w:val="clear" w:color="auto" w:fill="FFEBEB"/>
            <w:tcMar>
              <w:top w:w="55" w:type="dxa"/>
              <w:bottom w:w="55" w:type="dxa"/>
              <w:left w:w="80" w:type="dxa"/>
              <w:right w:w="80" w:type="dxa"/>
            </w:tcMar>
          </w:tcPr>
          <w:p>
            <w:pPr>
              <w:spacing w:before="0" w:after="0"/>
              <w:jc w:val="left"/>
            </w:pPr>
            <w:r>
              <w:rPr>
                <w:b w:val="0"/>
                <w:i w:val="0"/>
                <w:color w:val="C0392B"/>
                <w:sz w:val="16"/>
              </w:rPr>
              <w:t>Hardcoded admin credentials + console log leak</w:t>
            </w:r>
          </w:p>
        </w:tc>
        <w:tc>
          <w:tcPr>
            <w:tcW w:type="dxa" w:w="2016"/>
            <w:shd w:val="clear" w:color="auto" w:fill="FFEBEB"/>
            <w:tcMar>
              <w:top w:w="55" w:type="dxa"/>
              <w:bottom w:w="55" w:type="dxa"/>
              <w:left w:w="80" w:type="dxa"/>
              <w:right w:w="80" w:type="dxa"/>
            </w:tcMar>
          </w:tcPr>
          <w:p>
            <w:pPr>
              <w:spacing w:before="0" w:after="0"/>
              <w:jc w:val="left"/>
            </w:pPr>
            <w:r>
              <w:rPr>
                <w:b w:val="0"/>
                <w:i w:val="0"/>
                <w:color w:val="C0392B"/>
                <w:sz w:val="16"/>
              </w:rPr>
              <w:t>app.py:98–196</w:t>
            </w:r>
          </w:p>
        </w:tc>
        <w:tc>
          <w:tcPr>
            <w:tcW w:type="dxa" w:w="1224"/>
            <w:shd w:val="clear" w:color="auto" w:fill="FFEBEB"/>
            <w:tcMar>
              <w:top w:w="55" w:type="dxa"/>
              <w:bottom w:w="55" w:type="dxa"/>
              <w:left w:w="80" w:type="dxa"/>
              <w:right w:w="80" w:type="dxa"/>
            </w:tcMar>
          </w:tcPr>
          <w:p>
            <w:pPr>
              <w:spacing w:before="0" w:after="0"/>
              <w:jc w:val="left"/>
            </w:pPr>
            <w:r>
              <w:rPr>
                <w:b w:val="0"/>
                <w:i w:val="0"/>
                <w:color w:val="C0392B"/>
                <w:sz w:val="16"/>
              </w:rPr>
              <w:t>Backend Dev</w:t>
            </w:r>
          </w:p>
        </w:tc>
        <w:tc>
          <w:tcPr>
            <w:tcW w:type="dxa" w:w="864"/>
            <w:shd w:val="clear" w:color="auto" w:fill="FFEBEB"/>
            <w:tcMar>
              <w:top w:w="55" w:type="dxa"/>
              <w:bottom w:w="55" w:type="dxa"/>
              <w:left w:w="80" w:type="dxa"/>
              <w:right w:w="80" w:type="dxa"/>
            </w:tcMar>
          </w:tcPr>
          <w:p>
            <w:pPr>
              <w:spacing w:before="0" w:after="0"/>
              <w:jc w:val="center"/>
            </w:pPr>
            <w:r>
              <w:rPr>
                <w:b w:val="0"/>
                <w:i w:val="0"/>
                <w:color w:val="C0392B"/>
                <w:sz w:val="16"/>
              </w:rPr>
              <w:t>30 min</w:t>
            </w:r>
          </w:p>
        </w:tc>
      </w:tr>
      <w:tr>
        <w:tc>
          <w:tcPr>
            <w:tcW w:type="dxa" w:w="1224"/>
            <w:shd w:val="clear" w:color="auto" w:fill="FFEBEB"/>
            <w:tcMar>
              <w:top w:w="55" w:type="dxa"/>
              <w:bottom w:w="55" w:type="dxa"/>
              <w:left w:w="80" w:type="dxa"/>
              <w:right w:w="80" w:type="dxa"/>
            </w:tcMar>
          </w:tcPr>
          <w:p>
            <w:pPr>
              <w:spacing w:before="0" w:after="0"/>
              <w:jc w:val="center"/>
            </w:pPr>
            <w:r>
              <w:rPr>
                <w:b/>
                <w:i w:val="0"/>
                <w:color w:val="C0392B"/>
                <w:sz w:val="16"/>
              </w:rPr>
              <w:t>🔴 P1</w:t>
            </w:r>
          </w:p>
        </w:tc>
        <w:tc>
          <w:tcPr>
            <w:tcW w:type="dxa" w:w="1080"/>
            <w:shd w:val="clear" w:color="auto" w:fill="FFEBEB"/>
            <w:tcMar>
              <w:top w:w="55" w:type="dxa"/>
              <w:bottom w:w="55" w:type="dxa"/>
              <w:left w:w="80" w:type="dxa"/>
              <w:right w:w="80" w:type="dxa"/>
            </w:tcMar>
          </w:tcPr>
          <w:p>
            <w:pPr>
              <w:spacing w:before="0" w:after="0"/>
              <w:jc w:val="center"/>
            </w:pPr>
            <w:r>
              <w:rPr>
                <w:b/>
                <w:i w:val="0"/>
                <w:color w:val="C0392B"/>
                <w:sz w:val="16"/>
              </w:rPr>
              <w:t>ISSUE-04</w:t>
            </w:r>
          </w:p>
        </w:tc>
        <w:tc>
          <w:tcPr>
            <w:tcW w:type="dxa" w:w="3672"/>
            <w:shd w:val="clear" w:color="auto" w:fill="FFEBEB"/>
            <w:tcMar>
              <w:top w:w="55" w:type="dxa"/>
              <w:bottom w:w="55" w:type="dxa"/>
              <w:left w:w="80" w:type="dxa"/>
              <w:right w:w="80" w:type="dxa"/>
            </w:tcMar>
          </w:tcPr>
          <w:p>
            <w:pPr>
              <w:spacing w:before="0" w:after="0"/>
              <w:jc w:val="left"/>
            </w:pPr>
            <w:r>
              <w:rPr>
                <w:b w:val="0"/>
                <w:i w:val="0"/>
                <w:color w:val="C0392B"/>
                <w:sz w:val="16"/>
              </w:rPr>
              <w:t>Docker port mismatch — container unreachable</w:t>
            </w:r>
          </w:p>
        </w:tc>
        <w:tc>
          <w:tcPr>
            <w:tcW w:type="dxa" w:w="2016"/>
            <w:shd w:val="clear" w:color="auto" w:fill="FFEBEB"/>
            <w:tcMar>
              <w:top w:w="55" w:type="dxa"/>
              <w:bottom w:w="55" w:type="dxa"/>
              <w:left w:w="80" w:type="dxa"/>
              <w:right w:w="80" w:type="dxa"/>
            </w:tcMar>
          </w:tcPr>
          <w:p>
            <w:pPr>
              <w:spacing w:before="0" w:after="0"/>
              <w:jc w:val="left"/>
            </w:pPr>
            <w:r>
              <w:rPr>
                <w:b w:val="0"/>
                <w:i w:val="0"/>
                <w:color w:val="C0392B"/>
                <w:sz w:val="16"/>
              </w:rPr>
              <w:t>Dockerfile + compose.yml</w:t>
            </w:r>
          </w:p>
        </w:tc>
        <w:tc>
          <w:tcPr>
            <w:tcW w:type="dxa" w:w="1224"/>
            <w:shd w:val="clear" w:color="auto" w:fill="FFEBEB"/>
            <w:tcMar>
              <w:top w:w="55" w:type="dxa"/>
              <w:bottom w:w="55" w:type="dxa"/>
              <w:left w:w="80" w:type="dxa"/>
              <w:right w:w="80" w:type="dxa"/>
            </w:tcMar>
          </w:tcPr>
          <w:p>
            <w:pPr>
              <w:spacing w:before="0" w:after="0"/>
              <w:jc w:val="left"/>
            </w:pPr>
            <w:r>
              <w:rPr>
                <w:b w:val="0"/>
                <w:i w:val="0"/>
                <w:color w:val="C0392B"/>
                <w:sz w:val="16"/>
              </w:rPr>
              <w:t>DevOps</w:t>
            </w:r>
          </w:p>
        </w:tc>
        <w:tc>
          <w:tcPr>
            <w:tcW w:type="dxa" w:w="864"/>
            <w:shd w:val="clear" w:color="auto" w:fill="FFEBEB"/>
            <w:tcMar>
              <w:top w:w="55" w:type="dxa"/>
              <w:bottom w:w="55" w:type="dxa"/>
              <w:left w:w="80" w:type="dxa"/>
              <w:right w:w="80" w:type="dxa"/>
            </w:tcMar>
          </w:tcPr>
          <w:p>
            <w:pPr>
              <w:spacing w:before="0" w:after="0"/>
              <w:jc w:val="center"/>
            </w:pPr>
            <w:r>
              <w:rPr>
                <w:b w:val="0"/>
                <w:i w:val="0"/>
                <w:color w:val="C0392B"/>
                <w:sz w:val="16"/>
              </w:rPr>
              <w:t>10 min</w:t>
            </w:r>
          </w:p>
        </w:tc>
      </w:tr>
      <w:tr>
        <w:tc>
          <w:tcPr>
            <w:tcW w:type="dxa" w:w="1224"/>
            <w:shd w:val="clear" w:color="auto" w:fill="FFEBEB"/>
            <w:tcMar>
              <w:top w:w="55" w:type="dxa"/>
              <w:bottom w:w="55" w:type="dxa"/>
              <w:left w:w="80" w:type="dxa"/>
              <w:right w:w="80" w:type="dxa"/>
            </w:tcMar>
          </w:tcPr>
          <w:p>
            <w:pPr>
              <w:spacing w:before="0" w:after="0"/>
              <w:jc w:val="center"/>
            </w:pPr>
            <w:r>
              <w:rPr>
                <w:b/>
                <w:i w:val="0"/>
                <w:color w:val="C0392B"/>
                <w:sz w:val="16"/>
              </w:rPr>
              <w:t>🔴 P1</w:t>
            </w:r>
          </w:p>
        </w:tc>
        <w:tc>
          <w:tcPr>
            <w:tcW w:type="dxa" w:w="1080"/>
            <w:shd w:val="clear" w:color="auto" w:fill="FFEBEB"/>
            <w:tcMar>
              <w:top w:w="55" w:type="dxa"/>
              <w:bottom w:w="55" w:type="dxa"/>
              <w:left w:w="80" w:type="dxa"/>
              <w:right w:w="80" w:type="dxa"/>
            </w:tcMar>
          </w:tcPr>
          <w:p>
            <w:pPr>
              <w:spacing w:before="0" w:after="0"/>
              <w:jc w:val="center"/>
            </w:pPr>
            <w:r>
              <w:rPr>
                <w:b/>
                <w:i w:val="0"/>
                <w:color w:val="C0392B"/>
                <w:sz w:val="16"/>
              </w:rPr>
              <w:t>ISSUE-05</w:t>
            </w:r>
          </w:p>
        </w:tc>
        <w:tc>
          <w:tcPr>
            <w:tcW w:type="dxa" w:w="3672"/>
            <w:shd w:val="clear" w:color="auto" w:fill="FFEBEB"/>
            <w:tcMar>
              <w:top w:w="55" w:type="dxa"/>
              <w:bottom w:w="55" w:type="dxa"/>
              <w:left w:w="80" w:type="dxa"/>
              <w:right w:w="80" w:type="dxa"/>
            </w:tcMar>
          </w:tcPr>
          <w:p>
            <w:pPr>
              <w:spacing w:before="0" w:after="0"/>
              <w:jc w:val="left"/>
            </w:pPr>
            <w:r>
              <w:rPr>
                <w:b w:val="0"/>
                <w:i w:val="0"/>
                <w:color w:val="C0392B"/>
                <w:sz w:val="16"/>
              </w:rPr>
              <w:t>Notification spam — no cooldown, threshold too low</w:t>
            </w:r>
          </w:p>
        </w:tc>
        <w:tc>
          <w:tcPr>
            <w:tcW w:type="dxa" w:w="2016"/>
            <w:shd w:val="clear" w:color="auto" w:fill="FFEBEB"/>
            <w:tcMar>
              <w:top w:w="55" w:type="dxa"/>
              <w:bottom w:w="55" w:type="dxa"/>
              <w:left w:w="80" w:type="dxa"/>
              <w:right w:w="80" w:type="dxa"/>
            </w:tcMar>
          </w:tcPr>
          <w:p>
            <w:pPr>
              <w:spacing w:before="0" w:after="0"/>
              <w:jc w:val="left"/>
            </w:pPr>
            <w:r>
              <w:rPr>
                <w:b w:val="0"/>
                <w:i w:val="0"/>
                <w:color w:val="C0392B"/>
                <w:sz w:val="16"/>
              </w:rPr>
              <w:t>notification_service.py</w:t>
            </w:r>
          </w:p>
        </w:tc>
        <w:tc>
          <w:tcPr>
            <w:tcW w:type="dxa" w:w="1224"/>
            <w:shd w:val="clear" w:color="auto" w:fill="FFEBEB"/>
            <w:tcMar>
              <w:top w:w="55" w:type="dxa"/>
              <w:bottom w:w="55" w:type="dxa"/>
              <w:left w:w="80" w:type="dxa"/>
              <w:right w:w="80" w:type="dxa"/>
            </w:tcMar>
          </w:tcPr>
          <w:p>
            <w:pPr>
              <w:spacing w:before="0" w:after="0"/>
              <w:jc w:val="left"/>
            </w:pPr>
            <w:r>
              <w:rPr>
                <w:b w:val="0"/>
                <w:i w:val="0"/>
                <w:color w:val="C0392B"/>
                <w:sz w:val="16"/>
              </w:rPr>
              <w:t>Backend Dev</w:t>
            </w:r>
          </w:p>
        </w:tc>
        <w:tc>
          <w:tcPr>
            <w:tcW w:type="dxa" w:w="864"/>
            <w:shd w:val="clear" w:color="auto" w:fill="FFEBEB"/>
            <w:tcMar>
              <w:top w:w="55" w:type="dxa"/>
              <w:bottom w:w="55" w:type="dxa"/>
              <w:left w:w="80" w:type="dxa"/>
              <w:right w:w="80" w:type="dxa"/>
            </w:tcMar>
          </w:tcPr>
          <w:p>
            <w:pPr>
              <w:spacing w:before="0" w:after="0"/>
              <w:jc w:val="center"/>
            </w:pPr>
            <w:r>
              <w:rPr>
                <w:b w:val="0"/>
                <w:i w:val="0"/>
                <w:color w:val="C0392B"/>
                <w:sz w:val="16"/>
              </w:rPr>
              <w:t>1–2 hrs</w:t>
            </w:r>
          </w:p>
        </w:tc>
      </w:tr>
      <w:tr>
        <w:tc>
          <w:tcPr>
            <w:tcW w:type="dxa" w:w="1224"/>
            <w:shd w:val="clear" w:color="auto" w:fill="FFF3E0"/>
            <w:tcMar>
              <w:top w:w="55" w:type="dxa"/>
              <w:bottom w:w="55" w:type="dxa"/>
              <w:left w:w="80" w:type="dxa"/>
              <w:right w:w="80" w:type="dxa"/>
            </w:tcMar>
          </w:tcPr>
          <w:p>
            <w:pPr>
              <w:spacing w:before="0" w:after="0"/>
              <w:jc w:val="center"/>
            </w:pPr>
            <w:r>
              <w:rPr>
                <w:b/>
                <w:i w:val="0"/>
                <w:color w:val="B43C00"/>
                <w:sz w:val="16"/>
              </w:rPr>
              <w:t>🟠 P2</w:t>
            </w:r>
          </w:p>
        </w:tc>
        <w:tc>
          <w:tcPr>
            <w:tcW w:type="dxa" w:w="1080"/>
            <w:shd w:val="clear" w:color="auto" w:fill="FFF3E0"/>
            <w:tcMar>
              <w:top w:w="55" w:type="dxa"/>
              <w:bottom w:w="55" w:type="dxa"/>
              <w:left w:w="80" w:type="dxa"/>
              <w:right w:w="80" w:type="dxa"/>
            </w:tcMar>
          </w:tcPr>
          <w:p>
            <w:pPr>
              <w:spacing w:before="0" w:after="0"/>
              <w:jc w:val="center"/>
            </w:pPr>
            <w:r>
              <w:rPr>
                <w:b/>
                <w:i w:val="0"/>
                <w:color w:val="B43C00"/>
                <w:sz w:val="16"/>
              </w:rPr>
              <w:t>ISSUE-06</w:t>
            </w:r>
          </w:p>
        </w:tc>
        <w:tc>
          <w:tcPr>
            <w:tcW w:type="dxa" w:w="3672"/>
            <w:shd w:val="clear" w:color="auto" w:fill="FFF3E0"/>
            <w:tcMar>
              <w:top w:w="55" w:type="dxa"/>
              <w:bottom w:w="55" w:type="dxa"/>
              <w:left w:w="80" w:type="dxa"/>
              <w:right w:w="80" w:type="dxa"/>
            </w:tcMar>
          </w:tcPr>
          <w:p>
            <w:pPr>
              <w:spacing w:before="0" w:after="0"/>
              <w:jc w:val="left"/>
            </w:pPr>
            <w:r>
              <w:rPr>
                <w:b w:val="0"/>
                <w:i w:val="0"/>
                <w:color w:val="B43C00"/>
                <w:sz w:val="16"/>
              </w:rPr>
              <w:t>Variable shadowing in CMS admin handlers</w:t>
            </w:r>
          </w:p>
        </w:tc>
        <w:tc>
          <w:tcPr>
            <w:tcW w:type="dxa" w:w="2016"/>
            <w:shd w:val="clear" w:color="auto" w:fill="FFF3E0"/>
            <w:tcMar>
              <w:top w:w="55" w:type="dxa"/>
              <w:bottom w:w="55" w:type="dxa"/>
              <w:left w:w="80" w:type="dxa"/>
              <w:right w:w="80" w:type="dxa"/>
            </w:tcMar>
          </w:tcPr>
          <w:p>
            <w:pPr>
              <w:spacing w:before="0" w:after="0"/>
              <w:jc w:val="left"/>
            </w:pPr>
            <w:r>
              <w:rPr>
                <w:b w:val="0"/>
                <w:i w:val="0"/>
                <w:color w:val="B43C00"/>
                <w:sz w:val="16"/>
              </w:rPr>
              <w:t>app.py:2331–2368</w:t>
            </w:r>
          </w:p>
        </w:tc>
        <w:tc>
          <w:tcPr>
            <w:tcW w:type="dxa" w:w="1224"/>
            <w:shd w:val="clear" w:color="auto" w:fill="FFF3E0"/>
            <w:tcMar>
              <w:top w:w="55" w:type="dxa"/>
              <w:bottom w:w="55" w:type="dxa"/>
              <w:left w:w="80" w:type="dxa"/>
              <w:right w:w="80" w:type="dxa"/>
            </w:tcMar>
          </w:tcPr>
          <w:p>
            <w:pPr>
              <w:spacing w:before="0" w:after="0"/>
              <w:jc w:val="left"/>
            </w:pPr>
            <w:r>
              <w:rPr>
                <w:b w:val="0"/>
                <w:i w:val="0"/>
                <w:color w:val="B43C00"/>
                <w:sz w:val="16"/>
              </w:rPr>
              <w:t>Backend Dev</w:t>
            </w:r>
          </w:p>
        </w:tc>
        <w:tc>
          <w:tcPr>
            <w:tcW w:type="dxa" w:w="864"/>
            <w:shd w:val="clear" w:color="auto" w:fill="FFF3E0"/>
            <w:tcMar>
              <w:top w:w="55" w:type="dxa"/>
              <w:bottom w:w="55" w:type="dxa"/>
              <w:left w:w="80" w:type="dxa"/>
              <w:right w:w="80" w:type="dxa"/>
            </w:tcMar>
          </w:tcPr>
          <w:p>
            <w:pPr>
              <w:spacing w:before="0" w:after="0"/>
              <w:jc w:val="center"/>
            </w:pPr>
            <w:r>
              <w:rPr>
                <w:b w:val="0"/>
                <w:i w:val="0"/>
                <w:color w:val="B43C00"/>
                <w:sz w:val="16"/>
              </w:rPr>
              <w:t>20 min</w:t>
            </w:r>
          </w:p>
        </w:tc>
      </w:tr>
      <w:tr>
        <w:tc>
          <w:tcPr>
            <w:tcW w:type="dxa" w:w="1224"/>
            <w:shd w:val="clear" w:color="auto" w:fill="FFF3E0"/>
            <w:tcMar>
              <w:top w:w="55" w:type="dxa"/>
              <w:bottom w:w="55" w:type="dxa"/>
              <w:left w:w="80" w:type="dxa"/>
              <w:right w:w="80" w:type="dxa"/>
            </w:tcMar>
          </w:tcPr>
          <w:p>
            <w:pPr>
              <w:spacing w:before="0" w:after="0"/>
              <w:jc w:val="center"/>
            </w:pPr>
            <w:r>
              <w:rPr>
                <w:b/>
                <w:i w:val="0"/>
                <w:color w:val="B43C00"/>
                <w:sz w:val="16"/>
              </w:rPr>
              <w:t>🟠 P2</w:t>
            </w:r>
          </w:p>
        </w:tc>
        <w:tc>
          <w:tcPr>
            <w:tcW w:type="dxa" w:w="1080"/>
            <w:shd w:val="clear" w:color="auto" w:fill="FFF3E0"/>
            <w:tcMar>
              <w:top w:w="55" w:type="dxa"/>
              <w:bottom w:w="55" w:type="dxa"/>
              <w:left w:w="80" w:type="dxa"/>
              <w:right w:w="80" w:type="dxa"/>
            </w:tcMar>
          </w:tcPr>
          <w:p>
            <w:pPr>
              <w:spacing w:before="0" w:after="0"/>
              <w:jc w:val="center"/>
            </w:pPr>
            <w:r>
              <w:rPr>
                <w:b/>
                <w:i w:val="0"/>
                <w:color w:val="B43C00"/>
                <w:sz w:val="16"/>
              </w:rPr>
              <w:t>ISSUE-07</w:t>
            </w:r>
          </w:p>
        </w:tc>
        <w:tc>
          <w:tcPr>
            <w:tcW w:type="dxa" w:w="3672"/>
            <w:shd w:val="clear" w:color="auto" w:fill="FFF3E0"/>
            <w:tcMar>
              <w:top w:w="55" w:type="dxa"/>
              <w:bottom w:w="55" w:type="dxa"/>
              <w:left w:w="80" w:type="dxa"/>
              <w:right w:w="80" w:type="dxa"/>
            </w:tcMar>
          </w:tcPr>
          <w:p>
            <w:pPr>
              <w:spacing w:before="0" w:after="0"/>
              <w:jc w:val="left"/>
            </w:pPr>
            <w:r>
              <w:rPr>
                <w:b w:val="0"/>
                <w:i w:val="0"/>
                <w:color w:val="B43C00"/>
                <w:sz w:val="16"/>
              </w:rPr>
              <w:t>MongoDB-incompatible sort args — production crash</w:t>
            </w:r>
          </w:p>
        </w:tc>
        <w:tc>
          <w:tcPr>
            <w:tcW w:type="dxa" w:w="2016"/>
            <w:shd w:val="clear" w:color="auto" w:fill="FFF3E0"/>
            <w:tcMar>
              <w:top w:w="55" w:type="dxa"/>
              <w:bottom w:w="55" w:type="dxa"/>
              <w:left w:w="80" w:type="dxa"/>
              <w:right w:w="80" w:type="dxa"/>
            </w:tcMar>
          </w:tcPr>
          <w:p>
            <w:pPr>
              <w:spacing w:before="0" w:after="0"/>
              <w:jc w:val="left"/>
            </w:pPr>
            <w:r>
              <w:rPr>
                <w:b w:val="0"/>
                <w:i w:val="0"/>
                <w:color w:val="B43C00"/>
                <w:sz w:val="16"/>
              </w:rPr>
              <w:t>app.py:1703+</w:t>
            </w:r>
          </w:p>
        </w:tc>
        <w:tc>
          <w:tcPr>
            <w:tcW w:type="dxa" w:w="1224"/>
            <w:shd w:val="clear" w:color="auto" w:fill="FFF3E0"/>
            <w:tcMar>
              <w:top w:w="55" w:type="dxa"/>
              <w:bottom w:w="55" w:type="dxa"/>
              <w:left w:w="80" w:type="dxa"/>
              <w:right w:w="80" w:type="dxa"/>
            </w:tcMar>
          </w:tcPr>
          <w:p>
            <w:pPr>
              <w:spacing w:before="0" w:after="0"/>
              <w:jc w:val="left"/>
            </w:pPr>
            <w:r>
              <w:rPr>
                <w:b w:val="0"/>
                <w:i w:val="0"/>
                <w:color w:val="B43C00"/>
                <w:sz w:val="16"/>
              </w:rPr>
              <w:t>Backend Dev</w:t>
            </w:r>
          </w:p>
        </w:tc>
        <w:tc>
          <w:tcPr>
            <w:tcW w:type="dxa" w:w="864"/>
            <w:shd w:val="clear" w:color="auto" w:fill="FFF3E0"/>
            <w:tcMar>
              <w:top w:w="55" w:type="dxa"/>
              <w:bottom w:w="55" w:type="dxa"/>
              <w:left w:w="80" w:type="dxa"/>
              <w:right w:w="80" w:type="dxa"/>
            </w:tcMar>
          </w:tcPr>
          <w:p>
            <w:pPr>
              <w:spacing w:before="0" w:after="0"/>
              <w:jc w:val="center"/>
            </w:pPr>
            <w:r>
              <w:rPr>
                <w:b w:val="0"/>
                <w:i w:val="0"/>
                <w:color w:val="B43C00"/>
                <w:sz w:val="16"/>
              </w:rPr>
              <w:t>30 min</w:t>
            </w:r>
          </w:p>
        </w:tc>
      </w:tr>
      <w:tr>
        <w:tc>
          <w:tcPr>
            <w:tcW w:type="dxa" w:w="1224"/>
            <w:shd w:val="clear" w:color="auto" w:fill="FFF3E0"/>
            <w:tcMar>
              <w:top w:w="55" w:type="dxa"/>
              <w:bottom w:w="55" w:type="dxa"/>
              <w:left w:w="80" w:type="dxa"/>
              <w:right w:w="80" w:type="dxa"/>
            </w:tcMar>
          </w:tcPr>
          <w:p>
            <w:pPr>
              <w:spacing w:before="0" w:after="0"/>
              <w:jc w:val="center"/>
            </w:pPr>
            <w:r>
              <w:rPr>
                <w:b/>
                <w:i w:val="0"/>
                <w:color w:val="B43C00"/>
                <w:sz w:val="16"/>
              </w:rPr>
              <w:t>🟠 P2</w:t>
            </w:r>
          </w:p>
        </w:tc>
        <w:tc>
          <w:tcPr>
            <w:tcW w:type="dxa" w:w="1080"/>
            <w:shd w:val="clear" w:color="auto" w:fill="FFF3E0"/>
            <w:tcMar>
              <w:top w:w="55" w:type="dxa"/>
              <w:bottom w:w="55" w:type="dxa"/>
              <w:left w:w="80" w:type="dxa"/>
              <w:right w:w="80" w:type="dxa"/>
            </w:tcMar>
          </w:tcPr>
          <w:p>
            <w:pPr>
              <w:spacing w:before="0" w:after="0"/>
              <w:jc w:val="center"/>
            </w:pPr>
            <w:r>
              <w:rPr>
                <w:b/>
                <w:i w:val="0"/>
                <w:color w:val="B43C00"/>
                <w:sz w:val="16"/>
              </w:rPr>
              <w:t>ISSUE-08</w:t>
            </w:r>
          </w:p>
        </w:tc>
        <w:tc>
          <w:tcPr>
            <w:tcW w:type="dxa" w:w="3672"/>
            <w:shd w:val="clear" w:color="auto" w:fill="FFF3E0"/>
            <w:tcMar>
              <w:top w:w="55" w:type="dxa"/>
              <w:bottom w:w="55" w:type="dxa"/>
              <w:left w:w="80" w:type="dxa"/>
              <w:right w:w="80" w:type="dxa"/>
            </w:tcMar>
          </w:tcPr>
          <w:p>
            <w:pPr>
              <w:spacing w:before="0" w:after="0"/>
              <w:jc w:val="left"/>
            </w:pPr>
            <w:r>
              <w:rPr>
                <w:b w:val="0"/>
                <w:i w:val="0"/>
                <w:color w:val="B43C00"/>
                <w:sz w:val="16"/>
              </w:rPr>
              <w:t>Lambda auth_handler.py stub — security bypass</w:t>
            </w:r>
          </w:p>
        </w:tc>
        <w:tc>
          <w:tcPr>
            <w:tcW w:type="dxa" w:w="2016"/>
            <w:shd w:val="clear" w:color="auto" w:fill="FFF3E0"/>
            <w:tcMar>
              <w:top w:w="55" w:type="dxa"/>
              <w:bottom w:w="55" w:type="dxa"/>
              <w:left w:w="80" w:type="dxa"/>
              <w:right w:w="80" w:type="dxa"/>
            </w:tcMar>
          </w:tcPr>
          <w:p>
            <w:pPr>
              <w:spacing w:before="0" w:after="0"/>
              <w:jc w:val="left"/>
            </w:pPr>
            <w:r>
              <w:rPr>
                <w:b w:val="0"/>
                <w:i w:val="0"/>
                <w:color w:val="B43C00"/>
                <w:sz w:val="16"/>
              </w:rPr>
              <w:t>aws/lambdas/</w:t>
            </w:r>
          </w:p>
        </w:tc>
        <w:tc>
          <w:tcPr>
            <w:tcW w:type="dxa" w:w="1224"/>
            <w:shd w:val="clear" w:color="auto" w:fill="FFF3E0"/>
            <w:tcMar>
              <w:top w:w="55" w:type="dxa"/>
              <w:bottom w:w="55" w:type="dxa"/>
              <w:left w:w="80" w:type="dxa"/>
              <w:right w:w="80" w:type="dxa"/>
            </w:tcMar>
          </w:tcPr>
          <w:p>
            <w:pPr>
              <w:spacing w:before="0" w:after="0"/>
              <w:jc w:val="left"/>
            </w:pPr>
            <w:r>
              <w:rPr>
                <w:b w:val="0"/>
                <w:i w:val="0"/>
                <w:color w:val="B43C00"/>
                <w:sz w:val="16"/>
              </w:rPr>
              <w:t>Backend Dev</w:t>
            </w:r>
          </w:p>
        </w:tc>
        <w:tc>
          <w:tcPr>
            <w:tcW w:type="dxa" w:w="864"/>
            <w:shd w:val="clear" w:color="auto" w:fill="FFF3E0"/>
            <w:tcMar>
              <w:top w:w="55" w:type="dxa"/>
              <w:bottom w:w="55" w:type="dxa"/>
              <w:left w:w="80" w:type="dxa"/>
              <w:right w:w="80" w:type="dxa"/>
            </w:tcMar>
          </w:tcPr>
          <w:p>
            <w:pPr>
              <w:spacing w:before="0" w:after="0"/>
              <w:jc w:val="center"/>
            </w:pPr>
            <w:r>
              <w:rPr>
                <w:b w:val="0"/>
                <w:i w:val="0"/>
                <w:color w:val="B43C00"/>
                <w:sz w:val="16"/>
              </w:rPr>
              <w:t>2–3 hrs</w:t>
            </w:r>
          </w:p>
        </w:tc>
      </w:tr>
      <w:tr>
        <w:tc>
          <w:tcPr>
            <w:tcW w:type="dxa" w:w="1224"/>
            <w:shd w:val="clear" w:color="auto" w:fill="FFF3E0"/>
            <w:tcMar>
              <w:top w:w="55" w:type="dxa"/>
              <w:bottom w:w="55" w:type="dxa"/>
              <w:left w:w="80" w:type="dxa"/>
              <w:right w:w="80" w:type="dxa"/>
            </w:tcMar>
          </w:tcPr>
          <w:p>
            <w:pPr>
              <w:spacing w:before="0" w:after="0"/>
              <w:jc w:val="center"/>
            </w:pPr>
            <w:r>
              <w:rPr>
                <w:b/>
                <w:i w:val="0"/>
                <w:color w:val="B43C00"/>
                <w:sz w:val="16"/>
              </w:rPr>
              <w:t>🟠 P2</w:t>
            </w:r>
          </w:p>
        </w:tc>
        <w:tc>
          <w:tcPr>
            <w:tcW w:type="dxa" w:w="1080"/>
            <w:shd w:val="clear" w:color="auto" w:fill="FFF3E0"/>
            <w:tcMar>
              <w:top w:w="55" w:type="dxa"/>
              <w:bottom w:w="55" w:type="dxa"/>
              <w:left w:w="80" w:type="dxa"/>
              <w:right w:w="80" w:type="dxa"/>
            </w:tcMar>
          </w:tcPr>
          <w:p>
            <w:pPr>
              <w:spacing w:before="0" w:after="0"/>
              <w:jc w:val="center"/>
            </w:pPr>
            <w:r>
              <w:rPr>
                <w:b/>
                <w:i w:val="0"/>
                <w:color w:val="B43C00"/>
                <w:sz w:val="16"/>
              </w:rPr>
              <w:t>ISSUE-09</w:t>
            </w:r>
          </w:p>
        </w:tc>
        <w:tc>
          <w:tcPr>
            <w:tcW w:type="dxa" w:w="3672"/>
            <w:shd w:val="clear" w:color="auto" w:fill="FFF3E0"/>
            <w:tcMar>
              <w:top w:w="55" w:type="dxa"/>
              <w:bottom w:w="55" w:type="dxa"/>
              <w:left w:w="80" w:type="dxa"/>
              <w:right w:w="80" w:type="dxa"/>
            </w:tcMar>
          </w:tcPr>
          <w:p>
            <w:pPr>
              <w:spacing w:before="0" w:after="0"/>
              <w:jc w:val="left"/>
            </w:pPr>
            <w:r>
              <w:rPr>
                <w:b w:val="0"/>
                <w:i w:val="0"/>
                <w:color w:val="B43C00"/>
                <w:sz w:val="16"/>
              </w:rPr>
              <w:t>CloudWatch duplicate alarm counters</w:t>
            </w:r>
          </w:p>
        </w:tc>
        <w:tc>
          <w:tcPr>
            <w:tcW w:type="dxa" w:w="2016"/>
            <w:shd w:val="clear" w:color="auto" w:fill="FFF3E0"/>
            <w:tcMar>
              <w:top w:w="55" w:type="dxa"/>
              <w:bottom w:w="55" w:type="dxa"/>
              <w:left w:w="80" w:type="dxa"/>
              <w:right w:w="80" w:type="dxa"/>
            </w:tcMar>
          </w:tcPr>
          <w:p>
            <w:pPr>
              <w:spacing w:before="0" w:after="0"/>
              <w:jc w:val="left"/>
            </w:pPr>
            <w:r>
              <w:rPr>
                <w:b w:val="0"/>
                <w:i w:val="0"/>
                <w:color w:val="B43C00"/>
                <w:sz w:val="16"/>
              </w:rPr>
              <w:t>cloudwatch_service.py</w:t>
            </w:r>
          </w:p>
        </w:tc>
        <w:tc>
          <w:tcPr>
            <w:tcW w:type="dxa" w:w="1224"/>
            <w:shd w:val="clear" w:color="auto" w:fill="FFF3E0"/>
            <w:tcMar>
              <w:top w:w="55" w:type="dxa"/>
              <w:bottom w:w="55" w:type="dxa"/>
              <w:left w:w="80" w:type="dxa"/>
              <w:right w:w="80" w:type="dxa"/>
            </w:tcMar>
          </w:tcPr>
          <w:p>
            <w:pPr>
              <w:spacing w:before="0" w:after="0"/>
              <w:jc w:val="left"/>
            </w:pPr>
            <w:r>
              <w:rPr>
                <w:b w:val="0"/>
                <w:i w:val="0"/>
                <w:color w:val="B43C00"/>
                <w:sz w:val="16"/>
              </w:rPr>
              <w:t>Backend Dev</w:t>
            </w:r>
          </w:p>
        </w:tc>
        <w:tc>
          <w:tcPr>
            <w:tcW w:type="dxa" w:w="864"/>
            <w:shd w:val="clear" w:color="auto" w:fill="FFF3E0"/>
            <w:tcMar>
              <w:top w:w="55" w:type="dxa"/>
              <w:bottom w:w="55" w:type="dxa"/>
              <w:left w:w="80" w:type="dxa"/>
              <w:right w:w="80" w:type="dxa"/>
            </w:tcMar>
          </w:tcPr>
          <w:p>
            <w:pPr>
              <w:spacing w:before="0" w:after="0"/>
              <w:jc w:val="center"/>
            </w:pPr>
            <w:r>
              <w:rPr>
                <w:b w:val="0"/>
                <w:i w:val="0"/>
                <w:color w:val="B43C00"/>
                <w:sz w:val="16"/>
              </w:rPr>
              <w:t>1 hr</w:t>
            </w:r>
          </w:p>
        </w:tc>
      </w:tr>
      <w:tr>
        <w:tc>
          <w:tcPr>
            <w:tcW w:type="dxa" w:w="1224"/>
            <w:shd w:val="clear" w:color="auto" w:fill="FFF3E0"/>
            <w:tcMar>
              <w:top w:w="55" w:type="dxa"/>
              <w:bottom w:w="55" w:type="dxa"/>
              <w:left w:w="80" w:type="dxa"/>
              <w:right w:w="80" w:type="dxa"/>
            </w:tcMar>
          </w:tcPr>
          <w:p>
            <w:pPr>
              <w:spacing w:before="0" w:after="0"/>
              <w:jc w:val="center"/>
            </w:pPr>
            <w:r>
              <w:rPr>
                <w:b/>
                <w:i w:val="0"/>
                <w:color w:val="B43C00"/>
                <w:sz w:val="16"/>
              </w:rPr>
              <w:t>🟠 P2</w:t>
            </w:r>
          </w:p>
        </w:tc>
        <w:tc>
          <w:tcPr>
            <w:tcW w:type="dxa" w:w="1080"/>
            <w:shd w:val="clear" w:color="auto" w:fill="FFF3E0"/>
            <w:tcMar>
              <w:top w:w="55" w:type="dxa"/>
              <w:bottom w:w="55" w:type="dxa"/>
              <w:left w:w="80" w:type="dxa"/>
              <w:right w:w="80" w:type="dxa"/>
            </w:tcMar>
          </w:tcPr>
          <w:p>
            <w:pPr>
              <w:spacing w:before="0" w:after="0"/>
              <w:jc w:val="center"/>
            </w:pPr>
            <w:r>
              <w:rPr>
                <w:b/>
                <w:i w:val="0"/>
                <w:color w:val="B43C00"/>
                <w:sz w:val="16"/>
              </w:rPr>
              <w:t>ISSUE-10</w:t>
            </w:r>
          </w:p>
        </w:tc>
        <w:tc>
          <w:tcPr>
            <w:tcW w:type="dxa" w:w="3672"/>
            <w:shd w:val="clear" w:color="auto" w:fill="FFF3E0"/>
            <w:tcMar>
              <w:top w:w="55" w:type="dxa"/>
              <w:bottom w:w="55" w:type="dxa"/>
              <w:left w:w="80" w:type="dxa"/>
              <w:right w:w="80" w:type="dxa"/>
            </w:tcMar>
          </w:tcPr>
          <w:p>
            <w:pPr>
              <w:spacing w:before="0" w:after="0"/>
              <w:jc w:val="left"/>
            </w:pPr>
            <w:r>
              <w:rPr>
                <w:b w:val="0"/>
                <w:i w:val="0"/>
                <w:color w:val="B43C00"/>
                <w:sz w:val="16"/>
              </w:rPr>
              <w:t>CORS wildcard + credentials in app.py</w:t>
            </w:r>
          </w:p>
        </w:tc>
        <w:tc>
          <w:tcPr>
            <w:tcW w:type="dxa" w:w="2016"/>
            <w:shd w:val="clear" w:color="auto" w:fill="FFF3E0"/>
            <w:tcMar>
              <w:top w:w="55" w:type="dxa"/>
              <w:bottom w:w="55" w:type="dxa"/>
              <w:left w:w="80" w:type="dxa"/>
              <w:right w:w="80" w:type="dxa"/>
            </w:tcMar>
          </w:tcPr>
          <w:p>
            <w:pPr>
              <w:spacing w:before="0" w:after="0"/>
              <w:jc w:val="left"/>
            </w:pPr>
            <w:r>
              <w:rPr>
                <w:b w:val="0"/>
                <w:i w:val="0"/>
                <w:color w:val="B43C00"/>
                <w:sz w:val="16"/>
              </w:rPr>
              <w:t>app.py:81</w:t>
            </w:r>
          </w:p>
        </w:tc>
        <w:tc>
          <w:tcPr>
            <w:tcW w:type="dxa" w:w="1224"/>
            <w:shd w:val="clear" w:color="auto" w:fill="FFF3E0"/>
            <w:tcMar>
              <w:top w:w="55" w:type="dxa"/>
              <w:bottom w:w="55" w:type="dxa"/>
              <w:left w:w="80" w:type="dxa"/>
              <w:right w:w="80" w:type="dxa"/>
            </w:tcMar>
          </w:tcPr>
          <w:p>
            <w:pPr>
              <w:spacing w:before="0" w:after="0"/>
              <w:jc w:val="left"/>
            </w:pPr>
            <w:r>
              <w:rPr>
                <w:b w:val="0"/>
                <w:i w:val="0"/>
                <w:color w:val="B43C00"/>
                <w:sz w:val="16"/>
              </w:rPr>
              <w:t>Backend Dev</w:t>
            </w:r>
          </w:p>
        </w:tc>
        <w:tc>
          <w:tcPr>
            <w:tcW w:type="dxa" w:w="864"/>
            <w:shd w:val="clear" w:color="auto" w:fill="FFF3E0"/>
            <w:tcMar>
              <w:top w:w="55" w:type="dxa"/>
              <w:bottom w:w="55" w:type="dxa"/>
              <w:left w:w="80" w:type="dxa"/>
              <w:right w:w="80" w:type="dxa"/>
            </w:tcMar>
          </w:tcPr>
          <w:p>
            <w:pPr>
              <w:spacing w:before="0" w:after="0"/>
              <w:jc w:val="center"/>
            </w:pPr>
            <w:r>
              <w:rPr>
                <w:b w:val="0"/>
                <w:i w:val="0"/>
                <w:color w:val="B43C00"/>
                <w:sz w:val="16"/>
              </w:rPr>
              <w:t>20 min</w:t>
            </w:r>
          </w:p>
        </w:tc>
      </w:tr>
      <w:tr>
        <w:tc>
          <w:tcPr>
            <w:tcW w:type="dxa" w:w="1224"/>
            <w:shd w:val="clear" w:color="auto" w:fill="FFF3E0"/>
            <w:tcMar>
              <w:top w:w="55" w:type="dxa"/>
              <w:bottom w:w="55" w:type="dxa"/>
              <w:left w:w="80" w:type="dxa"/>
              <w:right w:w="80" w:type="dxa"/>
            </w:tcMar>
          </w:tcPr>
          <w:p>
            <w:pPr>
              <w:spacing w:before="0" w:after="0"/>
              <w:jc w:val="center"/>
            </w:pPr>
            <w:r>
              <w:rPr>
                <w:b/>
                <w:i w:val="0"/>
                <w:color w:val="B43C00"/>
                <w:sz w:val="16"/>
              </w:rPr>
              <w:t>🟠 P2</w:t>
            </w:r>
          </w:p>
        </w:tc>
        <w:tc>
          <w:tcPr>
            <w:tcW w:type="dxa" w:w="1080"/>
            <w:shd w:val="clear" w:color="auto" w:fill="FFF3E0"/>
            <w:tcMar>
              <w:top w:w="55" w:type="dxa"/>
              <w:bottom w:w="55" w:type="dxa"/>
              <w:left w:w="80" w:type="dxa"/>
              <w:right w:w="80" w:type="dxa"/>
            </w:tcMar>
          </w:tcPr>
          <w:p>
            <w:pPr>
              <w:spacing w:before="0" w:after="0"/>
              <w:jc w:val="center"/>
            </w:pPr>
            <w:r>
              <w:rPr>
                <w:b/>
                <w:i w:val="0"/>
                <w:color w:val="B43C00"/>
                <w:sz w:val="16"/>
              </w:rPr>
              <w:t>ISSUE-11</w:t>
            </w:r>
          </w:p>
        </w:tc>
        <w:tc>
          <w:tcPr>
            <w:tcW w:type="dxa" w:w="3672"/>
            <w:shd w:val="clear" w:color="auto" w:fill="FFF3E0"/>
            <w:tcMar>
              <w:top w:w="55" w:type="dxa"/>
              <w:bottom w:w="55" w:type="dxa"/>
              <w:left w:w="80" w:type="dxa"/>
              <w:right w:w="80" w:type="dxa"/>
            </w:tcMar>
          </w:tcPr>
          <w:p>
            <w:pPr>
              <w:spacing w:before="0" w:after="0"/>
              <w:jc w:val="left"/>
            </w:pPr>
            <w:r>
              <w:rPr>
                <w:b w:val="0"/>
                <w:i w:val="0"/>
                <w:color w:val="B43C00"/>
                <w:sz w:val="16"/>
              </w:rPr>
              <w:t>All 3 tests in test_root_admin_demo_delete.py fail</w:t>
            </w:r>
          </w:p>
        </w:tc>
        <w:tc>
          <w:tcPr>
            <w:tcW w:type="dxa" w:w="2016"/>
            <w:shd w:val="clear" w:color="auto" w:fill="FFF3E0"/>
            <w:tcMar>
              <w:top w:w="55" w:type="dxa"/>
              <w:bottom w:w="55" w:type="dxa"/>
              <w:left w:w="80" w:type="dxa"/>
              <w:right w:w="80" w:type="dxa"/>
            </w:tcMar>
          </w:tcPr>
          <w:p>
            <w:pPr>
              <w:spacing w:before="0" w:after="0"/>
              <w:jc w:val="left"/>
            </w:pPr>
            <w:r>
              <w:rPr>
                <w:b w:val="0"/>
                <w:i w:val="0"/>
                <w:color w:val="B43C00"/>
                <w:sz w:val="16"/>
              </w:rPr>
              <w:t>tests/</w:t>
            </w:r>
          </w:p>
        </w:tc>
        <w:tc>
          <w:tcPr>
            <w:tcW w:type="dxa" w:w="1224"/>
            <w:shd w:val="clear" w:color="auto" w:fill="FFF3E0"/>
            <w:tcMar>
              <w:top w:w="55" w:type="dxa"/>
              <w:bottom w:w="55" w:type="dxa"/>
              <w:left w:w="80" w:type="dxa"/>
              <w:right w:w="80" w:type="dxa"/>
            </w:tcMar>
          </w:tcPr>
          <w:p>
            <w:pPr>
              <w:spacing w:before="0" w:after="0"/>
              <w:jc w:val="left"/>
            </w:pPr>
            <w:r>
              <w:rPr>
                <w:b w:val="0"/>
                <w:i w:val="0"/>
                <w:color w:val="B43C00"/>
                <w:sz w:val="16"/>
              </w:rPr>
              <w:t>Backend Dev</w:t>
            </w:r>
          </w:p>
        </w:tc>
        <w:tc>
          <w:tcPr>
            <w:tcW w:type="dxa" w:w="864"/>
            <w:shd w:val="clear" w:color="auto" w:fill="FFF3E0"/>
            <w:tcMar>
              <w:top w:w="55" w:type="dxa"/>
              <w:bottom w:w="55" w:type="dxa"/>
              <w:left w:w="80" w:type="dxa"/>
              <w:right w:w="80" w:type="dxa"/>
            </w:tcMar>
          </w:tcPr>
          <w:p>
            <w:pPr>
              <w:spacing w:before="0" w:after="0"/>
              <w:jc w:val="center"/>
            </w:pPr>
            <w:r>
              <w:rPr>
                <w:b w:val="0"/>
                <w:i w:val="0"/>
                <w:color w:val="B43C00"/>
                <w:sz w:val="16"/>
              </w:rPr>
              <w:t>1 hr</w:t>
            </w:r>
          </w:p>
        </w:tc>
      </w:tr>
      <w:tr>
        <w:tc>
          <w:tcPr>
            <w:tcW w:type="dxa" w:w="1224"/>
            <w:shd w:val="clear" w:color="auto" w:fill="FFF3E0"/>
            <w:tcMar>
              <w:top w:w="55" w:type="dxa"/>
              <w:bottom w:w="55" w:type="dxa"/>
              <w:left w:w="80" w:type="dxa"/>
              <w:right w:w="80" w:type="dxa"/>
            </w:tcMar>
          </w:tcPr>
          <w:p>
            <w:pPr>
              <w:spacing w:before="0" w:after="0"/>
              <w:jc w:val="center"/>
            </w:pPr>
            <w:r>
              <w:rPr>
                <w:b/>
                <w:i w:val="0"/>
                <w:color w:val="B43C00"/>
                <w:sz w:val="16"/>
              </w:rPr>
              <w:t>🟠 P2</w:t>
            </w:r>
          </w:p>
        </w:tc>
        <w:tc>
          <w:tcPr>
            <w:tcW w:type="dxa" w:w="1080"/>
            <w:shd w:val="clear" w:color="auto" w:fill="FFF3E0"/>
            <w:tcMar>
              <w:top w:w="55" w:type="dxa"/>
              <w:bottom w:w="55" w:type="dxa"/>
              <w:left w:w="80" w:type="dxa"/>
              <w:right w:w="80" w:type="dxa"/>
            </w:tcMar>
          </w:tcPr>
          <w:p>
            <w:pPr>
              <w:spacing w:before="0" w:after="0"/>
              <w:jc w:val="center"/>
            </w:pPr>
            <w:r>
              <w:rPr>
                <w:b/>
                <w:i w:val="0"/>
                <w:color w:val="B43C00"/>
                <w:sz w:val="16"/>
              </w:rPr>
              <w:t>ISSUE-12</w:t>
            </w:r>
          </w:p>
        </w:tc>
        <w:tc>
          <w:tcPr>
            <w:tcW w:type="dxa" w:w="3672"/>
            <w:shd w:val="clear" w:color="auto" w:fill="FFF3E0"/>
            <w:tcMar>
              <w:top w:w="55" w:type="dxa"/>
              <w:bottom w:w="55" w:type="dxa"/>
              <w:left w:w="80" w:type="dxa"/>
              <w:right w:w="80" w:type="dxa"/>
            </w:tcMar>
          </w:tcPr>
          <w:p>
            <w:pPr>
              <w:spacing w:before="0" w:after="0"/>
              <w:jc w:val="left"/>
            </w:pPr>
            <w:r>
              <w:rPr>
                <w:b w:val="0"/>
                <w:i w:val="0"/>
                <w:color w:val="B43C00"/>
                <w:sz w:val="16"/>
              </w:rPr>
              <w:t>MongoDB cursor exhaustion in notification tests</w:t>
            </w:r>
          </w:p>
        </w:tc>
        <w:tc>
          <w:tcPr>
            <w:tcW w:type="dxa" w:w="2016"/>
            <w:shd w:val="clear" w:color="auto" w:fill="FFF3E0"/>
            <w:tcMar>
              <w:top w:w="55" w:type="dxa"/>
              <w:bottom w:w="55" w:type="dxa"/>
              <w:left w:w="80" w:type="dxa"/>
              <w:right w:w="80" w:type="dxa"/>
            </w:tcMar>
          </w:tcPr>
          <w:p>
            <w:pPr>
              <w:spacing w:before="0" w:after="0"/>
              <w:jc w:val="left"/>
            </w:pPr>
            <w:r>
              <w:rPr>
                <w:b w:val="0"/>
                <w:i w:val="0"/>
                <w:color w:val="B43C00"/>
                <w:sz w:val="16"/>
              </w:rPr>
              <w:t>test_notification_service.py</w:t>
            </w:r>
          </w:p>
        </w:tc>
        <w:tc>
          <w:tcPr>
            <w:tcW w:type="dxa" w:w="1224"/>
            <w:shd w:val="clear" w:color="auto" w:fill="FFF3E0"/>
            <w:tcMar>
              <w:top w:w="55" w:type="dxa"/>
              <w:bottom w:w="55" w:type="dxa"/>
              <w:left w:w="80" w:type="dxa"/>
              <w:right w:w="80" w:type="dxa"/>
            </w:tcMar>
          </w:tcPr>
          <w:p>
            <w:pPr>
              <w:spacing w:before="0" w:after="0"/>
              <w:jc w:val="left"/>
            </w:pPr>
            <w:r>
              <w:rPr>
                <w:b w:val="0"/>
                <w:i w:val="0"/>
                <w:color w:val="B43C00"/>
                <w:sz w:val="16"/>
              </w:rPr>
              <w:t>Backend Dev</w:t>
            </w:r>
          </w:p>
        </w:tc>
        <w:tc>
          <w:tcPr>
            <w:tcW w:type="dxa" w:w="864"/>
            <w:shd w:val="clear" w:color="auto" w:fill="FFF3E0"/>
            <w:tcMar>
              <w:top w:w="55" w:type="dxa"/>
              <w:bottom w:w="55" w:type="dxa"/>
              <w:left w:w="80" w:type="dxa"/>
              <w:right w:w="80" w:type="dxa"/>
            </w:tcMar>
          </w:tcPr>
          <w:p>
            <w:pPr>
              <w:spacing w:before="0" w:after="0"/>
              <w:jc w:val="center"/>
            </w:pPr>
            <w:r>
              <w:rPr>
                <w:b w:val="0"/>
                <w:i w:val="0"/>
                <w:color w:val="B43C00"/>
                <w:sz w:val="16"/>
              </w:rPr>
              <w:t>15 min</w:t>
            </w:r>
          </w:p>
        </w:tc>
      </w:tr>
      <w:tr>
        <w:tc>
          <w:tcPr>
            <w:tcW w:type="dxa" w:w="1224"/>
            <w:shd w:val="clear" w:color="auto" w:fill="FFFDE7"/>
            <w:tcMar>
              <w:top w:w="55" w:type="dxa"/>
              <w:bottom w:w="55" w:type="dxa"/>
              <w:left w:w="80" w:type="dxa"/>
              <w:right w:w="80" w:type="dxa"/>
            </w:tcMar>
          </w:tcPr>
          <w:p>
            <w:pPr>
              <w:spacing w:before="0" w:after="0"/>
              <w:jc w:val="center"/>
            </w:pPr>
            <w:r>
              <w:rPr>
                <w:b/>
                <w:i w:val="0"/>
                <w:color w:val="856404"/>
                <w:sz w:val="16"/>
              </w:rPr>
              <w:t>🟡 P3</w:t>
            </w:r>
          </w:p>
        </w:tc>
        <w:tc>
          <w:tcPr>
            <w:tcW w:type="dxa" w:w="1080"/>
            <w:shd w:val="clear" w:color="auto" w:fill="FFFDE7"/>
            <w:tcMar>
              <w:top w:w="55" w:type="dxa"/>
              <w:bottom w:w="55" w:type="dxa"/>
              <w:left w:w="80" w:type="dxa"/>
              <w:right w:w="80" w:type="dxa"/>
            </w:tcMar>
          </w:tcPr>
          <w:p>
            <w:pPr>
              <w:spacing w:before="0" w:after="0"/>
              <w:jc w:val="center"/>
            </w:pPr>
            <w:r>
              <w:rPr>
                <w:b/>
                <w:i w:val="0"/>
                <w:color w:val="856404"/>
                <w:sz w:val="16"/>
              </w:rPr>
              <w:t>ISSUE-13</w:t>
            </w:r>
          </w:p>
        </w:tc>
        <w:tc>
          <w:tcPr>
            <w:tcW w:type="dxa" w:w="3672"/>
            <w:shd w:val="clear" w:color="auto" w:fill="FFFDE7"/>
            <w:tcMar>
              <w:top w:w="55" w:type="dxa"/>
              <w:bottom w:w="55" w:type="dxa"/>
              <w:left w:w="80" w:type="dxa"/>
              <w:right w:w="80" w:type="dxa"/>
            </w:tcMar>
          </w:tcPr>
          <w:p>
            <w:pPr>
              <w:spacing w:before="0" w:after="0"/>
              <w:jc w:val="left"/>
            </w:pPr>
            <w:r>
              <w:rPr>
                <w:b w:val="0"/>
                <w:i w:val="0"/>
                <w:color w:val="856404"/>
                <w:sz w:val="16"/>
              </w:rPr>
              <w:t>Full user scan in /api/auth/mfa-poll</w:t>
            </w:r>
          </w:p>
        </w:tc>
        <w:tc>
          <w:tcPr>
            <w:tcW w:type="dxa" w:w="2016"/>
            <w:shd w:val="clear" w:color="auto" w:fill="FFFDE7"/>
            <w:tcMar>
              <w:top w:w="55" w:type="dxa"/>
              <w:bottom w:w="55" w:type="dxa"/>
              <w:left w:w="80" w:type="dxa"/>
              <w:right w:w="80" w:type="dxa"/>
            </w:tcMar>
          </w:tcPr>
          <w:p>
            <w:pPr>
              <w:spacing w:before="0" w:after="0"/>
              <w:jc w:val="left"/>
            </w:pPr>
            <w:r>
              <w:rPr>
                <w:b w:val="0"/>
                <w:i w:val="0"/>
                <w:color w:val="856404"/>
                <w:sz w:val="16"/>
              </w:rPr>
              <w:t>app.py:1272</w:t>
            </w:r>
          </w:p>
        </w:tc>
        <w:tc>
          <w:tcPr>
            <w:tcW w:type="dxa" w:w="1224"/>
            <w:shd w:val="clear" w:color="auto" w:fill="FFFDE7"/>
            <w:tcMar>
              <w:top w:w="55" w:type="dxa"/>
              <w:bottom w:w="55" w:type="dxa"/>
              <w:left w:w="80" w:type="dxa"/>
              <w:right w:w="80" w:type="dxa"/>
            </w:tcMar>
          </w:tcPr>
          <w:p>
            <w:pPr>
              <w:spacing w:before="0" w:after="0"/>
              <w:jc w:val="left"/>
            </w:pPr>
            <w:r>
              <w:rPr>
                <w:b w:val="0"/>
                <w:i w:val="0"/>
                <w:color w:val="856404"/>
                <w:sz w:val="16"/>
              </w:rPr>
              <w:t>Backend Dev</w:t>
            </w:r>
          </w:p>
        </w:tc>
        <w:tc>
          <w:tcPr>
            <w:tcW w:type="dxa" w:w="864"/>
            <w:shd w:val="clear" w:color="auto" w:fill="FFFDE7"/>
            <w:tcMar>
              <w:top w:w="55" w:type="dxa"/>
              <w:bottom w:w="55" w:type="dxa"/>
              <w:left w:w="80" w:type="dxa"/>
              <w:right w:w="80" w:type="dxa"/>
            </w:tcMar>
          </w:tcPr>
          <w:p>
            <w:pPr>
              <w:spacing w:before="0" w:after="0"/>
              <w:jc w:val="center"/>
            </w:pPr>
            <w:r>
              <w:rPr>
                <w:b w:val="0"/>
                <w:i w:val="0"/>
                <w:color w:val="856404"/>
                <w:sz w:val="16"/>
              </w:rPr>
              <w:t>1 hr</w:t>
            </w:r>
          </w:p>
        </w:tc>
      </w:tr>
      <w:tr>
        <w:tc>
          <w:tcPr>
            <w:tcW w:type="dxa" w:w="1224"/>
            <w:shd w:val="clear" w:color="auto" w:fill="FFFDE7"/>
            <w:tcMar>
              <w:top w:w="55" w:type="dxa"/>
              <w:bottom w:w="55" w:type="dxa"/>
              <w:left w:w="80" w:type="dxa"/>
              <w:right w:w="80" w:type="dxa"/>
            </w:tcMar>
          </w:tcPr>
          <w:p>
            <w:pPr>
              <w:spacing w:before="0" w:after="0"/>
              <w:jc w:val="center"/>
            </w:pPr>
            <w:r>
              <w:rPr>
                <w:b/>
                <w:i w:val="0"/>
                <w:color w:val="856404"/>
                <w:sz w:val="16"/>
              </w:rPr>
              <w:t>🟡 P3</w:t>
            </w:r>
          </w:p>
        </w:tc>
        <w:tc>
          <w:tcPr>
            <w:tcW w:type="dxa" w:w="1080"/>
            <w:shd w:val="clear" w:color="auto" w:fill="FFFDE7"/>
            <w:tcMar>
              <w:top w:w="55" w:type="dxa"/>
              <w:bottom w:w="55" w:type="dxa"/>
              <w:left w:w="80" w:type="dxa"/>
              <w:right w:w="80" w:type="dxa"/>
            </w:tcMar>
          </w:tcPr>
          <w:p>
            <w:pPr>
              <w:spacing w:before="0" w:after="0"/>
              <w:jc w:val="center"/>
            </w:pPr>
            <w:r>
              <w:rPr>
                <w:b/>
                <w:i w:val="0"/>
                <w:color w:val="856404"/>
                <w:sz w:val="16"/>
              </w:rPr>
              <w:t>ISSUE-14</w:t>
            </w:r>
          </w:p>
        </w:tc>
        <w:tc>
          <w:tcPr>
            <w:tcW w:type="dxa" w:w="3672"/>
            <w:shd w:val="clear" w:color="auto" w:fill="FFFDE7"/>
            <w:tcMar>
              <w:top w:w="55" w:type="dxa"/>
              <w:bottom w:w="55" w:type="dxa"/>
              <w:left w:w="80" w:type="dxa"/>
              <w:right w:w="80" w:type="dxa"/>
            </w:tcMar>
          </w:tcPr>
          <w:p>
            <w:pPr>
              <w:spacing w:before="0" w:after="0"/>
              <w:jc w:val="left"/>
            </w:pPr>
            <w:r>
              <w:rPr>
                <w:b w:val="0"/>
                <w:i w:val="0"/>
                <w:color w:val="856404"/>
                <w:sz w:val="16"/>
              </w:rPr>
              <w:t>db.json unbounded growth — add TTL pruning</w:t>
            </w:r>
          </w:p>
        </w:tc>
        <w:tc>
          <w:tcPr>
            <w:tcW w:type="dxa" w:w="2016"/>
            <w:shd w:val="clear" w:color="auto" w:fill="FFFDE7"/>
            <w:tcMar>
              <w:top w:w="55" w:type="dxa"/>
              <w:bottom w:w="55" w:type="dxa"/>
              <w:left w:w="80" w:type="dxa"/>
              <w:right w:w="80" w:type="dxa"/>
            </w:tcMar>
          </w:tcPr>
          <w:p>
            <w:pPr>
              <w:spacing w:before="0" w:after="0"/>
              <w:jc w:val="left"/>
            </w:pPr>
            <w:r>
              <w:rPr>
                <w:b w:val="0"/>
                <w:i w:val="0"/>
                <w:color w:val="856404"/>
                <w:sz w:val="16"/>
              </w:rPr>
              <w:t>db_manager.py</w:t>
            </w:r>
          </w:p>
        </w:tc>
        <w:tc>
          <w:tcPr>
            <w:tcW w:type="dxa" w:w="1224"/>
            <w:shd w:val="clear" w:color="auto" w:fill="FFFDE7"/>
            <w:tcMar>
              <w:top w:w="55" w:type="dxa"/>
              <w:bottom w:w="55" w:type="dxa"/>
              <w:left w:w="80" w:type="dxa"/>
              <w:right w:w="80" w:type="dxa"/>
            </w:tcMar>
          </w:tcPr>
          <w:p>
            <w:pPr>
              <w:spacing w:before="0" w:after="0"/>
              <w:jc w:val="left"/>
            </w:pPr>
            <w:r>
              <w:rPr>
                <w:b w:val="0"/>
                <w:i w:val="0"/>
                <w:color w:val="856404"/>
                <w:sz w:val="16"/>
              </w:rPr>
              <w:t>Backend Dev</w:t>
            </w:r>
          </w:p>
        </w:tc>
        <w:tc>
          <w:tcPr>
            <w:tcW w:type="dxa" w:w="864"/>
            <w:shd w:val="clear" w:color="auto" w:fill="FFFDE7"/>
            <w:tcMar>
              <w:top w:w="55" w:type="dxa"/>
              <w:bottom w:w="55" w:type="dxa"/>
              <w:left w:w="80" w:type="dxa"/>
              <w:right w:w="80" w:type="dxa"/>
            </w:tcMar>
          </w:tcPr>
          <w:p>
            <w:pPr>
              <w:spacing w:before="0" w:after="0"/>
              <w:jc w:val="center"/>
            </w:pPr>
            <w:r>
              <w:rPr>
                <w:b w:val="0"/>
                <w:i w:val="0"/>
                <w:color w:val="856404"/>
                <w:sz w:val="16"/>
              </w:rPr>
              <w:t>1 hr</w:t>
            </w:r>
          </w:p>
        </w:tc>
      </w:tr>
      <w:tr>
        <w:tc>
          <w:tcPr>
            <w:tcW w:type="dxa" w:w="1224"/>
            <w:shd w:val="clear" w:color="auto" w:fill="FFFDE7"/>
            <w:tcMar>
              <w:top w:w="55" w:type="dxa"/>
              <w:bottom w:w="55" w:type="dxa"/>
              <w:left w:w="80" w:type="dxa"/>
              <w:right w:w="80" w:type="dxa"/>
            </w:tcMar>
          </w:tcPr>
          <w:p>
            <w:pPr>
              <w:spacing w:before="0" w:after="0"/>
              <w:jc w:val="center"/>
            </w:pPr>
            <w:r>
              <w:rPr>
                <w:b/>
                <w:i w:val="0"/>
                <w:color w:val="856404"/>
                <w:sz w:val="16"/>
              </w:rPr>
              <w:t>🟡 P3</w:t>
            </w:r>
          </w:p>
        </w:tc>
        <w:tc>
          <w:tcPr>
            <w:tcW w:type="dxa" w:w="1080"/>
            <w:shd w:val="clear" w:color="auto" w:fill="FFFDE7"/>
            <w:tcMar>
              <w:top w:w="55" w:type="dxa"/>
              <w:bottom w:w="55" w:type="dxa"/>
              <w:left w:w="80" w:type="dxa"/>
              <w:right w:w="80" w:type="dxa"/>
            </w:tcMar>
          </w:tcPr>
          <w:p>
            <w:pPr>
              <w:spacing w:before="0" w:after="0"/>
              <w:jc w:val="center"/>
            </w:pPr>
            <w:r>
              <w:rPr>
                <w:b/>
                <w:i w:val="0"/>
                <w:color w:val="856404"/>
                <w:sz w:val="16"/>
              </w:rPr>
              <w:t>ISSUE-15</w:t>
            </w:r>
          </w:p>
        </w:tc>
        <w:tc>
          <w:tcPr>
            <w:tcW w:type="dxa" w:w="3672"/>
            <w:shd w:val="clear" w:color="auto" w:fill="FFFDE7"/>
            <w:tcMar>
              <w:top w:w="55" w:type="dxa"/>
              <w:bottom w:w="55" w:type="dxa"/>
              <w:left w:w="80" w:type="dxa"/>
              <w:right w:w="80" w:type="dxa"/>
            </w:tcMar>
          </w:tcPr>
          <w:p>
            <w:pPr>
              <w:spacing w:before="0" w:after="0"/>
              <w:jc w:val="left"/>
            </w:pPr>
            <w:r>
              <w:rPr>
                <w:b w:val="0"/>
                <w:i w:val="0"/>
                <w:color w:val="856404"/>
                <w:sz w:val="16"/>
              </w:rPr>
              <w:t>No .env.example template file</w:t>
            </w:r>
          </w:p>
        </w:tc>
        <w:tc>
          <w:tcPr>
            <w:tcW w:type="dxa" w:w="2016"/>
            <w:shd w:val="clear" w:color="auto" w:fill="FFFDE7"/>
            <w:tcMar>
              <w:top w:w="55" w:type="dxa"/>
              <w:bottom w:w="55" w:type="dxa"/>
              <w:left w:w="80" w:type="dxa"/>
              <w:right w:w="80" w:type="dxa"/>
            </w:tcMar>
          </w:tcPr>
          <w:p>
            <w:pPr>
              <w:spacing w:before="0" w:after="0"/>
              <w:jc w:val="left"/>
            </w:pPr>
            <w:r>
              <w:rPr>
                <w:b w:val="0"/>
                <w:i w:val="0"/>
                <w:color w:val="856404"/>
                <w:sz w:val="16"/>
              </w:rPr>
              <w:t>Root directory</w:t>
            </w:r>
          </w:p>
        </w:tc>
        <w:tc>
          <w:tcPr>
            <w:tcW w:type="dxa" w:w="1224"/>
            <w:shd w:val="clear" w:color="auto" w:fill="FFFDE7"/>
            <w:tcMar>
              <w:top w:w="55" w:type="dxa"/>
              <w:bottom w:w="55" w:type="dxa"/>
              <w:left w:w="80" w:type="dxa"/>
              <w:right w:w="80" w:type="dxa"/>
            </w:tcMar>
          </w:tcPr>
          <w:p>
            <w:pPr>
              <w:spacing w:before="0" w:after="0"/>
              <w:jc w:val="left"/>
            </w:pPr>
            <w:r>
              <w:rPr>
                <w:b w:val="0"/>
                <w:i w:val="0"/>
                <w:color w:val="856404"/>
                <w:sz w:val="16"/>
              </w:rPr>
              <w:t>Any</w:t>
            </w:r>
          </w:p>
        </w:tc>
        <w:tc>
          <w:tcPr>
            <w:tcW w:type="dxa" w:w="864"/>
            <w:shd w:val="clear" w:color="auto" w:fill="FFFDE7"/>
            <w:tcMar>
              <w:top w:w="55" w:type="dxa"/>
              <w:bottom w:w="55" w:type="dxa"/>
              <w:left w:w="80" w:type="dxa"/>
              <w:right w:w="80" w:type="dxa"/>
            </w:tcMar>
          </w:tcPr>
          <w:p>
            <w:pPr>
              <w:spacing w:before="0" w:after="0"/>
              <w:jc w:val="center"/>
            </w:pPr>
            <w:r>
              <w:rPr>
                <w:b w:val="0"/>
                <w:i w:val="0"/>
                <w:color w:val="856404"/>
                <w:sz w:val="16"/>
              </w:rPr>
              <w:t>30 min</w:t>
            </w:r>
          </w:p>
        </w:tc>
      </w:tr>
      <w:tr>
        <w:tc>
          <w:tcPr>
            <w:tcW w:type="dxa" w:w="1224"/>
            <w:shd w:val="clear" w:color="auto" w:fill="FFFDE7"/>
            <w:tcMar>
              <w:top w:w="55" w:type="dxa"/>
              <w:bottom w:w="55" w:type="dxa"/>
              <w:left w:w="80" w:type="dxa"/>
              <w:right w:w="80" w:type="dxa"/>
            </w:tcMar>
          </w:tcPr>
          <w:p>
            <w:pPr>
              <w:spacing w:before="0" w:after="0"/>
              <w:jc w:val="center"/>
            </w:pPr>
            <w:r>
              <w:rPr>
                <w:b/>
                <w:i w:val="0"/>
                <w:color w:val="856404"/>
                <w:sz w:val="16"/>
              </w:rPr>
              <w:t>🟡 P3</w:t>
            </w:r>
          </w:p>
        </w:tc>
        <w:tc>
          <w:tcPr>
            <w:tcW w:type="dxa" w:w="1080"/>
            <w:shd w:val="clear" w:color="auto" w:fill="FFFDE7"/>
            <w:tcMar>
              <w:top w:w="55" w:type="dxa"/>
              <w:bottom w:w="55" w:type="dxa"/>
              <w:left w:w="80" w:type="dxa"/>
              <w:right w:w="80" w:type="dxa"/>
            </w:tcMar>
          </w:tcPr>
          <w:p>
            <w:pPr>
              <w:spacing w:before="0" w:after="0"/>
              <w:jc w:val="center"/>
            </w:pPr>
            <w:r>
              <w:rPr>
                <w:b/>
                <w:i w:val="0"/>
                <w:color w:val="856404"/>
                <w:sz w:val="16"/>
              </w:rPr>
              <w:t>ISSUE-16</w:t>
            </w:r>
          </w:p>
        </w:tc>
        <w:tc>
          <w:tcPr>
            <w:tcW w:type="dxa" w:w="3672"/>
            <w:shd w:val="clear" w:color="auto" w:fill="FFFDE7"/>
            <w:tcMar>
              <w:top w:w="55" w:type="dxa"/>
              <w:bottom w:w="55" w:type="dxa"/>
              <w:left w:w="80" w:type="dxa"/>
              <w:right w:w="80" w:type="dxa"/>
            </w:tcMar>
          </w:tcPr>
          <w:p>
            <w:pPr>
              <w:spacing w:before="0" w:after="0"/>
              <w:jc w:val="left"/>
            </w:pPr>
            <w:r>
              <w:rPr>
                <w:b w:val="0"/>
                <w:i w:val="0"/>
                <w:color w:val="856404"/>
                <w:sz w:val="16"/>
              </w:rPr>
              <w:t>SNS alarm threshold too low (raise 3 → 10+)</w:t>
            </w:r>
          </w:p>
        </w:tc>
        <w:tc>
          <w:tcPr>
            <w:tcW w:type="dxa" w:w="2016"/>
            <w:shd w:val="clear" w:color="auto" w:fill="FFFDE7"/>
            <w:tcMar>
              <w:top w:w="55" w:type="dxa"/>
              <w:bottom w:w="55" w:type="dxa"/>
              <w:left w:w="80" w:type="dxa"/>
              <w:right w:w="80" w:type="dxa"/>
            </w:tcMar>
          </w:tcPr>
          <w:p>
            <w:pPr>
              <w:spacing w:before="0" w:after="0"/>
              <w:jc w:val="left"/>
            </w:pPr>
            <w:r>
              <w:rPr>
                <w:b w:val="0"/>
                <w:i w:val="0"/>
                <w:color w:val="856404"/>
                <w:sz w:val="16"/>
              </w:rPr>
              <w:t>template.yaml:130</w:t>
            </w:r>
          </w:p>
        </w:tc>
        <w:tc>
          <w:tcPr>
            <w:tcW w:type="dxa" w:w="1224"/>
            <w:shd w:val="clear" w:color="auto" w:fill="FFFDE7"/>
            <w:tcMar>
              <w:top w:w="55" w:type="dxa"/>
              <w:bottom w:w="55" w:type="dxa"/>
              <w:left w:w="80" w:type="dxa"/>
              <w:right w:w="80" w:type="dxa"/>
            </w:tcMar>
          </w:tcPr>
          <w:p>
            <w:pPr>
              <w:spacing w:before="0" w:after="0"/>
              <w:jc w:val="left"/>
            </w:pPr>
            <w:r>
              <w:rPr>
                <w:b w:val="0"/>
                <w:i w:val="0"/>
                <w:color w:val="856404"/>
                <w:sz w:val="16"/>
              </w:rPr>
              <w:t>DevOps</w:t>
            </w:r>
          </w:p>
        </w:tc>
        <w:tc>
          <w:tcPr>
            <w:tcW w:type="dxa" w:w="864"/>
            <w:shd w:val="clear" w:color="auto" w:fill="FFFDE7"/>
            <w:tcMar>
              <w:top w:w="55" w:type="dxa"/>
              <w:bottom w:w="55" w:type="dxa"/>
              <w:left w:w="80" w:type="dxa"/>
              <w:right w:w="80" w:type="dxa"/>
            </w:tcMar>
          </w:tcPr>
          <w:p>
            <w:pPr>
              <w:spacing w:before="0" w:after="0"/>
              <w:jc w:val="center"/>
            </w:pPr>
            <w:r>
              <w:rPr>
                <w:b w:val="0"/>
                <w:i w:val="0"/>
                <w:color w:val="856404"/>
                <w:sz w:val="16"/>
              </w:rPr>
              <w:t>5 min</w:t>
            </w:r>
          </w:p>
        </w:tc>
      </w:tr>
      <w:tr>
        <w:tc>
          <w:tcPr>
            <w:tcW w:type="dxa" w:w="1224"/>
            <w:shd w:val="clear" w:color="auto" w:fill="FFFDE7"/>
            <w:tcMar>
              <w:top w:w="55" w:type="dxa"/>
              <w:bottom w:w="55" w:type="dxa"/>
              <w:left w:w="80" w:type="dxa"/>
              <w:right w:w="80" w:type="dxa"/>
            </w:tcMar>
          </w:tcPr>
          <w:p>
            <w:pPr>
              <w:spacing w:before="0" w:after="0"/>
              <w:jc w:val="center"/>
            </w:pPr>
            <w:r>
              <w:rPr>
                <w:b/>
                <w:i w:val="0"/>
                <w:color w:val="856404"/>
                <w:sz w:val="16"/>
              </w:rPr>
              <w:t>🟡 P3</w:t>
            </w:r>
          </w:p>
        </w:tc>
        <w:tc>
          <w:tcPr>
            <w:tcW w:type="dxa" w:w="1080"/>
            <w:shd w:val="clear" w:color="auto" w:fill="FFFDE7"/>
            <w:tcMar>
              <w:top w:w="55" w:type="dxa"/>
              <w:bottom w:w="55" w:type="dxa"/>
              <w:left w:w="80" w:type="dxa"/>
              <w:right w:w="80" w:type="dxa"/>
            </w:tcMar>
          </w:tcPr>
          <w:p>
            <w:pPr>
              <w:spacing w:before="0" w:after="0"/>
              <w:jc w:val="center"/>
            </w:pPr>
            <w:r>
              <w:rPr>
                <w:b/>
                <w:i w:val="0"/>
                <w:color w:val="856404"/>
                <w:sz w:val="16"/>
              </w:rPr>
              <w:t>ISSUE-17</w:t>
            </w:r>
          </w:p>
        </w:tc>
        <w:tc>
          <w:tcPr>
            <w:tcW w:type="dxa" w:w="3672"/>
            <w:shd w:val="clear" w:color="auto" w:fill="FFFDE7"/>
            <w:tcMar>
              <w:top w:w="55" w:type="dxa"/>
              <w:bottom w:w="55" w:type="dxa"/>
              <w:left w:w="80" w:type="dxa"/>
              <w:right w:w="80" w:type="dxa"/>
            </w:tcMar>
          </w:tcPr>
          <w:p>
            <w:pPr>
              <w:spacing w:before="0" w:after="0"/>
              <w:jc w:val="left"/>
            </w:pPr>
            <w:r>
              <w:rPr>
                <w:b w:val="0"/>
                <w:i w:val="0"/>
                <w:color w:val="856404"/>
                <w:sz w:val="16"/>
              </w:rPr>
              <w:t>smtp_port int cast without error handling</w:t>
            </w:r>
          </w:p>
        </w:tc>
        <w:tc>
          <w:tcPr>
            <w:tcW w:type="dxa" w:w="2016"/>
            <w:shd w:val="clear" w:color="auto" w:fill="FFFDE7"/>
            <w:tcMar>
              <w:top w:w="55" w:type="dxa"/>
              <w:bottom w:w="55" w:type="dxa"/>
              <w:left w:w="80" w:type="dxa"/>
              <w:right w:w="80" w:type="dxa"/>
            </w:tcMar>
          </w:tcPr>
          <w:p>
            <w:pPr>
              <w:spacing w:before="0" w:after="0"/>
              <w:jc w:val="left"/>
            </w:pPr>
            <w:r>
              <w:rPr>
                <w:b w:val="0"/>
                <w:i w:val="0"/>
                <w:color w:val="856404"/>
                <w:sz w:val="16"/>
              </w:rPr>
              <w:t>notification_service.py</w:t>
            </w:r>
          </w:p>
        </w:tc>
        <w:tc>
          <w:tcPr>
            <w:tcW w:type="dxa" w:w="1224"/>
            <w:shd w:val="clear" w:color="auto" w:fill="FFFDE7"/>
            <w:tcMar>
              <w:top w:w="55" w:type="dxa"/>
              <w:bottom w:w="55" w:type="dxa"/>
              <w:left w:w="80" w:type="dxa"/>
              <w:right w:w="80" w:type="dxa"/>
            </w:tcMar>
          </w:tcPr>
          <w:p>
            <w:pPr>
              <w:spacing w:before="0" w:after="0"/>
              <w:jc w:val="left"/>
            </w:pPr>
            <w:r>
              <w:rPr>
                <w:b w:val="0"/>
                <w:i w:val="0"/>
                <w:color w:val="856404"/>
                <w:sz w:val="16"/>
              </w:rPr>
              <w:t>Backend Dev</w:t>
            </w:r>
          </w:p>
        </w:tc>
        <w:tc>
          <w:tcPr>
            <w:tcW w:type="dxa" w:w="864"/>
            <w:shd w:val="clear" w:color="auto" w:fill="FFFDE7"/>
            <w:tcMar>
              <w:top w:w="55" w:type="dxa"/>
              <w:bottom w:w="55" w:type="dxa"/>
              <w:left w:w="80" w:type="dxa"/>
              <w:right w:w="80" w:type="dxa"/>
            </w:tcMar>
          </w:tcPr>
          <w:p>
            <w:pPr>
              <w:spacing w:before="0" w:after="0"/>
              <w:jc w:val="center"/>
            </w:pPr>
            <w:r>
              <w:rPr>
                <w:b w:val="0"/>
                <w:i w:val="0"/>
                <w:color w:val="856404"/>
                <w:sz w:val="16"/>
              </w:rPr>
              <w:t>5 min</w:t>
            </w:r>
          </w:p>
        </w:tc>
      </w:tr>
      <w:tr>
        <w:tc>
          <w:tcPr>
            <w:tcW w:type="dxa" w:w="1224"/>
            <w:shd w:val="clear" w:color="auto" w:fill="E8F5E9"/>
            <w:tcMar>
              <w:top w:w="55" w:type="dxa"/>
              <w:bottom w:w="55" w:type="dxa"/>
              <w:left w:w="80" w:type="dxa"/>
              <w:right w:w="80" w:type="dxa"/>
            </w:tcMar>
          </w:tcPr>
          <w:p>
            <w:pPr>
              <w:spacing w:before="0" w:after="0"/>
              <w:jc w:val="center"/>
            </w:pPr>
            <w:r>
              <w:rPr>
                <w:b/>
                <w:i w:val="0"/>
                <w:color w:val="1E7E34"/>
                <w:sz w:val="16"/>
              </w:rPr>
              <w:t>🟢 P4</w:t>
            </w:r>
          </w:p>
        </w:tc>
        <w:tc>
          <w:tcPr>
            <w:tcW w:type="dxa" w:w="1080"/>
            <w:shd w:val="clear" w:color="auto" w:fill="E8F5E9"/>
            <w:tcMar>
              <w:top w:w="55" w:type="dxa"/>
              <w:bottom w:w="55" w:type="dxa"/>
              <w:left w:w="80" w:type="dxa"/>
              <w:right w:w="80" w:type="dxa"/>
            </w:tcMar>
          </w:tcPr>
          <w:p>
            <w:pPr>
              <w:spacing w:before="0" w:after="0"/>
              <w:jc w:val="center"/>
            </w:pPr>
            <w:r>
              <w:rPr>
                <w:b/>
                <w:i w:val="0"/>
                <w:color w:val="1E7E34"/>
                <w:sz w:val="16"/>
              </w:rPr>
              <w:t>ISSUE-18</w:t>
            </w:r>
          </w:p>
        </w:tc>
        <w:tc>
          <w:tcPr>
            <w:tcW w:type="dxa" w:w="3672"/>
            <w:shd w:val="clear" w:color="auto" w:fill="E8F5E9"/>
            <w:tcMar>
              <w:top w:w="55" w:type="dxa"/>
              <w:bottom w:w="55" w:type="dxa"/>
              <w:left w:w="80" w:type="dxa"/>
              <w:right w:w="80" w:type="dxa"/>
            </w:tcMar>
          </w:tcPr>
          <w:p>
            <w:pPr>
              <w:spacing w:before="0" w:after="0"/>
              <w:jc w:val="left"/>
            </w:pPr>
            <w:r>
              <w:rPr>
                <w:b w:val="0"/>
                <w:i w:val="0"/>
                <w:color w:val="1E7E34"/>
                <w:sz w:val="16"/>
              </w:rPr>
              <w:t>Stray space in .isoformat() call</w:t>
            </w:r>
          </w:p>
        </w:tc>
        <w:tc>
          <w:tcPr>
            <w:tcW w:type="dxa" w:w="2016"/>
            <w:shd w:val="clear" w:color="auto" w:fill="E8F5E9"/>
            <w:tcMar>
              <w:top w:w="55" w:type="dxa"/>
              <w:bottom w:w="55" w:type="dxa"/>
              <w:left w:w="80" w:type="dxa"/>
              <w:right w:w="80" w:type="dxa"/>
            </w:tcMar>
          </w:tcPr>
          <w:p>
            <w:pPr>
              <w:spacing w:before="0" w:after="0"/>
              <w:jc w:val="left"/>
            </w:pPr>
            <w:r>
              <w:rPr>
                <w:b w:val="0"/>
                <w:i w:val="0"/>
                <w:color w:val="1E7E34"/>
                <w:sz w:val="16"/>
              </w:rPr>
              <w:t>app.py:904</w:t>
            </w:r>
          </w:p>
        </w:tc>
        <w:tc>
          <w:tcPr>
            <w:tcW w:type="dxa" w:w="1224"/>
            <w:shd w:val="clear" w:color="auto" w:fill="E8F5E9"/>
            <w:tcMar>
              <w:top w:w="55" w:type="dxa"/>
              <w:bottom w:w="55" w:type="dxa"/>
              <w:left w:w="80" w:type="dxa"/>
              <w:right w:w="80" w:type="dxa"/>
            </w:tcMar>
          </w:tcPr>
          <w:p>
            <w:pPr>
              <w:spacing w:before="0" w:after="0"/>
              <w:jc w:val="left"/>
            </w:pPr>
            <w:r>
              <w:rPr>
                <w:b w:val="0"/>
                <w:i w:val="0"/>
                <w:color w:val="1E7E34"/>
                <w:sz w:val="16"/>
              </w:rPr>
              <w:t>Backend Dev</w:t>
            </w:r>
          </w:p>
        </w:tc>
        <w:tc>
          <w:tcPr>
            <w:tcW w:type="dxa" w:w="864"/>
            <w:shd w:val="clear" w:color="auto" w:fill="E8F5E9"/>
            <w:tcMar>
              <w:top w:w="55" w:type="dxa"/>
              <w:bottom w:w="55" w:type="dxa"/>
              <w:left w:w="80" w:type="dxa"/>
              <w:right w:w="80" w:type="dxa"/>
            </w:tcMar>
          </w:tcPr>
          <w:p>
            <w:pPr>
              <w:spacing w:before="0" w:after="0"/>
              <w:jc w:val="center"/>
            </w:pPr>
            <w:r>
              <w:rPr>
                <w:b w:val="0"/>
                <w:i w:val="0"/>
                <w:color w:val="1E7E34"/>
                <w:sz w:val="16"/>
              </w:rPr>
              <w:t>1 min</w:t>
            </w:r>
          </w:p>
        </w:tc>
      </w:tr>
      <w:tr>
        <w:tc>
          <w:tcPr>
            <w:tcW w:type="dxa" w:w="1224"/>
            <w:shd w:val="clear" w:color="auto" w:fill="E8F5E9"/>
            <w:tcMar>
              <w:top w:w="55" w:type="dxa"/>
              <w:bottom w:w="55" w:type="dxa"/>
              <w:left w:w="80" w:type="dxa"/>
              <w:right w:w="80" w:type="dxa"/>
            </w:tcMar>
          </w:tcPr>
          <w:p>
            <w:pPr>
              <w:spacing w:before="0" w:after="0"/>
              <w:jc w:val="center"/>
            </w:pPr>
            <w:r>
              <w:rPr>
                <w:b/>
                <w:i w:val="0"/>
                <w:color w:val="1E7E34"/>
                <w:sz w:val="16"/>
              </w:rPr>
              <w:t>🟢 P4</w:t>
            </w:r>
          </w:p>
        </w:tc>
        <w:tc>
          <w:tcPr>
            <w:tcW w:type="dxa" w:w="1080"/>
            <w:shd w:val="clear" w:color="auto" w:fill="E8F5E9"/>
            <w:tcMar>
              <w:top w:w="55" w:type="dxa"/>
              <w:bottom w:w="55" w:type="dxa"/>
              <w:left w:w="80" w:type="dxa"/>
              <w:right w:w="80" w:type="dxa"/>
            </w:tcMar>
          </w:tcPr>
          <w:p>
            <w:pPr>
              <w:spacing w:before="0" w:after="0"/>
              <w:jc w:val="center"/>
            </w:pPr>
            <w:r>
              <w:rPr>
                <w:b/>
                <w:i w:val="0"/>
                <w:color w:val="1E7E34"/>
                <w:sz w:val="16"/>
              </w:rPr>
              <w:t>ISSUE-19</w:t>
            </w:r>
          </w:p>
        </w:tc>
        <w:tc>
          <w:tcPr>
            <w:tcW w:type="dxa" w:w="3672"/>
            <w:shd w:val="clear" w:color="auto" w:fill="E8F5E9"/>
            <w:tcMar>
              <w:top w:w="55" w:type="dxa"/>
              <w:bottom w:w="55" w:type="dxa"/>
              <w:left w:w="80" w:type="dxa"/>
              <w:right w:w="80" w:type="dxa"/>
            </w:tcMar>
          </w:tcPr>
          <w:p>
            <w:pPr>
              <w:spacing w:before="0" w:after="0"/>
              <w:jc w:val="left"/>
            </w:pPr>
            <w:r>
              <w:rPr>
                <w:b w:val="0"/>
                <w:i w:val="0"/>
                <w:color w:val="1E7E34"/>
                <w:sz w:val="16"/>
              </w:rPr>
              <w:t>client_ip hardcoded in delete_account()</w:t>
            </w:r>
          </w:p>
        </w:tc>
        <w:tc>
          <w:tcPr>
            <w:tcW w:type="dxa" w:w="2016"/>
            <w:shd w:val="clear" w:color="auto" w:fill="E8F5E9"/>
            <w:tcMar>
              <w:top w:w="55" w:type="dxa"/>
              <w:bottom w:w="55" w:type="dxa"/>
              <w:left w:w="80" w:type="dxa"/>
              <w:right w:w="80" w:type="dxa"/>
            </w:tcMar>
          </w:tcPr>
          <w:p>
            <w:pPr>
              <w:spacing w:before="0" w:after="0"/>
              <w:jc w:val="left"/>
            </w:pPr>
            <w:r>
              <w:rPr>
                <w:b w:val="0"/>
                <w:i w:val="0"/>
                <w:color w:val="1E7E34"/>
                <w:sz w:val="16"/>
              </w:rPr>
              <w:t>app.py:1878</w:t>
            </w:r>
          </w:p>
        </w:tc>
        <w:tc>
          <w:tcPr>
            <w:tcW w:type="dxa" w:w="1224"/>
            <w:shd w:val="clear" w:color="auto" w:fill="E8F5E9"/>
            <w:tcMar>
              <w:top w:w="55" w:type="dxa"/>
              <w:bottom w:w="55" w:type="dxa"/>
              <w:left w:w="80" w:type="dxa"/>
              <w:right w:w="80" w:type="dxa"/>
            </w:tcMar>
          </w:tcPr>
          <w:p>
            <w:pPr>
              <w:spacing w:before="0" w:after="0"/>
              <w:jc w:val="left"/>
            </w:pPr>
            <w:r>
              <w:rPr>
                <w:b w:val="0"/>
                <w:i w:val="0"/>
                <w:color w:val="1E7E34"/>
                <w:sz w:val="16"/>
              </w:rPr>
              <w:t>Backend Dev</w:t>
            </w:r>
          </w:p>
        </w:tc>
        <w:tc>
          <w:tcPr>
            <w:tcW w:type="dxa" w:w="864"/>
            <w:shd w:val="clear" w:color="auto" w:fill="E8F5E9"/>
            <w:tcMar>
              <w:top w:w="55" w:type="dxa"/>
              <w:bottom w:w="55" w:type="dxa"/>
              <w:left w:w="80" w:type="dxa"/>
              <w:right w:w="80" w:type="dxa"/>
            </w:tcMar>
          </w:tcPr>
          <w:p>
            <w:pPr>
              <w:spacing w:before="0" w:after="0"/>
              <w:jc w:val="center"/>
            </w:pPr>
            <w:r>
              <w:rPr>
                <w:b w:val="0"/>
                <w:i w:val="0"/>
                <w:color w:val="1E7E34"/>
                <w:sz w:val="16"/>
              </w:rPr>
              <w:t>10 min</w:t>
            </w:r>
          </w:p>
        </w:tc>
      </w:tr>
      <w:tr>
        <w:tc>
          <w:tcPr>
            <w:tcW w:type="dxa" w:w="1224"/>
            <w:shd w:val="clear" w:color="auto" w:fill="E8F5E9"/>
            <w:tcMar>
              <w:top w:w="55" w:type="dxa"/>
              <w:bottom w:w="55" w:type="dxa"/>
              <w:left w:w="80" w:type="dxa"/>
              <w:right w:w="80" w:type="dxa"/>
            </w:tcMar>
          </w:tcPr>
          <w:p>
            <w:pPr>
              <w:spacing w:before="0" w:after="0"/>
              <w:jc w:val="center"/>
            </w:pPr>
            <w:r>
              <w:rPr>
                <w:b/>
                <w:i w:val="0"/>
                <w:color w:val="1E7E34"/>
                <w:sz w:val="16"/>
              </w:rPr>
              <w:t>🟢 P4</w:t>
            </w:r>
          </w:p>
        </w:tc>
        <w:tc>
          <w:tcPr>
            <w:tcW w:type="dxa" w:w="1080"/>
            <w:shd w:val="clear" w:color="auto" w:fill="E8F5E9"/>
            <w:tcMar>
              <w:top w:w="55" w:type="dxa"/>
              <w:bottom w:w="55" w:type="dxa"/>
              <w:left w:w="80" w:type="dxa"/>
              <w:right w:w="80" w:type="dxa"/>
            </w:tcMar>
          </w:tcPr>
          <w:p>
            <w:pPr>
              <w:spacing w:before="0" w:after="0"/>
              <w:jc w:val="center"/>
            </w:pPr>
            <w:r>
              <w:rPr>
                <w:b/>
                <w:i w:val="0"/>
                <w:color w:val="1E7E34"/>
                <w:sz w:val="16"/>
              </w:rPr>
              <w:t>ISSUE-20</w:t>
            </w:r>
          </w:p>
        </w:tc>
        <w:tc>
          <w:tcPr>
            <w:tcW w:type="dxa" w:w="3672"/>
            <w:shd w:val="clear" w:color="auto" w:fill="E8F5E9"/>
            <w:tcMar>
              <w:top w:w="55" w:type="dxa"/>
              <w:bottom w:w="55" w:type="dxa"/>
              <w:left w:w="80" w:type="dxa"/>
              <w:right w:w="80" w:type="dxa"/>
            </w:tcMar>
          </w:tcPr>
          <w:p>
            <w:pPr>
              <w:spacing w:before="0" w:after="0"/>
              <w:jc w:val="left"/>
            </w:pPr>
            <w:r>
              <w:rPr>
                <w:b w:val="0"/>
                <w:i w:val="0"/>
                <w:color w:val="1E7E34"/>
                <w:sz w:val="16"/>
              </w:rPr>
              <w:t>Duplicate skip-link in index.html</w:t>
            </w:r>
          </w:p>
        </w:tc>
        <w:tc>
          <w:tcPr>
            <w:tcW w:type="dxa" w:w="2016"/>
            <w:shd w:val="clear" w:color="auto" w:fill="E8F5E9"/>
            <w:tcMar>
              <w:top w:w="55" w:type="dxa"/>
              <w:bottom w:w="55" w:type="dxa"/>
              <w:left w:w="80" w:type="dxa"/>
              <w:right w:w="80" w:type="dxa"/>
            </w:tcMar>
          </w:tcPr>
          <w:p>
            <w:pPr>
              <w:spacing w:before="0" w:after="0"/>
              <w:jc w:val="left"/>
            </w:pPr>
            <w:r>
              <w:rPr>
                <w:b w:val="0"/>
                <w:i w:val="0"/>
                <w:color w:val="1E7E34"/>
                <w:sz w:val="16"/>
              </w:rPr>
              <w:t>index.html:43</w:t>
            </w:r>
          </w:p>
        </w:tc>
        <w:tc>
          <w:tcPr>
            <w:tcW w:type="dxa" w:w="1224"/>
            <w:shd w:val="clear" w:color="auto" w:fill="E8F5E9"/>
            <w:tcMar>
              <w:top w:w="55" w:type="dxa"/>
              <w:bottom w:w="55" w:type="dxa"/>
              <w:left w:w="80" w:type="dxa"/>
              <w:right w:w="80" w:type="dxa"/>
            </w:tcMar>
          </w:tcPr>
          <w:p>
            <w:pPr>
              <w:spacing w:before="0" w:after="0"/>
              <w:jc w:val="left"/>
            </w:pPr>
            <w:r>
              <w:rPr>
                <w:b w:val="0"/>
                <w:i w:val="0"/>
                <w:color w:val="1E7E34"/>
                <w:sz w:val="16"/>
              </w:rPr>
              <w:t>Frontend Dev</w:t>
            </w:r>
          </w:p>
        </w:tc>
        <w:tc>
          <w:tcPr>
            <w:tcW w:type="dxa" w:w="864"/>
            <w:shd w:val="clear" w:color="auto" w:fill="E8F5E9"/>
            <w:tcMar>
              <w:top w:w="55" w:type="dxa"/>
              <w:bottom w:w="55" w:type="dxa"/>
              <w:left w:w="80" w:type="dxa"/>
              <w:right w:w="80" w:type="dxa"/>
            </w:tcMar>
          </w:tcPr>
          <w:p>
            <w:pPr>
              <w:spacing w:before="0" w:after="0"/>
              <w:jc w:val="center"/>
            </w:pPr>
            <w:r>
              <w:rPr>
                <w:b w:val="0"/>
                <w:i w:val="0"/>
                <w:color w:val="1E7E34"/>
                <w:sz w:val="16"/>
              </w:rPr>
              <w:t>5 min</w:t>
            </w:r>
          </w:p>
        </w:tc>
      </w:tr>
    </w:tbl>
    <w:p>
      <w:pPr>
        <w:spacing w:before="0" w:after="160"/>
      </w:pPr>
    </w:p>
    <w:p>
      <w:pPr>
        <w:keepNext/>
        <w:spacing w:before="200" w:after="80"/>
      </w:pPr>
      <w:r>
        <w:rPr>
          <w:b/>
          <w:color w:val="1E3A5F"/>
          <w:sz w:val="22"/>
        </w:rPr>
        <w:t>Effort Summary</w:t>
      </w:r>
    </w:p>
    <w:tbl>
      <w:tblPr>
        <w:tblW w:type="auto" w:w="0"/>
        <w:tblLook w:firstColumn="1" w:firstRow="1" w:lastColumn="0" w:lastRow="0" w:noHBand="0" w:noVBand="1" w:val="04A0"/>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Pr>
      <w:tblGrid>
        <w:gridCol w:w="3216"/>
        <w:gridCol w:w="3216"/>
        <w:gridCol w:w="3216"/>
      </w:tblGrid>
      <w:tr>
        <w:tc>
          <w:tcPr>
            <w:tcW w:type="dxa" w:w="3216"/>
            <w:shd w:val="clear" w:color="auto" w:fill="15345F"/>
            <w:tcMar>
              <w:top w:w="70" w:type="dxa"/>
              <w:bottom w:w="70" w:type="dxa"/>
              <w:left w:w="100" w:type="dxa"/>
              <w:right w:w="100" w:type="dxa"/>
            </w:tcMar>
          </w:tcPr>
          <w:p>
            <w:pPr>
              <w:spacing w:before="0" w:after="0"/>
              <w:jc w:val="center"/>
            </w:pPr>
            <w:r>
              <w:rPr>
                <w:b/>
                <w:i w:val="0"/>
                <w:color w:val="FFFFFF"/>
                <w:sz w:val="18"/>
              </w:rPr>
              <w:t>Priority Band</w:t>
            </w:r>
          </w:p>
        </w:tc>
        <w:tc>
          <w:tcPr>
            <w:tcW w:type="dxa" w:w="3216"/>
            <w:shd w:val="clear" w:color="auto" w:fill="15345F"/>
            <w:tcMar>
              <w:top w:w="70" w:type="dxa"/>
              <w:bottom w:w="70" w:type="dxa"/>
              <w:left w:w="100" w:type="dxa"/>
              <w:right w:w="100" w:type="dxa"/>
            </w:tcMar>
          </w:tcPr>
          <w:p>
            <w:pPr>
              <w:spacing w:before="0" w:after="0"/>
              <w:jc w:val="center"/>
            </w:pPr>
            <w:r>
              <w:rPr>
                <w:b/>
                <w:i w:val="0"/>
                <w:color w:val="FFFFFF"/>
                <w:sz w:val="18"/>
              </w:rPr>
              <w:t>Issues Included</w:t>
            </w:r>
          </w:p>
        </w:tc>
        <w:tc>
          <w:tcPr>
            <w:tcW w:type="dxa" w:w="3216"/>
            <w:shd w:val="clear" w:color="auto" w:fill="15345F"/>
            <w:tcMar>
              <w:top w:w="70" w:type="dxa"/>
              <w:bottom w:w="70" w:type="dxa"/>
              <w:left w:w="100" w:type="dxa"/>
              <w:right w:w="100" w:type="dxa"/>
            </w:tcMar>
          </w:tcPr>
          <w:p>
            <w:pPr>
              <w:spacing w:before="0" w:after="0"/>
              <w:jc w:val="center"/>
            </w:pPr>
            <w:r>
              <w:rPr>
                <w:b/>
                <w:i w:val="0"/>
                <w:color w:val="FFFFFF"/>
                <w:sz w:val="18"/>
              </w:rPr>
              <w:t>Estimated Effort</w:t>
            </w:r>
          </w:p>
        </w:tc>
      </w:tr>
      <w:tr>
        <w:tc>
          <w:tcPr>
            <w:tcW w:type="dxa" w:w="3168"/>
            <w:shd w:val="clear" w:color="auto" w:fill="FFEBEB"/>
            <w:tcMar>
              <w:top w:w="70" w:type="dxa"/>
              <w:bottom w:w="70" w:type="dxa"/>
              <w:left w:w="100" w:type="dxa"/>
              <w:right w:w="100" w:type="dxa"/>
            </w:tcMar>
          </w:tcPr>
          <w:p>
            <w:pPr>
              <w:spacing w:before="0" w:after="0"/>
              <w:jc w:val="left"/>
            </w:pPr>
            <w:r>
              <w:rPr>
                <w:b w:val="0"/>
                <w:i w:val="0"/>
                <w:color w:val="C0392B"/>
                <w:sz w:val="18"/>
              </w:rPr>
              <w:t>P0 — Immediate</w:t>
            </w:r>
          </w:p>
        </w:tc>
        <w:tc>
          <w:tcPr>
            <w:tcW w:type="dxa" w:w="3168"/>
            <w:shd w:val="clear" w:color="auto" w:fill="FFEBEB"/>
            <w:tcMar>
              <w:top w:w="70" w:type="dxa"/>
              <w:bottom w:w="70" w:type="dxa"/>
              <w:left w:w="100" w:type="dxa"/>
              <w:right w:w="100" w:type="dxa"/>
            </w:tcMar>
          </w:tcPr>
          <w:p>
            <w:pPr>
              <w:spacing w:before="0" w:after="0"/>
              <w:jc w:val="center"/>
            </w:pPr>
            <w:r>
              <w:rPr>
                <w:b w:val="0"/>
                <w:i w:val="0"/>
                <w:color w:val="C0392B"/>
                <w:sz w:val="18"/>
              </w:rPr>
              <w:t>2 issues (01, 02)</w:t>
            </w:r>
          </w:p>
        </w:tc>
        <w:tc>
          <w:tcPr>
            <w:tcW w:type="dxa" w:w="3024"/>
            <w:shd w:val="clear" w:color="auto" w:fill="FFEBEB"/>
            <w:tcMar>
              <w:top w:w="70" w:type="dxa"/>
              <w:bottom w:w="70" w:type="dxa"/>
              <w:left w:w="100" w:type="dxa"/>
              <w:right w:w="100" w:type="dxa"/>
            </w:tcMar>
          </w:tcPr>
          <w:p>
            <w:pPr>
              <w:spacing w:before="0" w:after="0"/>
              <w:jc w:val="center"/>
            </w:pPr>
            <w:r>
              <w:rPr>
                <w:b w:val="0"/>
                <w:i w:val="0"/>
                <w:color w:val="C0392B"/>
                <w:sz w:val="18"/>
              </w:rPr>
              <w:t>~30 minutes</w:t>
            </w:r>
          </w:p>
        </w:tc>
      </w:tr>
      <w:tr>
        <w:tc>
          <w:tcPr>
            <w:tcW w:type="dxa" w:w="3168"/>
            <w:shd w:val="clear" w:color="auto" w:fill="FFEBEB"/>
            <w:tcMar>
              <w:top w:w="70" w:type="dxa"/>
              <w:bottom w:w="70" w:type="dxa"/>
              <w:left w:w="100" w:type="dxa"/>
              <w:right w:w="100" w:type="dxa"/>
            </w:tcMar>
          </w:tcPr>
          <w:p>
            <w:pPr>
              <w:spacing w:before="0" w:after="0"/>
              <w:jc w:val="left"/>
            </w:pPr>
            <w:r>
              <w:rPr>
                <w:b w:val="0"/>
                <w:i w:val="0"/>
                <w:color w:val="C0392B"/>
                <w:sz w:val="18"/>
              </w:rPr>
              <w:t>P1 — This Session</w:t>
            </w:r>
          </w:p>
        </w:tc>
        <w:tc>
          <w:tcPr>
            <w:tcW w:type="dxa" w:w="3168"/>
            <w:shd w:val="clear" w:color="auto" w:fill="FFEBEB"/>
            <w:tcMar>
              <w:top w:w="70" w:type="dxa"/>
              <w:bottom w:w="70" w:type="dxa"/>
              <w:left w:w="100" w:type="dxa"/>
              <w:right w:w="100" w:type="dxa"/>
            </w:tcMar>
          </w:tcPr>
          <w:p>
            <w:pPr>
              <w:spacing w:before="0" w:after="0"/>
              <w:jc w:val="center"/>
            </w:pPr>
            <w:r>
              <w:rPr>
                <w:b w:val="0"/>
                <w:i w:val="0"/>
                <w:color w:val="C0392B"/>
                <w:sz w:val="18"/>
              </w:rPr>
              <w:t>3 issues (03–05)</w:t>
            </w:r>
          </w:p>
        </w:tc>
        <w:tc>
          <w:tcPr>
            <w:tcW w:type="dxa" w:w="3024"/>
            <w:shd w:val="clear" w:color="auto" w:fill="FFEBEB"/>
            <w:tcMar>
              <w:top w:w="70" w:type="dxa"/>
              <w:bottom w:w="70" w:type="dxa"/>
              <w:left w:w="100" w:type="dxa"/>
              <w:right w:w="100" w:type="dxa"/>
            </w:tcMar>
          </w:tcPr>
          <w:p>
            <w:pPr>
              <w:spacing w:before="0" w:after="0"/>
              <w:jc w:val="center"/>
            </w:pPr>
            <w:r>
              <w:rPr>
                <w:b w:val="0"/>
                <w:i w:val="0"/>
                <w:color w:val="C0392B"/>
                <w:sz w:val="18"/>
              </w:rPr>
              <w:t>~2 hours</w:t>
            </w:r>
          </w:p>
        </w:tc>
      </w:tr>
      <w:tr>
        <w:tc>
          <w:tcPr>
            <w:tcW w:type="dxa" w:w="3168"/>
            <w:shd w:val="clear" w:color="auto" w:fill="FFF3E0"/>
            <w:tcMar>
              <w:top w:w="70" w:type="dxa"/>
              <w:bottom w:w="70" w:type="dxa"/>
              <w:left w:w="100" w:type="dxa"/>
              <w:right w:w="100" w:type="dxa"/>
            </w:tcMar>
          </w:tcPr>
          <w:p>
            <w:pPr>
              <w:spacing w:before="0" w:after="0"/>
              <w:jc w:val="left"/>
            </w:pPr>
            <w:r>
              <w:rPr>
                <w:b w:val="0"/>
                <w:i w:val="0"/>
                <w:color w:val="B43C00"/>
                <w:sz w:val="18"/>
              </w:rPr>
              <w:t>P2 — This Sprint</w:t>
            </w:r>
          </w:p>
        </w:tc>
        <w:tc>
          <w:tcPr>
            <w:tcW w:type="dxa" w:w="3168"/>
            <w:shd w:val="clear" w:color="auto" w:fill="FFF3E0"/>
            <w:tcMar>
              <w:top w:w="70" w:type="dxa"/>
              <w:bottom w:w="70" w:type="dxa"/>
              <w:left w:w="100" w:type="dxa"/>
              <w:right w:w="100" w:type="dxa"/>
            </w:tcMar>
          </w:tcPr>
          <w:p>
            <w:pPr>
              <w:spacing w:before="0" w:after="0"/>
              <w:jc w:val="center"/>
            </w:pPr>
            <w:r>
              <w:rPr>
                <w:b w:val="0"/>
                <w:i w:val="0"/>
                <w:color w:val="B43C00"/>
                <w:sz w:val="18"/>
              </w:rPr>
              <w:t>7 issues (06–12)</w:t>
            </w:r>
          </w:p>
        </w:tc>
        <w:tc>
          <w:tcPr>
            <w:tcW w:type="dxa" w:w="3024"/>
            <w:shd w:val="clear" w:color="auto" w:fill="FFF3E0"/>
            <w:tcMar>
              <w:top w:w="70" w:type="dxa"/>
              <w:bottom w:w="70" w:type="dxa"/>
              <w:left w:w="100" w:type="dxa"/>
              <w:right w:w="100" w:type="dxa"/>
            </w:tcMar>
          </w:tcPr>
          <w:p>
            <w:pPr>
              <w:spacing w:before="0" w:after="0"/>
              <w:jc w:val="center"/>
            </w:pPr>
            <w:r>
              <w:rPr>
                <w:b w:val="0"/>
                <w:i w:val="0"/>
                <w:color w:val="B43C00"/>
                <w:sz w:val="18"/>
              </w:rPr>
              <w:t>~6 hours</w:t>
            </w:r>
          </w:p>
        </w:tc>
      </w:tr>
      <w:tr>
        <w:tc>
          <w:tcPr>
            <w:tcW w:type="dxa" w:w="3168"/>
            <w:shd w:val="clear" w:color="auto" w:fill="FFFDE7"/>
            <w:tcMar>
              <w:top w:w="70" w:type="dxa"/>
              <w:bottom w:w="70" w:type="dxa"/>
              <w:left w:w="100" w:type="dxa"/>
              <w:right w:w="100" w:type="dxa"/>
            </w:tcMar>
          </w:tcPr>
          <w:p>
            <w:pPr>
              <w:spacing w:before="0" w:after="0"/>
              <w:jc w:val="left"/>
            </w:pPr>
            <w:r>
              <w:rPr>
                <w:b w:val="0"/>
                <w:i w:val="0"/>
                <w:color w:val="856404"/>
                <w:sz w:val="18"/>
              </w:rPr>
              <w:t>P3 — Next Sprint</w:t>
            </w:r>
          </w:p>
        </w:tc>
        <w:tc>
          <w:tcPr>
            <w:tcW w:type="dxa" w:w="3168"/>
            <w:shd w:val="clear" w:color="auto" w:fill="FFFDE7"/>
            <w:tcMar>
              <w:top w:w="70" w:type="dxa"/>
              <w:bottom w:w="70" w:type="dxa"/>
              <w:left w:w="100" w:type="dxa"/>
              <w:right w:w="100" w:type="dxa"/>
            </w:tcMar>
          </w:tcPr>
          <w:p>
            <w:pPr>
              <w:spacing w:before="0" w:after="0"/>
              <w:jc w:val="center"/>
            </w:pPr>
            <w:r>
              <w:rPr>
                <w:b w:val="0"/>
                <w:i w:val="0"/>
                <w:color w:val="856404"/>
                <w:sz w:val="18"/>
              </w:rPr>
              <w:t>5 issues (13–17)</w:t>
            </w:r>
          </w:p>
        </w:tc>
        <w:tc>
          <w:tcPr>
            <w:tcW w:type="dxa" w:w="3024"/>
            <w:shd w:val="clear" w:color="auto" w:fill="FFFDE7"/>
            <w:tcMar>
              <w:top w:w="70" w:type="dxa"/>
              <w:bottom w:w="70" w:type="dxa"/>
              <w:left w:w="100" w:type="dxa"/>
              <w:right w:w="100" w:type="dxa"/>
            </w:tcMar>
          </w:tcPr>
          <w:p>
            <w:pPr>
              <w:spacing w:before="0" w:after="0"/>
              <w:jc w:val="center"/>
            </w:pPr>
            <w:r>
              <w:rPr>
                <w:b w:val="0"/>
                <w:i w:val="0"/>
                <w:color w:val="856404"/>
                <w:sz w:val="18"/>
              </w:rPr>
              <w:t>~4 hours</w:t>
            </w:r>
          </w:p>
        </w:tc>
      </w:tr>
      <w:tr>
        <w:tc>
          <w:tcPr>
            <w:tcW w:type="dxa" w:w="3168"/>
            <w:shd w:val="clear" w:color="auto" w:fill="E8F5E9"/>
            <w:tcMar>
              <w:top w:w="70" w:type="dxa"/>
              <w:bottom w:w="70" w:type="dxa"/>
              <w:left w:w="100" w:type="dxa"/>
              <w:right w:w="100" w:type="dxa"/>
            </w:tcMar>
          </w:tcPr>
          <w:p>
            <w:pPr>
              <w:spacing w:before="0" w:after="0"/>
              <w:jc w:val="left"/>
            </w:pPr>
            <w:r>
              <w:rPr>
                <w:b w:val="0"/>
                <w:i w:val="0"/>
                <w:color w:val="1E7E34"/>
                <w:sz w:val="18"/>
              </w:rPr>
              <w:t>P4 — Backlog</w:t>
            </w:r>
          </w:p>
        </w:tc>
        <w:tc>
          <w:tcPr>
            <w:tcW w:type="dxa" w:w="3168"/>
            <w:shd w:val="clear" w:color="auto" w:fill="E8F5E9"/>
            <w:tcMar>
              <w:top w:w="70" w:type="dxa"/>
              <w:bottom w:w="70" w:type="dxa"/>
              <w:left w:w="100" w:type="dxa"/>
              <w:right w:w="100" w:type="dxa"/>
            </w:tcMar>
          </w:tcPr>
          <w:p>
            <w:pPr>
              <w:spacing w:before="0" w:after="0"/>
              <w:jc w:val="center"/>
            </w:pPr>
            <w:r>
              <w:rPr>
                <w:b w:val="0"/>
                <w:i w:val="0"/>
                <w:color w:val="1E7E34"/>
                <w:sz w:val="18"/>
              </w:rPr>
              <w:t>3 issues (18–20)</w:t>
            </w:r>
          </w:p>
        </w:tc>
        <w:tc>
          <w:tcPr>
            <w:tcW w:type="dxa" w:w="3024"/>
            <w:shd w:val="clear" w:color="auto" w:fill="E8F5E9"/>
            <w:tcMar>
              <w:top w:w="70" w:type="dxa"/>
              <w:bottom w:w="70" w:type="dxa"/>
              <w:left w:w="100" w:type="dxa"/>
              <w:right w:w="100" w:type="dxa"/>
            </w:tcMar>
          </w:tcPr>
          <w:p>
            <w:pPr>
              <w:spacing w:before="0" w:after="0"/>
              <w:jc w:val="center"/>
            </w:pPr>
            <w:r>
              <w:rPr>
                <w:b w:val="0"/>
                <w:i w:val="0"/>
                <w:color w:val="1E7E34"/>
                <w:sz w:val="18"/>
              </w:rPr>
              <w:t>~20 minutes</w:t>
            </w:r>
          </w:p>
        </w:tc>
      </w:tr>
      <w:tr>
        <w:tc>
          <w:tcPr>
            <w:tcW w:type="dxa" w:w="3168"/>
            <w:shd w:val="clear" w:color="auto" w:fill="1E3A5F"/>
            <w:tcMar>
              <w:top w:w="70" w:type="dxa"/>
              <w:bottom w:w="70" w:type="dxa"/>
              <w:left w:w="100" w:type="dxa"/>
              <w:right w:w="100" w:type="dxa"/>
            </w:tcMar>
          </w:tcPr>
          <w:p>
            <w:pPr>
              <w:spacing w:before="0" w:after="0"/>
              <w:jc w:val="left"/>
            </w:pPr>
            <w:r>
              <w:rPr>
                <w:b/>
                <w:i w:val="0"/>
                <w:color w:val="FFFFFF"/>
                <w:sz w:val="18"/>
              </w:rPr>
              <w:t>GRAND TOTAL</w:t>
            </w:r>
          </w:p>
        </w:tc>
        <w:tc>
          <w:tcPr>
            <w:tcW w:type="dxa" w:w="3168"/>
            <w:shd w:val="clear" w:color="auto" w:fill="1E3A5F"/>
            <w:tcMar>
              <w:top w:w="70" w:type="dxa"/>
              <w:bottom w:w="70" w:type="dxa"/>
              <w:left w:w="100" w:type="dxa"/>
              <w:right w:w="100" w:type="dxa"/>
            </w:tcMar>
          </w:tcPr>
          <w:p>
            <w:pPr>
              <w:spacing w:before="0" w:after="0"/>
              <w:jc w:val="center"/>
            </w:pPr>
            <w:r>
              <w:rPr>
                <w:b/>
                <w:i w:val="0"/>
                <w:color w:val="FFFFFF"/>
                <w:sz w:val="18"/>
              </w:rPr>
              <w:t>20 issues</w:t>
            </w:r>
          </w:p>
        </w:tc>
        <w:tc>
          <w:tcPr>
            <w:tcW w:type="dxa" w:w="3024"/>
            <w:shd w:val="clear" w:color="auto" w:fill="1E3A5F"/>
            <w:tcMar>
              <w:top w:w="70" w:type="dxa"/>
              <w:bottom w:w="70" w:type="dxa"/>
              <w:left w:w="100" w:type="dxa"/>
              <w:right w:w="100" w:type="dxa"/>
            </w:tcMar>
          </w:tcPr>
          <w:p>
            <w:pPr>
              <w:spacing w:before="0" w:after="0"/>
              <w:jc w:val="center"/>
            </w:pPr>
            <w:r>
              <w:rPr>
                <w:b/>
                <w:i w:val="0"/>
                <w:color w:val="FFFFFF"/>
                <w:sz w:val="18"/>
              </w:rPr>
              <w:t>~12.5 hours</w:t>
            </w:r>
          </w:p>
        </w:tc>
      </w:tr>
    </w:tbl>
    <w:p>
      <w:pPr>
        <w:spacing w:before="0" w:after="3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48"/>
      </w:tblGrid>
      <w:tr>
        <w:trPr>
          <w:trHeight w:val="60" w:hRule="exact"/>
        </w:trPr>
        <w:tc>
          <w:tcPr>
            <w:tcW w:type="dxa" w:w="9648"/>
            <w:shd w:val="clear" w:color="auto" w:fill="1E345F"/>
          </w:tcPr>
          <w:p>
            <w:pPr>
              <w:spacing w:before="0" w:after="0"/>
              <w:jc w:val="left"/>
            </w:pPr>
          </w:p>
        </w:tc>
      </w:tr>
    </w:tbl>
    <w:p>
      <w:pPr>
        <w:spacing w:before="0" w:after="40"/>
      </w:pPr>
    </w:p>
    <w:p>
      <w:pPr>
        <w:spacing w:before="200" w:after="80"/>
        <w:jc w:val="center"/>
      </w:pPr>
      <w:r>
        <w:rPr>
          <w:b/>
          <w:color w:val="0F172A"/>
          <w:sz w:val="22"/>
        </w:rPr>
        <w:t>— End of Report —</w:t>
      </w:r>
    </w:p>
    <w:p>
      <w:pPr>
        <w:spacing w:before="80" w:after="40"/>
        <w:jc w:val="center"/>
      </w:pPr>
      <w:r>
        <w:rPr>
          <w:i/>
          <w:color w:val="45566B"/>
          <w:sz w:val="17"/>
        </w:rPr>
        <w:t>Prepared by: Antigravity AI Assistant   |   Team: RootNode-Rebels   |   Confidential — Internal Use Only</w:t>
      </w:r>
    </w:p>
    <w:p>
      <w:pPr>
        <w:spacing w:before="0" w:after="80"/>
        <w:jc w:val="center"/>
      </w:pPr>
      <w:r>
        <w:rPr>
          <w:i/>
          <w:color w:val="45566B"/>
          <w:sz w:val="17"/>
        </w:rPr>
        <w:t>Sources: AWSSecurity_Project_Audit_Report.docx (Sep 19, 2026)  +  Deep Code Review (Sep 20, 2026)</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5566B"/>
        <w:sz w:val="15"/>
      </w:rPr>
      <w:t>AWSSecurity AI  —  Full Project Audit Report  |  RootNode-Rebels  |  Confidential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