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🛡️ Real-Time Account Hijacking Detection and Prevention System (AWSSecurity AI)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 cloud-native cybersecurity platform built on AWS Serverless architecture that leverages #-automated-testing-suite </w:t>
      </w:r>
      <w:r>
        <w:rPr>
          <w:b/>
        </w:rPr>
        <w:t>Continuous Behavioral Authentication</w:t>
      </w:r>
      <w:r>
        <w:t xml:space="preserve"> and a </w:t>
      </w:r>
      <w:r>
        <w:rPr>
          <w:b/>
        </w:rPr>
        <w:t>Hybrid Machine Learning Pipeline</w:t>
      </w:r>
      <w:r>
        <w:t xml:space="preserve"> to detect, analyze, alert, and automatically block account takeover and session hijacking attempts in real time.</w:t>
      </w:r>
    </w:p>
    <w:p>
      <w:pPr>
        <w:pStyle w:val="Heading2"/>
      </w:pPr>
      <w:r>
        <w:t>🛠️ Technology Stack</w:t>
      </w:r>
    </w:p>
    <w:p>
      <w:pPr>
        <w:pStyle w:val="ListBullet"/>
      </w:pPr>
      <w:r>
        <w:rPr>
          <w:b/>
        </w:rPr>
        <w:t>Frontend:</w:t>
      </w:r>
      <w:r>
        <w:t xml:space="preserve"> Vanilla JavaScript (ES Modules), HTML5, CSS3 (Glassmorphism, custom cyber-node animations).</w:t>
      </w:r>
    </w:p>
    <w:p>
      <w:pPr>
        <w:pStyle w:val="ListBullet"/>
      </w:pPr>
      <w:r>
        <w:rPr>
          <w:b/>
        </w:rPr>
        <w:t>Backend API:</w:t>
      </w:r>
      <w:r>
        <w:t xml:space="preserve"> FastAPI (Python 3.11) for high-performance, asynchronous REST API endpoints.</w:t>
      </w:r>
    </w:p>
    <w:p>
      <w:pPr>
        <w:pStyle w:val="ListBullet"/>
      </w:pPr>
      <w:r>
        <w:rPr>
          <w:b/>
        </w:rPr>
        <w:t>Machine Learning:</w:t>
      </w:r>
      <w:r>
        <w:t xml:space="preserve"> Scikit-Learn &amp; TensorFlow (Isolation Forest, Random Forest) for dynamic risk scoring and behavioral anomaly detection.</w:t>
      </w:r>
    </w:p>
    <w:p>
      <w:pPr>
        <w:pStyle w:val="ListBullet"/>
      </w:pPr>
      <w:r>
        <w:rPr>
          <w:b/>
        </w:rPr>
        <w:t>Database:</w:t>
      </w:r>
      <w:r>
        <w:t xml:space="preserve"> AWS DocumentDB (Enterprise MongoDB-compatible NoSQL) with strict TLS encryption, falling back to a local JSON document store for zero-dependency local runs.</w:t>
      </w:r>
    </w:p>
    <w:p>
      <w:pPr>
        <w:pStyle w:val="ListBullet"/>
      </w:pPr>
      <w:r>
        <w:rPr>
          <w:b/>
        </w:rPr>
        <w:t>Infrastructure:</w:t>
      </w:r>
      <w:r>
        <w:t xml:space="preserve"> AWS Serverless Application Model (SAM). Utilizes API Gateway, Lambda functions (within VPC), Amazon CloudWatch (Metrics &amp; Alarms), and Amazon SNS.</w:t>
      </w:r>
    </w:p>
    <w:p>
      <w:pPr>
        <w:pStyle w:val="Heading2"/>
      </w:pPr>
      <w:r>
        <w:t>🏗️ System Architecture &amp; Workflow</w:t>
      </w:r>
    </w:p>
    <w:p>
      <w:r>
        <w:t xml:space="preserve">Rather than trusting static passwords alone, incoming telemetry is evaluated on every session by an ensemble ML inference pipeline. The architecture enforces </w:t>
      </w:r>
      <w:r>
        <w:rPr>
          <w:b/>
        </w:rPr>
        <w:t>Primary Device Authority</w:t>
      </w:r>
      <w:r>
        <w:t xml:space="preserve">, </w:t>
      </w:r>
      <w:r>
        <w:rPr>
          <w:b/>
        </w:rPr>
        <w:t>Zero-Data Leakage Challenges</w:t>
      </w:r>
      <w:r>
        <w:t xml:space="preserve">, </w:t>
      </w:r>
      <w:r>
        <w:rPr>
          <w:b/>
        </w:rPr>
        <w:t>Single-Device Super Admin Governance</w:t>
      </w:r>
      <w:r>
        <w:t xml:space="preserve">, and </w:t>
      </w:r>
      <w:r>
        <w:rPr>
          <w:b/>
        </w:rPr>
        <w:t>Tiered Intelligent Alert Routing</w:t>
      </w:r>
      <w:r>
        <w:t>.</w:t>
      </w:r>
    </w:p>
    <w:p>
      <w:r>
        <w:rPr>
          <w:rFonts w:ascii="Mono" w:hAnsi="Mono"/>
        </w:rPr>
        <w:t xml:space="preserve">flowchart TD
    subgraph CLIENT["Multi-Persona Cyber Suite"]
        U1["🛡️ User Security Portal&lt;br/&gt;(Primary Device, Siren &amp; Remote Kill Switch)"]
        U2["⚡ Red Team Attack Studio&lt;br/&gt;(VPN Simulation, Tokyo Travel, Tor, Brute Force)"]
        U3["🛰️ Blue Team SOC Visualizer&lt;br/&gt;(Real-time SVG Gauge &amp; Haversine Flight Map)"]
        U4["👑 CMS Governance &amp; Super Admin Console&lt;br/&gt;(User Management, Unlock/Delete, Maintenance Mode)"]
        U5["📊 CloudWatch SIEM&lt;br/&gt;(Metrics, Audit Logs, Clear/Purge Controls)"]
    end
    subgraph GATEWAY["Amazon API Gateway &amp; Hardening"]
        GW["REST API Gateway (CORS Enabled)"]
        V["Pydantic Validation • XSS &amp; NoSQL Sanitizer&lt;br/&gt;Dual-Layer Sliding-Window Rate Limiter"]
    end
    subgraph COMPUTE["AWS Lambda Serverless Microservices"]
        L1["Auth &amp; Session Handler&lt;br/&gt;(PBKDF2-SHA256, Zero-Leakage MFA, Kill Switch)"]
        L2["ML Risk Engine&lt;br/&gt;(Hybrid Behavioral Inference Pipeline)"]
        L3["Tiered Alert Dispatcher&lt;br/&gt;(Primary Device Inbox vs Out-of-Band Email)"]
        L4["CMS &amp; Governance Engine&lt;br/&gt;(Emergency Maintenance &amp; Device Session Revocation)"]
    end
    subgraph ML["Hybrid Machine Learning Pipeline"]
        M1["Scikit-Learn Random Forest (Supervised Compromise Risk)"]
        M2["Scikit-Learn Isolation Forest (Zero-Day Outlier Detection)"]
        M3["TensorFlow Deep Autoencoder (Reconstruction MSE Loss)"]
    end
    subgraph STORAGE["Telemetry &amp; Storage Layer"]
        CW["Amazon CloudWatch (Metrics: BlockedHijacks, Alarms, Logs)"]
        SNS["Amazon SNS / Out-of-Band Email Dispatcher"]
        DB["MongoDB 7.0 / Transparent Local Document Store"]
    end
    CLIENT --&gt;|HTTPS / REST| GW --&gt; V --&gt; COMPUTE
    L2 --&gt; ML
    COMPUTE --&gt; STORAGE
    L3 -.-&gt;|All Security Events / Live Siren| U1
    L3 -.-&gt;|Critical Threats Only: Travel &gt; 900km/h, Tor, Bursts| SNS
</w:t>
      </w:r>
    </w:p>
    <w:p>
      <w:pPr>
        <w:pStyle w:val="Heading2"/>
      </w:pPr>
      <w:r>
        <w:t>👑 Super Admin Governance &amp; Session Control</w:t>
      </w:r>
    </w:p>
    <w:p>
      <w:r>
        <w:t>The platform implements privileged enterprise governance for the SUPER_ADMIN role:</w:t>
      </w:r>
    </w:p>
    <w:p>
      <w:pPr>
        <w:pStyle w:val="ListNumber"/>
      </w:pPr>
      <w:r>
        <w:rPr>
          <w:b/>
        </w:rPr>
        <w:t>Privileged Immunity &amp; Zero Lockout:</w:t>
      </w:r>
    </w:p>
    <w:p>
      <w:pPr>
        <w:pStyle w:val="ListNumber"/>
      </w:pPr>
      <w:r>
        <w:t>Immune to failed login rate-limiting, IP lockouts, and brute-force lockouts.</w:t>
      </w:r>
    </w:p>
    <w:p>
      <w:pPr>
        <w:pStyle w:val="ListNumber"/>
      </w:pPr>
      <w:r>
        <w:t>Bypasses geofencing and geographical location restrictions.</w:t>
      </w:r>
    </w:p>
    <w:p>
      <w:pPr>
        <w:pStyle w:val="ListNumber"/>
      </w:pPr>
      <w:r>
        <w:rPr>
          <w:b/>
        </w:rPr>
        <w:t>Single-Device Session Governance:</w:t>
      </w:r>
    </w:p>
    <w:p>
      <w:pPr>
        <w:pStyle w:val="ListNumber"/>
      </w:pPr>
      <w:r>
        <w:t xml:space="preserve">Super Admin accounts are restricted to </w:t>
      </w:r>
      <w:r>
        <w:rPr>
          <w:b/>
        </w:rPr>
        <w:t>one active device at a time</w:t>
      </w:r>
      <w:r>
        <w:t>.</w:t>
      </w:r>
    </w:p>
    <w:p>
      <w:pPr>
        <w:pStyle w:val="ListNumber"/>
      </w:pPr>
      <w:r>
        <w:t>If credentials are submitted from a new/second device, the system automatically detects the conflict and prompts the administrator to revoke/log out previous sessions before authorizing access.</w:t>
      </w:r>
    </w:p>
    <w:p>
      <w:pPr>
        <w:pStyle w:val="ListNumber"/>
      </w:pPr>
      <w:r>
        <w:rPr>
          <w:b/>
        </w:rPr>
        <w:t>CMS Platform Management (/api/cms/*):</w:t>
      </w:r>
    </w:p>
    <w:p>
      <w:pPr>
        <w:pStyle w:val="ListNumber"/>
      </w:pPr>
      <w:r>
        <w:rPr>
          <w:b/>
        </w:rPr>
        <w:t>User Directory:</w:t>
      </w:r>
      <w:r>
        <w:t xml:space="preserve"> View all registered accounts, roles, registration dates, and security statuses.</w:t>
      </w:r>
    </w:p>
    <w:p>
      <w:pPr>
        <w:pStyle w:val="ListNumber"/>
      </w:pPr>
      <w:r>
        <w:rPr>
          <w:b/>
        </w:rPr>
        <w:t>Account Unlock:</w:t>
      </w:r>
      <w:r>
        <w:t xml:space="preserve"> One-click unbanning of user accounts locked out by automated defenses.</w:t>
      </w:r>
    </w:p>
    <w:p>
      <w:pPr>
        <w:pStyle w:val="ListNumber"/>
      </w:pPr>
      <w:r>
        <w:rPr>
          <w:b/>
        </w:rPr>
        <w:t>Purge / Delete:</w:t>
      </w:r>
      <w:r>
        <w:t xml:space="preserve"> Instant deletion of compromised or decommissioned accounts.</w:t>
      </w:r>
    </w:p>
    <w:p>
      <w:pPr>
        <w:pStyle w:val="ListNumber"/>
      </w:pPr>
      <w:r>
        <w:rPr>
          <w:b/>
        </w:rPr>
        <w:t>Emergency Maintenance Mode:</w:t>
      </w:r>
      <w:r>
        <w:t xml:space="preserve"> Platform-wide lockdown preventing regular user access during security incidents.</w:t>
      </w:r>
    </w:p>
    <w:p>
      <w:pPr>
        <w:pStyle w:val="Heading2"/>
      </w:pPr>
      <w:r>
        <w:t>🧠 Multi-Layer Machine Learning Risk Engine</w:t>
      </w:r>
    </w:p>
    <w:p>
      <w:pPr>
        <w:pStyle w:val="Heading3"/>
      </w:pPr>
      <w:r>
        <w:t>7-Dimensional Behavioral Feature Vector</w:t>
      </w:r>
    </w:p>
    <w:p>
      <w:r>
        <w:t>Incoming sessions are transformed into a normalized behavioral vector comparing current telemetry against historical user baselines: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Feature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Anomaly Trigger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geo_velocity_kmh</w:t>
            </w:r>
          </w:p>
        </w:tc>
        <w:tc>
          <w:tcPr>
            <w:tcW w:type="dxa" w:w="0"/>
          </w:tcPr>
          <w:p>
            <w:r>
              <w:t>Haversine velocity between successive logins</w:t>
            </w:r>
          </w:p>
        </w:tc>
        <w:tc>
          <w:tcPr>
            <w:tcW w:type="dxa" w:w="0"/>
          </w:tcPr>
          <w:p>
            <w:r>
              <w:t>$&gt; 900\text{ km/h}$ (Impossible Travel)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distance_km</w:t>
            </w:r>
          </w:p>
        </w:tc>
        <w:tc>
          <w:tcPr>
            <w:tcW w:type="dxa" w:w="0"/>
          </w:tcPr>
          <w:p>
            <w:r>
              <w:t>Physical geographic distance from baseline</w:t>
            </w:r>
          </w:p>
        </w:tc>
        <w:tc>
          <w:tcPr>
            <w:tcW w:type="dxa" w:w="0"/>
          </w:tcPr>
          <w:p>
            <w:r>
              <w:t>Sudden intercontinental shift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device_distance</w:t>
            </w:r>
          </w:p>
        </w:tc>
        <w:tc>
          <w:tcPr>
            <w:tcW w:type="dxa" w:w="0"/>
          </w:tcPr>
          <w:p>
            <w:r>
              <w:t>Canvas fingerprint, OS, browser audio/WebGL divergence</w:t>
            </w:r>
          </w:p>
        </w:tc>
        <w:tc>
          <w:tcPr>
            <w:tcW w:type="dxa" w:w="0"/>
          </w:tcPr>
          <w:p>
            <w:r>
              <w:t>Unrecognized hardware canvas ($&gt; 0.5$)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ip_reputation</w:t>
            </w:r>
          </w:p>
        </w:tc>
        <w:tc>
          <w:tcPr>
            <w:tcW w:type="dxa" w:w="0"/>
          </w:tcPr>
          <w:p>
            <w:r>
              <w:t>Tor exit relays, VPN endpoints, and datacenter proxies</w:t>
            </w:r>
          </w:p>
        </w:tc>
        <w:tc>
          <w:tcPr>
            <w:tcW w:type="dxa" w:w="0"/>
          </w:tcPr>
          <w:p>
            <w:r>
              <w:t>Verified Tor exit node / Datacenter IP ($= 1.0$)</w:t>
            </w:r>
          </w:p>
        </w:tc>
      </w:tr>
      <w:tr>
        <w:tc>
          <w:tcPr>
            <w:tcW w:type="dxa" w:w="0"/>
          </w:tcPr>
          <w:p>
            <w:r>
              <w:t>**ailed_attempts_burst**</w:t>
            </w:r>
          </w:p>
        </w:tc>
        <w:tc>
          <w:tcPr>
            <w:tcW w:type="dxa" w:w="0"/>
          </w:tcPr>
          <w:p>
            <w:r>
              <w:t>Velocity of recent failed password attempts</w:t>
            </w:r>
          </w:p>
        </w:tc>
        <w:tc>
          <w:tcPr>
            <w:tcW w:type="dxa" w:w="0"/>
          </w:tcPr>
          <w:p>
            <w:r>
              <w:t>$&gt; 3\text{ failed attempts in 10 min}$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circadian_anomaly</w:t>
            </w:r>
          </w:p>
        </w:tc>
        <w:tc>
          <w:tcPr>
            <w:tcW w:type="dxa" w:w="0"/>
          </w:tcPr>
          <w:p>
            <w:r>
              <w:t>Deviation from historical active login hours</w:t>
            </w:r>
          </w:p>
        </w:tc>
        <w:tc>
          <w:tcPr>
            <w:tcW w:type="dxa" w:w="0"/>
          </w:tcPr>
          <w:p>
            <w:r>
              <w:t>Activity during anomalous off-hours ($&gt; 0.6$)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ot_signature</w:t>
            </w:r>
          </w:p>
        </w:tc>
        <w:tc>
          <w:tcPr>
            <w:tcW w:type="dxa" w:w="0"/>
          </w:tcPr>
          <w:p>
            <w:r>
              <w:t>Headless browser markers (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avigator.webdriver, missing plugins)</w:t>
            </w:r>
          </w:p>
        </w:tc>
        <w:tc>
          <w:tcPr>
            <w:tcW w:type="dxa" w:w="0"/>
          </w:tcPr>
          <w:p>
            <w:r>
              <w:t>Automated bot signature ($= 1.0$)</w:t>
            </w:r>
          </w:p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pStyle w:val="Heading3"/>
      </w:pPr>
      <w:r>
        <w:t>Hybrid Models &amp; Inference Pipeline</w:t>
      </w:r>
    </w:p>
    <w:p>
      <w:pPr>
        <w:pStyle w:val="ListNumber"/>
      </w:pPr>
      <w:r>
        <w:rPr>
          <w:b/>
        </w:rPr>
        <w:t>Scikit-Learn Random Forest Classifier</w:t>
      </w:r>
      <w:r>
        <w:t>: Evaluates supervised compromise probability ( - 100\%$) trained on historical attack telemetry.</w:t>
      </w:r>
    </w:p>
    <w:p>
      <w:pPr>
        <w:pStyle w:val="ListNumber"/>
      </w:pPr>
      <w:r>
        <w:rPr>
          <w:b/>
        </w:rPr>
        <w:t>Scikit-Learn Isolation Forest</w:t>
      </w:r>
      <w:r>
        <w:t>: Identifies unsupervised zero-day behavioral anomalies and unrecognized vectors.</w:t>
      </w:r>
    </w:p>
    <w:p>
      <w:pPr>
        <w:pStyle w:val="ListNumber"/>
      </w:pPr>
      <w:r>
        <w:rPr>
          <w:b/>
        </w:rPr>
        <w:t>TensorFlow Deep Neural Autoencoder (7-4-2-4-7)</w:t>
      </w:r>
      <w:r>
        <w:t>: Measures reconstruction Mean Squared Error ($\text{MSE} &gt; 0.12$) to flag subtle multi-variable drifts.</w:t>
      </w:r>
    </w:p>
    <w:p>
      <w:pPr>
        <w:pStyle w:val="ListNumber"/>
      </w:pPr>
      <w:r>
        <w:rPr>
          <w:b/>
        </w:rPr>
        <w:t>Explainable AI (XAI)</w:t>
      </w:r>
      <w:r>
        <w:t>: Generates human-readable factor attribution weights for every security event, identifying the exact root-cause drivers.</w:t>
      </w:r>
    </w:p>
    <w:p>
      <w:pPr>
        <w:pStyle w:val="Heading2"/>
      </w:pPr>
      <w:r>
        <w:t>⚡ Adaptive Policy &amp; Tiered Notification Architecture</w:t>
      </w:r>
    </w:p>
    <w:p>
      <w:r>
        <w:t xml:space="preserve">To prevent notification fatigue while guaranteeing immediate reaction to genuine cyber threats, the system implements a </w:t>
      </w:r>
      <w:r>
        <w:rPr>
          <w:b/>
        </w:rPr>
        <w:t>Human-Coverable Velocity Policy</w:t>
      </w:r>
      <w:r>
        <w:t xml:space="preserve"> and </w:t>
      </w:r>
      <w:r>
        <w:rPr>
          <w:b/>
        </w:rPr>
        <w:t>Multi-Tier Notification Routing</w:t>
      </w:r>
      <w:r>
        <w:t>:</w:t>
      </w:r>
    </w:p>
    <w:p>
      <w:r>
        <w:rPr>
          <w:rFonts w:ascii="Mono" w:hAnsi="Mono"/>
        </w:rPr>
        <w:t>+-----------------------------------------------------------------------------------+ | INCOMING SESSION TELEMETRY | +-----------------------------------------------------------------------------------+ | [ Hybrid ML Risk Engine Evaluation ] | +-----------------------------+-----------------------------+ | | Risk Score: 0 – 39 Risk Score: 40 – 69 [ Human-Coverable Distance / Normal ] [ Moderate Anomaly / New Device ] | | Action: ALLOW Action: STEP_UP_MFA • Granted normal access • Adaptive 6-digit OTP challenge • Primary inbox logged (Silent) • Primary inbox notified • Zero hardware leakage to client | v Risk Score: 70 – 100 [ Critical Threat: Impossible Travel, Tor Exit Node, Credential Stuffing ] | Action: BLOCK_SESSION • Session terminated instantly • CloudWatch BlockedHijacks ++ • 🔊 Audible Siren on Primary Device • 🚨 Primary Device Inbox Alert • 📧 Out-of-Band Email to User</w:t>
      </w:r>
    </w:p>
    <w:p>
      <w:pPr>
        <w:pStyle w:val="Heading2"/>
      </w:pPr>
      <w:r>
        <w:t>🔒 Security Hardening &amp; Zero-Trust Features</w:t>
      </w:r>
    </w:p>
    <w:p>
      <w:pPr>
        <w:pStyle w:val="ListBullet"/>
      </w:pPr>
      <w:r>
        <w:rPr>
          <w:b/>
        </w:rPr>
        <w:t>Live Dispatch Mailbox</w:t>
      </w:r>
      <w:r>
        <w:t>: In-app secure message center for security events, featuring a real-time iOS-style unread badge counter driven by a low-latency Server-Sent Events (SSE) stream.</w:t>
      </w:r>
    </w:p>
    <w:p>
      <w:pPr>
        <w:pStyle w:val="ListBullet"/>
      </w:pPr>
      <w:r>
        <w:rPr>
          <w:b/>
        </w:rPr>
        <w:t>Multi-Channel Alert Dispatch</w:t>
      </w:r>
      <w:r>
        <w:t>: Critical account events—including Password Changes, Account Deletions, Secondary Device Logins, and Blocked Threats—are instantly broadcasted via Amazon SNS and SMTP/SES out-of-band channels.</w:t>
      </w:r>
    </w:p>
    <w:p>
      <w:pPr>
        <w:pStyle w:val="ListBullet"/>
      </w:pPr>
      <w:r>
        <w:rPr>
          <w:b/>
        </w:rPr>
        <w:t>Primary Device Authority &amp; Cross-Device Approval</w:t>
      </w:r>
      <w:r>
        <w:t xml:space="preserve">: Users register their master workstation. Secondary devices cannot kill or alter primary sessions; only the primary device holds the remote </w:t>
      </w:r>
      <w:r>
        <w:rPr>
          <w:b/>
        </w:rPr>
        <w:t>Kill Switch</w:t>
      </w:r>
      <w:r>
        <w:t xml:space="preserve"> to revoke secondary sessions. Additionally, any sign-in attempt from a new secondary device must be explicitly approved in real-time by the Primary Device via a live SSE push notification.</w:t>
      </w:r>
    </w:p>
    <w:p>
      <w:pPr>
        <w:pStyle w:val="ListBullet"/>
      </w:pPr>
      <w:r>
        <w:rPr>
          <w:b/>
        </w:rPr>
        <w:t>Zero-Data-Leakage MFA</w:t>
      </w:r>
      <w:r>
        <w:t>: Challenge endpoints return only an opaque challenge ID and device type; hardware canvas fingerprints and master device labels are strictly withheld from unauthenticated callers.</w:t>
      </w:r>
    </w:p>
    <w:p>
      <w:pPr>
        <w:pStyle w:val="ListBullet"/>
      </w:pPr>
      <w:r>
        <w:rPr>
          <w:b/>
        </w:rPr>
        <w:t>Direct Instant Registration</w:t>
      </w:r>
      <w:r>
        <w:t>: New accounts are activated immediately upon registration with instant local authentication, bypassing verification email delays for smooth onboarding.</w:t>
      </w:r>
    </w:p>
    <w:p>
      <w:pPr>
        <w:pStyle w:val="ListBullet"/>
      </w:pPr>
      <w:r>
        <w:rPr>
          <w:b/>
        </w:rPr>
        <w:t>Password Visibility Control</w:t>
      </w:r>
      <w:r>
        <w:t>: Built-in interactive eye icon (👁️) toggle on login and registration forms.</w:t>
      </w:r>
    </w:p>
    <w:p>
      <w:pPr>
        <w:pStyle w:val="ListBullet"/>
      </w:pPr>
      <w:r>
        <w:rPr>
          <w:b/>
        </w:rPr>
        <w:t>Essential Storage Consent</w:t>
      </w:r>
      <w:r>
        <w:t>: Built-in GDPR/CCPA compliance banner with persistent local consent storage.</w:t>
      </w:r>
    </w:p>
    <w:p>
      <w:pPr>
        <w:pStyle w:val="ListBullet"/>
      </w:pPr>
      <w:r>
        <w:rPr>
          <w:b/>
        </w:rPr>
        <w:t>PBKDF2-HMAC-SHA256</w:t>
      </w:r>
      <w:r>
        <w:t>: 200,000 hashing rounds with 16-byte cryptographically secure per-user salts (secrets.token_hex).</w:t>
      </w:r>
    </w:p>
    <w:p>
      <w:pPr>
        <w:pStyle w:val="ListBullet"/>
      </w:pPr>
      <w:r>
        <w:rPr>
          <w:b/>
        </w:rPr>
        <w:t>Sliding-Window Rate Limiting</w:t>
      </w:r>
      <w:r>
        <w:t>: Dual-layer rate limiting locks out brute-force guessing after 5 failures in 10 minutes while preserving loopback demo stability.</w:t>
      </w:r>
    </w:p>
    <w:p>
      <w:pPr>
        <w:pStyle w:val="ListBullet"/>
      </w:pPr>
      <w:r>
        <w:rPr>
          <w:b/>
        </w:rPr>
        <w:t>XSS &amp; NoSQL Sanitization</w:t>
      </w:r>
      <w:r>
        <w:t xml:space="preserve">: Recursive input sanitizer strips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AWSSecurity AI - Documentation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