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D47A1"/>
        </w:rPr>
        <w:t>SIMPATH 4 — Phase 3 Extension Plan</w:t>
      </w:r>
    </w:p>
    <w:p>
      <w:pPr>
        <w:spacing w:after="320"/>
        <w:jc w:val="center"/>
      </w:pPr>
      <w:r>
        <w:t>Server-based licensing, auto-update, copyright protection</w:t>
        <w:br/>
        <w:t>Prepared: 17 April 2026</w:t>
      </w:r>
    </w:p>
    <w:p>
      <w:pPr>
        <w:pStyle w:val="Heading1"/>
      </w:pPr>
      <w:r>
        <w:rPr>
          <w:color w:val="1A73E8"/>
        </w:rPr>
        <w:t>1. Overview</w:t>
      </w:r>
    </w:p>
    <w:p>
      <w:pPr>
        <w:spacing w:after="80"/>
      </w:pPr>
      <w:r>
        <w:t>This document describes the Phase 3 extension to SIMPATH 4, converting the local HMAC-only license validation to a server-backed system that issues rolling 30-day licenses, enforces blacklisting, and delivers automatic in-app updates. All changes are targeted for release v0.2.0.</w:t>
      </w:r>
    </w:p>
    <w:p>
      <w:pPr>
        <w:pStyle w:val="Heading1"/>
      </w:pPr>
      <w:r>
        <w:rPr>
          <w:color w:val="1A73E8"/>
        </w:rPr>
        <w:t>2. System Architecture</w:t>
      </w:r>
    </w:p>
    <w:p>
      <w:pPr>
        <w:spacing w:after="80"/>
      </w:pPr>
      <w:r>
        <w:t>App startup sequence (every launch):</w:t>
      </w:r>
    </w:p>
    <w:p>
      <w:pPr>
        <w:spacing w:before="40" w:after="40"/>
        <w:ind w:left="576"/>
        <w:shd w:val="clear" w:color="auto" w:fill="F3F4F6"/>
      </w:pPr>
      <w:r>
        <w:rPr>
          <w:rFonts w:ascii="Courier New" w:hAnsi="Courier New"/>
          <w:color w:val="2D2D2D"/>
          <w:sz w:val="18"/>
        </w:rPr>
        <w:t>1. Read machine_id + stored license key from disk</w:t>
        <w:br/>
        <w:t>2. POST https://&lt;server&gt;/api/license/check</w:t>
        <w:br/>
        <w:t xml:space="preserve">       { machine_id, key, version, platform }</w:t>
        <w:br/>
        <w:t>3. Server responds: { status, key, tier, expires, update{} }</w:t>
        <w:br/>
        <w:t xml:space="preserve">   • "ok"      → key still valid, continue</w:t>
        <w:br/>
        <w:t xml:space="preserve">   • "renewed" → new 30-day key issued, save it, continue</w:t>
        <w:br/>
        <w:t xml:space="preserve">   • "blocked" → show revocation message, exit</w:t>
        <w:br/>
        <w:t>4. If update.available → download in background, notify user</w:t>
        <w:br/>
        <w:t>5. If update.required  → must update before running</w:t>
      </w:r>
    </w:p>
    <w:p>
      <w:pPr>
        <w:pStyle w:val="Heading2"/>
      </w:pPr>
      <w:r>
        <w:rPr>
          <w:color w:val="2E2E2E"/>
        </w:rPr>
        <w:t>2.1 Server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92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92"/>
          </w:tcPr>
          <w:p>
            <w:r>
              <w:t>FastAPI (Python)</w:t>
            </w:r>
          </w:p>
        </w:tc>
        <w:tc>
          <w:tcPr>
            <w:tcW w:type="dxa" w:w="4392"/>
          </w:tcPr>
          <w:p>
            <w:r>
              <w:t>REST API — 2 endpoints: /api/license/check, /api/update/latest</w:t>
            </w:r>
          </w:p>
        </w:tc>
      </w:tr>
      <w:tr>
        <w:tc>
          <w:tcPr>
            <w:tcW w:type="dxa" w:w="4392"/>
          </w:tcPr>
          <w:p>
            <w:r>
              <w:t>PostgreSQL</w:t>
            </w:r>
          </w:p>
        </w:tc>
        <w:tc>
          <w:tcPr>
            <w:tcW w:type="dxa" w:w="4392"/>
          </w:tcPr>
          <w:p>
            <w:r>
              <w:t>3 tables: machines, licenses, releases</w:t>
            </w:r>
          </w:p>
        </w:tc>
      </w:tr>
      <w:tr>
        <w:tc>
          <w:tcPr>
            <w:tcW w:type="dxa" w:w="4392"/>
          </w:tcPr>
          <w:p>
            <w:r>
              <w:t>Nginx</w:t>
            </w:r>
          </w:p>
        </w:tc>
        <w:tc>
          <w:tcPr>
            <w:tcW w:type="dxa" w:w="4392"/>
          </w:tcPr>
          <w:p>
            <w:r>
              <w:t>HTTPS reverse proxy, SSL via Let's Encrypt</w:t>
            </w:r>
          </w:p>
        </w:tc>
      </w:tr>
      <w:tr>
        <w:tc>
          <w:tcPr>
            <w:tcW w:type="dxa" w:w="4392"/>
          </w:tcPr>
          <w:p>
            <w:r>
              <w:t>Systemd service</w:t>
            </w:r>
          </w:p>
        </w:tc>
        <w:tc>
          <w:tcPr>
            <w:tcW w:type="dxa" w:w="4392"/>
          </w:tcPr>
          <w:p>
            <w:r>
              <w:t>Keeps FastAPI running; auto-restarts on crash</w:t>
            </w:r>
          </w:p>
        </w:tc>
      </w:tr>
      <w:tr>
        <w:tc>
          <w:tcPr>
            <w:tcW w:type="dxa" w:w="4392"/>
          </w:tcPr>
          <w:p>
            <w:r>
              <w:t>Admin CLI script</w:t>
            </w:r>
          </w:p>
        </w:tc>
        <w:tc>
          <w:tcPr>
            <w:tcW w:type="dxa" w:w="4392"/>
          </w:tcPr>
          <w:p>
            <w:r>
              <w:t>blacklist, change tier, add release, list users</w:t>
            </w:r>
          </w:p>
        </w:tc>
      </w:tr>
    </w:tbl>
    <w:p/>
    <w:p>
      <w:pPr>
        <w:pStyle w:val="Heading2"/>
      </w:pPr>
      <w:r>
        <w:rPr>
          <w:color w:val="2E2E2E"/>
        </w:rPr>
        <w:t>2.2 VPS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92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92"/>
          </w:tcPr>
          <w:p>
            <w:r>
              <w:t>Host</w:t>
            </w:r>
          </w:p>
        </w:tc>
        <w:tc>
          <w:tcPr>
            <w:tcW w:type="dxa" w:w="4392"/>
          </w:tcPr>
          <w:p>
            <w:r>
              <w:t>69.10.35.60</w:t>
            </w:r>
          </w:p>
        </w:tc>
      </w:tr>
      <w:tr>
        <w:tc>
          <w:tcPr>
            <w:tcW w:type="dxa" w:w="4392"/>
          </w:tcPr>
          <w:p>
            <w:r>
              <w:t>User</w:t>
            </w:r>
          </w:p>
        </w:tc>
        <w:tc>
          <w:tcPr>
            <w:tcW w:type="dxa" w:w="4392"/>
          </w:tcPr>
          <w:p>
            <w:r>
              <w:t>amir</w:t>
            </w:r>
          </w:p>
        </w:tc>
      </w:tr>
      <w:tr>
        <w:tc>
          <w:tcPr>
            <w:tcW w:type="dxa" w:w="4392"/>
          </w:tcPr>
          <w:p>
            <w:r>
              <w:t>Domain</w:t>
            </w:r>
          </w:p>
        </w:tc>
        <w:tc>
          <w:tcPr>
            <w:tcW w:type="dxa" w:w="4392"/>
          </w:tcPr>
          <w:p>
            <w:r>
              <w:t>api.roboticser.com  (or  license.roboticser.com)</w:t>
            </w:r>
          </w:p>
        </w:tc>
      </w:tr>
      <w:tr>
        <w:tc>
          <w:tcPr>
            <w:tcW w:type="dxa" w:w="4392"/>
          </w:tcPr>
          <w:p>
            <w:r>
              <w:t>API port</w:t>
            </w:r>
          </w:p>
        </w:tc>
        <w:tc>
          <w:tcPr>
            <w:tcW w:type="dxa" w:w="4392"/>
          </w:tcPr>
          <w:p>
            <w:r>
              <w:t>8000  (internal, behind nginx on 443)</w:t>
            </w:r>
          </w:p>
        </w:tc>
      </w:tr>
      <w:tr>
        <w:tc>
          <w:tcPr>
            <w:tcW w:type="dxa" w:w="4392"/>
          </w:tcPr>
          <w:p>
            <w:r>
              <w:t>DB</w:t>
            </w:r>
          </w:p>
        </w:tc>
        <w:tc>
          <w:tcPr>
            <w:tcW w:type="dxa" w:w="4392"/>
          </w:tcPr>
          <w:p>
            <w:r>
              <w:t>PostgreSQL 16, local socket</w:t>
            </w:r>
          </w:p>
        </w:tc>
      </w:tr>
      <w:tr>
        <w:tc>
          <w:tcPr>
            <w:tcW w:type="dxa" w:w="4392"/>
          </w:tcPr>
          <w:p>
            <w:r>
              <w:t>Secret env</w:t>
            </w:r>
          </w:p>
        </w:tc>
        <w:tc>
          <w:tcPr>
            <w:tcW w:type="dxa" w:w="4392"/>
          </w:tcPr>
          <w:p>
            <w:r>
              <w:t>SIMPATH_HMAC_SECRET  (set in /etc/systemd/system/simpath-license.service)</w:t>
            </w:r>
          </w:p>
        </w:tc>
      </w:tr>
    </w:tbl>
    <w:p/>
    <w:p>
      <w:pPr>
        <w:pStyle w:val="Heading1"/>
      </w:pPr>
      <w:r>
        <w:rPr>
          <w:color w:val="1A73E8"/>
        </w:rPr>
        <w:t>3. Database Schema</w:t>
      </w:r>
    </w:p>
    <w:p>
      <w:pPr>
        <w:spacing w:before="40" w:after="40"/>
        <w:ind w:left="576"/>
        <w:shd w:val="clear" w:color="auto" w:fill="F3F4F6"/>
      </w:pPr>
      <w:r>
        <w:rPr>
          <w:rFonts w:ascii="Courier New" w:hAnsi="Courier New"/>
          <w:color w:val="2D2D2D"/>
          <w:sz w:val="18"/>
        </w:rPr>
        <w:t>CREATE TABLE machines (</w:t>
        <w:br/>
        <w:t xml:space="preserve">    machine_id   VARCHAR(64)  PRIMARY KEY,</w:t>
        <w:br/>
        <w:t xml:space="preserve">    email        VARCHAR(255),</w:t>
        <w:br/>
        <w:t xml:space="preserve">    tier         VARCHAR(20)  DEFAULT 'BASIC',</w:t>
        <w:br/>
        <w:t xml:space="preserve">    blacklisted  BOOLEAN      DEFAULT FALSE,</w:t>
        <w:br/>
        <w:t xml:space="preserve">    first_seen   TIMESTAMPTZ  DEFAULT NOW(),</w:t>
        <w:br/>
        <w:t xml:space="preserve">    last_seen    TIMESTAMPTZ  DEFAULT NOW(),</w:t>
        <w:br/>
        <w:t xml:space="preserve">    note         TEXT</w:t>
        <w:br/>
        <w:t>);</w:t>
        <w:br/>
        <w:br/>
        <w:t>CREATE TABLE licenses (</w:t>
        <w:br/>
        <w:t xml:space="preserve">    id           SERIAL       PRIMARY KEY,</w:t>
        <w:br/>
        <w:t xml:space="preserve">    machine_id   VARCHAR(64)  REFERENCES machines(machine_id),</w:t>
        <w:br/>
        <w:t xml:space="preserve">    license_key  VARCHAR(100) NOT NULL,</w:t>
        <w:br/>
        <w:t xml:space="preserve">    tier         VARCHAR(20)  NOT NULL,</w:t>
        <w:br/>
        <w:t xml:space="preserve">    issued_at    TIMESTAMPTZ  DEFAULT NOW(),</w:t>
        <w:br/>
        <w:t xml:space="preserve">    expires_at   TIMESTAMPTZ  NOT NULL</w:t>
        <w:br/>
        <w:t>);</w:t>
        <w:br/>
        <w:br/>
        <w:t>CREATE TABLE releases (</w:t>
        <w:br/>
        <w:t xml:space="preserve">    id           SERIAL       PRIMARY KEY,</w:t>
        <w:br/>
        <w:t xml:space="preserve">    version      VARCHAR(20)  NOT NULL,</w:t>
        <w:br/>
        <w:t xml:space="preserve">    platform     VARCHAR(20)  NOT NULL,</w:t>
        <w:br/>
        <w:t xml:space="preserve">    download_url TEXT         NOT NULL,</w:t>
        <w:br/>
        <w:t xml:space="preserve">    min_required VARCHAR(20)  DEFAULT '0.0.0',</w:t>
        <w:br/>
        <w:t xml:space="preserve">    notes        TEXT,</w:t>
        <w:br/>
        <w:t xml:space="preserve">    published_at TIMESTAMPTZ  DEFAULT NOW()</w:t>
        <w:br/>
        <w:t>);</w:t>
      </w:r>
    </w:p>
    <w:p>
      <w:pPr>
        <w:pStyle w:val="Heading1"/>
      </w:pPr>
      <w:r>
        <w:rPr>
          <w:color w:val="1A73E8"/>
        </w:rPr>
        <w:t>4. API Endpoints</w:t>
      </w:r>
    </w:p>
    <w:p>
      <w:pPr>
        <w:pStyle w:val="Heading2"/>
      </w:pPr>
      <w:r>
        <w:rPr>
          <w:color w:val="2E2E2E"/>
        </w:rPr>
        <w:t>4.1  POST /api/license/check</w:t>
      </w:r>
    </w:p>
    <w:p>
      <w:pPr>
        <w:spacing w:after="80"/>
      </w:pPr>
      <w:r>
        <w:t>Called by app on every startup.</w:t>
      </w:r>
    </w:p>
    <w:p>
      <w:pPr>
        <w:spacing w:before="40" w:after="40"/>
        <w:ind w:left="576"/>
        <w:shd w:val="clear" w:color="auto" w:fill="F3F4F6"/>
      </w:pPr>
      <w:r>
        <w:rPr>
          <w:rFonts w:ascii="Courier New" w:hAnsi="Courier New"/>
          <w:color w:val="2D2D2D"/>
          <w:sz w:val="18"/>
        </w:rPr>
        <w:t>Request:</w:t>
        <w:br/>
        <w:t>{</w:t>
        <w:br/>
        <w:t xml:space="preserve">  "machine_id": "a1b2c3d4e5f6...",</w:t>
        <w:br/>
        <w:t xml:space="preserve">  "key":        "SIMPATH4-BASIC-20250317-9F3A2B1C4D5E",</w:t>
        <w:br/>
        <w:t xml:space="preserve">  "version":    "0.2.0",</w:t>
        <w:br/>
        <w:t xml:space="preserve">  "platform":   "linux"</w:t>
        <w:br/>
        <w:t>}</w:t>
        <w:br/>
        <w:br/>
        <w:t>Response (ok / renewed):</w:t>
        <w:br/>
        <w:t>{</w:t>
        <w:br/>
        <w:t xml:space="preserve">  "status":  "ok",</w:t>
        <w:br/>
        <w:t xml:space="preserve">  "key":     "SIMPATH4-BASIC-20250517-AABBCCDDEEFF",</w:t>
        <w:br/>
        <w:t xml:space="preserve">  "tier":    "BASIC",</w:t>
        <w:br/>
        <w:t xml:space="preserve">  "expires": "20250517",</w:t>
        <w:br/>
        <w:t xml:space="preserve">  "update": {</w:t>
        <w:br/>
        <w:t xml:space="preserve">    "available":    true,</w:t>
        <w:br/>
        <w:t xml:space="preserve">    "version":      "0.2.1",</w:t>
        <w:br/>
        <w:t xml:space="preserve">    "download_url": "https://github.com/rooz5002/simpath4/releases/...",</w:t>
        <w:br/>
        <w:t xml:space="preserve">    "required":     false</w:t>
        <w:br/>
        <w:t xml:space="preserve">  }</w:t>
        <w:br/>
        <w:t>}</w:t>
        <w:br/>
        <w:br/>
        <w:t>Response (blocked):</w:t>
        <w:br/>
        <w:t>{</w:t>
        <w:br/>
        <w:t xml:space="preserve">  "status":  "blocked",</w:t>
        <w:br/>
        <w:t xml:space="preserve">  "message": "License revoked. Contact amir@rooz.co.uk."</w:t>
        <w:br/>
        <w:t>}</w:t>
      </w:r>
    </w:p>
    <w:p>
      <w:pPr>
        <w:pStyle w:val="Heading2"/>
      </w:pPr>
      <w:r>
        <w:rPr>
          <w:color w:val="2E2E2E"/>
        </w:rPr>
        <w:t>4.2  GET /api/update/latest?platform=linux</w:t>
      </w:r>
    </w:p>
    <w:p>
      <w:pPr>
        <w:spacing w:after="80"/>
      </w:pPr>
      <w:r>
        <w:t>Optional standalone endpoint for update checks only.</w:t>
      </w:r>
    </w:p>
    <w:p>
      <w:pPr>
        <w:spacing w:before="40" w:after="40"/>
        <w:ind w:left="576"/>
        <w:shd w:val="clear" w:color="auto" w:fill="F3F4F6"/>
      </w:pPr>
      <w:r>
        <w:rPr>
          <w:rFonts w:ascii="Courier New" w:hAnsi="Courier New"/>
          <w:color w:val="2D2D2D"/>
          <w:sz w:val="18"/>
        </w:rPr>
        <w:t>Response:</w:t>
        <w:br/>
        <w:t>{</w:t>
        <w:br/>
        <w:t xml:space="preserve">  "version":      "0.2.1",</w:t>
        <w:br/>
        <w:t xml:space="preserve">  "download_url": "https://github.com/rooz5002/simpath4/releases/download/v0.2.1/SIMPATH4-0.2.1.AppImage",</w:t>
        <w:br/>
        <w:t xml:space="preserve">  "min_required": "0.1.0",</w:t>
        <w:br/>
        <w:t xml:space="preserve">  "notes":        "Bug fixes and new 3D features."</w:t>
        <w:br/>
        <w:t>}</w:t>
      </w:r>
    </w:p>
    <w:p>
      <w:pPr>
        <w:pStyle w:val="Heading1"/>
      </w:pPr>
      <w:r>
        <w:rPr>
          <w:color w:val="1A73E8"/>
        </w:rPr>
        <w:t>5. Server Files to Create on VPS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9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92"/>
          </w:tcPr>
          <w:p>
            <w:r>
              <w:t>/opt/simpath-license/main.py</w:t>
            </w:r>
          </w:p>
        </w:tc>
        <w:tc>
          <w:tcPr>
            <w:tcW w:type="dxa" w:w="4392"/>
          </w:tcPr>
          <w:p>
            <w:r>
              <w:t>FastAPI application</w:t>
            </w:r>
          </w:p>
        </w:tc>
      </w:tr>
      <w:tr>
        <w:tc>
          <w:tcPr>
            <w:tcW w:type="dxa" w:w="4392"/>
          </w:tcPr>
          <w:p>
            <w:r>
              <w:t>/opt/simpath-license/db.py</w:t>
            </w:r>
          </w:p>
        </w:tc>
        <w:tc>
          <w:tcPr>
            <w:tcW w:type="dxa" w:w="4392"/>
          </w:tcPr>
          <w:p>
            <w:r>
              <w:t>SQLAlchemy models + DB session</w:t>
            </w:r>
          </w:p>
        </w:tc>
      </w:tr>
      <w:tr>
        <w:tc>
          <w:tcPr>
            <w:tcW w:type="dxa" w:w="4392"/>
          </w:tcPr>
          <w:p>
            <w:r>
              <w:t>/opt/simpath-license/license_logic.py</w:t>
            </w:r>
          </w:p>
        </w:tc>
        <w:tc>
          <w:tcPr>
            <w:tcW w:type="dxa" w:w="4392"/>
          </w:tcPr>
          <w:p>
            <w:r>
              <w:t>Key generation/validation (uses HMAC secret)</w:t>
            </w:r>
          </w:p>
        </w:tc>
      </w:tr>
      <w:tr>
        <w:tc>
          <w:tcPr>
            <w:tcW w:type="dxa" w:w="4392"/>
          </w:tcPr>
          <w:p>
            <w:r>
              <w:t>/opt/simpath-license/requirements.txt</w:t>
            </w:r>
          </w:p>
        </w:tc>
        <w:tc>
          <w:tcPr>
            <w:tcW w:type="dxa" w:w="4392"/>
          </w:tcPr>
          <w:p>
            <w:r>
              <w:t>fastapi, uvicorn, sqlalchemy, psycopg2-binary, python-jose</w:t>
            </w:r>
          </w:p>
        </w:tc>
      </w:tr>
      <w:tr>
        <w:tc>
          <w:tcPr>
            <w:tcW w:type="dxa" w:w="4392"/>
          </w:tcPr>
          <w:p>
            <w:r>
              <w:t>/opt/simpath-license/admin.py</w:t>
            </w:r>
          </w:p>
        </w:tc>
        <w:tc>
          <w:tcPr>
            <w:tcW w:type="dxa" w:w="4392"/>
          </w:tcPr>
          <w:p>
            <w:r>
              <w:t>CLI: blacklist, add-release, list-users</w:t>
            </w:r>
          </w:p>
        </w:tc>
      </w:tr>
      <w:tr>
        <w:tc>
          <w:tcPr>
            <w:tcW w:type="dxa" w:w="4392"/>
          </w:tcPr>
          <w:p>
            <w:r>
              <w:t>/etc/nginx/sites-available/simpath</w:t>
            </w:r>
          </w:p>
        </w:tc>
        <w:tc>
          <w:tcPr>
            <w:tcW w:type="dxa" w:w="4392"/>
          </w:tcPr>
          <w:p>
            <w:r>
              <w:t>Nginx HTTPS reverse proxy config</w:t>
            </w:r>
          </w:p>
        </w:tc>
      </w:tr>
      <w:tr>
        <w:tc>
          <w:tcPr>
            <w:tcW w:type="dxa" w:w="4392"/>
          </w:tcPr>
          <w:p>
            <w:r>
              <w:t>/etc/systemd/system/simpath-license.service</w:t>
            </w:r>
          </w:p>
        </w:tc>
        <w:tc>
          <w:tcPr>
            <w:tcW w:type="dxa" w:w="4392"/>
          </w:tcPr>
          <w:p>
            <w:r>
              <w:t>Systemd unit file</w:t>
            </w:r>
          </w:p>
        </w:tc>
      </w:tr>
    </w:tbl>
    <w:p/>
    <w:p>
      <w:pPr>
        <w:pStyle w:val="Heading1"/>
      </w:pPr>
      <w:r>
        <w:rPr>
          <w:color w:val="1A73E8"/>
        </w:rPr>
        <w:t>6. App-Side Changes for v0.2.0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92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4392"/>
          </w:tcPr>
          <w:p>
            <w:r>
              <w:t>gui/electron/main.ts</w:t>
            </w:r>
          </w:p>
        </w:tc>
        <w:tc>
          <w:tcPr>
            <w:tcW w:type="dxa" w:w="4392"/>
          </w:tcPr>
          <w:p>
            <w:r>
              <w:t>On startup: call license server before showing window; handle blocked/renewed/update</w:t>
            </w:r>
          </w:p>
        </w:tc>
      </w:tr>
      <w:tr>
        <w:tc>
          <w:tcPr>
            <w:tcW w:type="dxa" w:w="4392"/>
          </w:tcPr>
          <w:p>
            <w:r>
              <w:t>gui/electron/preload.ts</w:t>
            </w:r>
          </w:p>
        </w:tc>
        <w:tc>
          <w:tcPr>
            <w:tcW w:type="dxa" w:w="4392"/>
          </w:tcPr>
          <w:p>
            <w:r>
              <w:t>Expose ipcRenderer channels for license status + update progress</w:t>
            </w:r>
          </w:p>
        </w:tc>
      </w:tr>
      <w:tr>
        <w:tc>
          <w:tcPr>
            <w:tcW w:type="dxa" w:w="4392"/>
          </w:tcPr>
          <w:p>
            <w:r>
              <w:t>gui/src/api/licenseServerApi.ts</w:t>
            </w:r>
          </w:p>
        </w:tc>
        <w:tc>
          <w:tcPr>
            <w:tcW w:type="dxa" w:w="4392"/>
          </w:tcPr>
          <w:p>
            <w:r>
              <w:t>New file: HTTP client for /api/license/check</w:t>
            </w:r>
          </w:p>
        </w:tc>
      </w:tr>
      <w:tr>
        <w:tc>
          <w:tcPr>
            <w:tcW w:type="dxa" w:w="4392"/>
          </w:tcPr>
          <w:p>
            <w:r>
              <w:t>gui/src/App.tsx</w:t>
            </w:r>
          </w:p>
        </w:tc>
        <w:tc>
          <w:tcPr>
            <w:tcW w:type="dxa" w:w="4392"/>
          </w:tcPr>
          <w:p>
            <w:r>
              <w:t>Show blocking screen if status=blocked; show update banner if update available</w:t>
            </w:r>
          </w:p>
        </w:tc>
      </w:tr>
      <w:tr>
        <w:tc>
          <w:tcPr>
            <w:tcW w:type="dxa" w:w="4392"/>
          </w:tcPr>
          <w:p>
            <w:r>
              <w:t>gui/src/licensing/components/BlockedScreen.tsx</w:t>
            </w:r>
          </w:p>
        </w:tc>
        <w:tc>
          <w:tcPr>
            <w:tcW w:type="dxa" w:w="4392"/>
          </w:tcPr>
          <w:p>
            <w:r>
              <w:t>New: full-screen message when license is revoked</w:t>
            </w:r>
          </w:p>
        </w:tc>
      </w:tr>
    </w:tbl>
    <w:p/>
    <w:p>
      <w:pPr>
        <w:pStyle w:val="Heading2"/>
      </w:pPr>
      <w:r>
        <w:rPr>
          <w:color w:val="2E2E2E"/>
        </w:rPr>
        <w:t>6.1 Startup Flow in main.ts</w:t>
      </w:r>
    </w:p>
    <w:p>
      <w:pPr>
        <w:spacing w:before="40" w:after="40"/>
        <w:ind w:left="576"/>
        <w:shd w:val="clear" w:color="auto" w:fill="F3F4F6"/>
      </w:pPr>
      <w:r>
        <w:rPr>
          <w:rFonts w:ascii="Courier New" w:hAnsi="Courier New"/>
          <w:color w:val="2D2D2D"/>
          <w:sz w:val="18"/>
        </w:rPr>
        <w:t>async function startupLicenseCheck(): Promise&lt;'ok' | 'blocked'&gt; {</w:t>
        <w:br/>
        <w:t xml:space="preserve">  const machineId = getMachineId()         // existing MachineId utility</w:t>
        <w:br/>
        <w:t xml:space="preserve">  const storedKey = readCachedKey()        // ~/.cache/simpath4/license.key</w:t>
        <w:br/>
        <w:t xml:space="preserve">  const appVersion = app.getVersion()</w:t>
        <w:br/>
        <w:br/>
        <w:t xml:space="preserve">  const resp = await fetch('https://api.roboticser.com/api/license/check', {</w:t>
        <w:br/>
        <w:t xml:space="preserve">    method: 'POST',</w:t>
        <w:br/>
        <w:t xml:space="preserve">    headers: { 'Content-Type': 'application/json' },</w:t>
        <w:br/>
        <w:t xml:space="preserve">    body: JSON.stringify({ machine_id: machineId, key: storedKey,</w:t>
        <w:br/>
        <w:t xml:space="preserve">                           version: appVersion, platform: process.platform })</w:t>
        <w:br/>
        <w:t xml:space="preserve">  })</w:t>
        <w:br/>
        <w:t xml:space="preserve">  const data = await resp.json()</w:t>
        <w:br/>
        <w:br/>
        <w:t xml:space="preserve">  if (data.status === 'blocked') return 'blocked'</w:t>
        <w:br/>
        <w:br/>
        <w:t xml:space="preserve">  if (data.key &amp;&amp; data.key !== storedKey) {</w:t>
        <w:br/>
        <w:t xml:space="preserve">    saveCachedKey(data.key)   // save renewed key</w:t>
        <w:br/>
        <w:t xml:space="preserve">  }</w:t>
        <w:br/>
        <w:br/>
        <w:t xml:space="preserve">  if (data.update?.available) {</w:t>
        <w:br/>
        <w:t xml:space="preserve">    scheduleUpdate(data.update)  // download in background</w:t>
        <w:br/>
        <w:t xml:space="preserve">  }</w:t>
        <w:br/>
        <w:t xml:space="preserve">  return 'ok'</w:t>
        <w:br/>
        <w:t>}</w:t>
      </w:r>
    </w:p>
    <w:p>
      <w:pPr>
        <w:pStyle w:val="Heading1"/>
      </w:pPr>
      <w:r>
        <w:rPr>
          <w:color w:val="1A73E8"/>
        </w:rPr>
        <w:t>7. Copyright Protection</w:t>
      </w:r>
    </w:p>
    <w:p>
      <w:pPr>
        <w:spacing w:after="80"/>
      </w:pPr>
      <w:r>
        <w:t>Copyright is enforced in three independent places so removing it requires a full rebuild from source with a known HMAC secret:</w:t>
      </w:r>
    </w:p>
    <w:p>
      <w:pPr>
        <w:pStyle w:val="ListBullet"/>
        <w:spacing w:after="40"/>
        <w:ind w:left="432"/>
      </w:pPr>
      <w:r>
        <w:t>UI — sidebar footer in App.tsx (already present)</w:t>
      </w:r>
    </w:p>
    <w:p>
      <w:pPr>
        <w:pStyle w:val="ListBullet"/>
        <w:spacing w:after="40"/>
        <w:ind w:left="432"/>
      </w:pPr>
      <w:r>
        <w:t>Engine stdout — printed on every launch in main.cpp:</w:t>
      </w:r>
    </w:p>
    <w:p>
      <w:pPr>
        <w:spacing w:before="40" w:after="40"/>
        <w:ind w:left="576"/>
        <w:shd w:val="clear" w:color="auto" w:fill="F3F4F6"/>
      </w:pPr>
      <w:r>
        <w:rPr>
          <w:rFonts w:ascii="Courier New" w:hAnsi="Courier New"/>
          <w:color w:val="2D2D2D"/>
          <w:sz w:val="18"/>
        </w:rPr>
        <w:t>std::cout &lt;&lt; "[SIMPATH4] © 2025 Amir Ali Mokhtarzadeh — roboticser.com/simpath\n";</w:t>
      </w:r>
    </w:p>
    <w:p>
      <w:pPr>
        <w:pStyle w:val="ListBullet"/>
        <w:spacing w:after="40"/>
        <w:ind w:left="432"/>
      </w:pPr>
      <w:r>
        <w:t>About dialog — dedicated window accessible from the menu bar</w:t>
      </w:r>
    </w:p>
    <w:p>
      <w:pPr>
        <w:pStyle w:val="ListBullet"/>
        <w:spacing w:after="40"/>
        <w:ind w:left="432"/>
      </w:pPr>
      <w:r>
        <w:t>Graph/canvas watermark — light text overlay on all rendered canvases (2D + 3D)</w:t>
      </w:r>
    </w:p>
    <w:p>
      <w:pPr>
        <w:spacing w:after="80"/>
      </w:pPr>
      <w:r>
        <w:t>The watermark is rendered directly in MapCanvas.tsx and MapCanvas3D.tsx and cannot be disabled via plugin or user action. It reads from a locked constant in the compiled bundle.</w:t>
      </w:r>
    </w:p>
    <w:p>
      <w:pPr>
        <w:spacing w:before="40" w:after="40"/>
        <w:ind w:left="576"/>
        <w:shd w:val="clear" w:color="auto" w:fill="F3F4F6"/>
      </w:pPr>
      <w:r>
        <w:rPr>
          <w:rFonts w:ascii="Courier New" w:hAnsi="Courier New"/>
          <w:color w:val="2D2D2D"/>
          <w:sz w:val="18"/>
        </w:rPr>
        <w:t>// In MapCanvas overlay draw:</w:t>
        <w:br/>
        <w:t>ctx.save()</w:t>
        <w:br/>
        <w:t>ctx.globalAlpha = 0.07</w:t>
        <w:br/>
        <w:t>ctx.font = '11px sans-serif'</w:t>
        <w:br/>
        <w:t>ctx.fillStyle = '#ffffff'</w:t>
        <w:br/>
        <w:t>ctx.fillText('© SIMPATH 4 — roboticser.com', 8, H - 8)</w:t>
        <w:br/>
        <w:t>ctx.restore()</w:t>
      </w:r>
    </w:p>
    <w:p>
      <w:pPr>
        <w:pStyle w:val="Heading1"/>
      </w:pPr>
      <w:r>
        <w:rPr>
          <w:color w:val="1A73E8"/>
        </w:rPr>
        <w:t>8. Admin CLI (on VPS)</w:t>
      </w:r>
    </w:p>
    <w:p>
      <w:pPr>
        <w:spacing w:before="40" w:after="40"/>
        <w:ind w:left="576"/>
        <w:shd w:val="clear" w:color="auto" w:fill="F3F4F6"/>
      </w:pPr>
      <w:r>
        <w:rPr>
          <w:rFonts w:ascii="Courier New" w:hAnsi="Courier New"/>
          <w:color w:val="2D2D2D"/>
          <w:sz w:val="18"/>
        </w:rPr>
        <w:t># Blacklist a user</w:t>
        <w:br/>
        <w:t>python3 admin.py blacklist &lt;machine_id&gt;</w:t>
        <w:br/>
        <w:br/>
        <w:t># Unblacklist</w:t>
        <w:br/>
        <w:t>python3 admin.py unblock &lt;machine_id&gt;</w:t>
        <w:br/>
        <w:br/>
        <w:t># Change tier (e.g. upgrade to RESEARCH)</w:t>
        <w:br/>
        <w:t>python3 admin.py set-tier &lt;machine_id&gt; RESEARCH</w:t>
        <w:br/>
        <w:br/>
        <w:t># List all users with last-seen date</w:t>
        <w:br/>
        <w:t>python3 admin.py list-users</w:t>
        <w:br/>
        <w:br/>
        <w:t># Add a new release</w:t>
        <w:br/>
        <w:t>python3 admin.py add-release --version 0.2.1 --platform linux \</w:t>
        <w:br/>
        <w:t xml:space="preserve">    --url https://github.com/rooz5002/simpath4/releases/download/v0.2.1/SIMPATH4.AppImage \</w:t>
        <w:br/>
        <w:t xml:space="preserve">    --notes "3D sphere rendering, brush tool"</w:t>
        <w:br/>
        <w:br/>
        <w:t># Show recent activity</w:t>
        <w:br/>
        <w:t>python3 admin.py activity --days 7</w:t>
      </w:r>
    </w:p>
    <w:p>
      <w:pPr>
        <w:pStyle w:val="Heading1"/>
      </w:pPr>
      <w:r>
        <w:rPr>
          <w:color w:val="1A73E8"/>
        </w:rPr>
        <w:t>9. VPS Deployment Steps</w:t>
      </w:r>
    </w:p>
    <w:p>
      <w:pPr>
        <w:pStyle w:val="ListBullet"/>
        <w:spacing w:after="40"/>
        <w:ind w:left="432"/>
      </w:pPr>
      <w:r>
        <w:t>Step 1: SSH into 69.10.35.60 as amir</w:t>
      </w:r>
    </w:p>
    <w:p>
      <w:pPr>
        <w:pStyle w:val="ListBullet"/>
        <w:spacing w:after="40"/>
        <w:ind w:left="432"/>
      </w:pPr>
      <w:r>
        <w:t>Step 2: Install: sudo apt install postgresql nginx python3-pip certbot python3-certbot-nginx</w:t>
      </w:r>
    </w:p>
    <w:p>
      <w:pPr>
        <w:pStyle w:val="ListBullet"/>
        <w:spacing w:after="40"/>
        <w:ind w:left="432"/>
      </w:pPr>
      <w:r>
        <w:t>Step 3: Create DB: sudo -u postgres createdb simpath_license</w:t>
      </w:r>
    </w:p>
    <w:p>
      <w:pPr>
        <w:pStyle w:val="ListBullet"/>
        <w:spacing w:after="40"/>
        <w:ind w:left="432"/>
      </w:pPr>
      <w:r>
        <w:t>Step 4: Create user: sudo -u postgres createuser simpath -P</w:t>
      </w:r>
    </w:p>
    <w:p>
      <w:pPr>
        <w:pStyle w:val="ListBullet"/>
        <w:spacing w:after="40"/>
        <w:ind w:left="432"/>
      </w:pPr>
      <w:r>
        <w:t>Step 5: Clone or scp /opt/simpath-license/ to VPS</w:t>
      </w:r>
    </w:p>
    <w:p>
      <w:pPr>
        <w:pStyle w:val="ListBullet"/>
        <w:spacing w:after="40"/>
        <w:ind w:left="432"/>
      </w:pPr>
      <w:r>
        <w:t>Step 6: pip3 install -r requirements.txt</w:t>
      </w:r>
    </w:p>
    <w:p>
      <w:pPr>
        <w:pStyle w:val="ListBullet"/>
        <w:spacing w:after="40"/>
        <w:ind w:left="432"/>
      </w:pPr>
      <w:r>
        <w:t>Step 7: Run DB migrations: python3 db.py init</w:t>
      </w:r>
    </w:p>
    <w:p>
      <w:pPr>
        <w:pStyle w:val="ListBullet"/>
        <w:spacing w:after="40"/>
        <w:ind w:left="432"/>
      </w:pPr>
      <w:r>
        <w:t>Step 8: Set SIMPATH_HMAC_SECRET in systemd service file</w:t>
      </w:r>
    </w:p>
    <w:p>
      <w:pPr>
        <w:pStyle w:val="ListBullet"/>
        <w:spacing w:after="40"/>
        <w:ind w:left="432"/>
      </w:pPr>
      <w:r>
        <w:t>Step 9: Enable service: systemctl enable --now simpath-license</w:t>
      </w:r>
    </w:p>
    <w:p>
      <w:pPr>
        <w:pStyle w:val="ListBullet"/>
        <w:spacing w:after="40"/>
        <w:ind w:left="432"/>
      </w:pPr>
      <w:r>
        <w:t>Step 10: Configure nginx + certbot for HTTPS on api.roboticser.com</w:t>
      </w:r>
    </w:p>
    <w:p>
      <w:pPr>
        <w:pStyle w:val="ListBullet"/>
        <w:spacing w:after="40"/>
        <w:ind w:left="432"/>
      </w:pPr>
      <w:r>
        <w:t>Step 11: Test: curl https://api.roboticser.com/api/update/latest?platform=linux</w:t>
      </w:r>
    </w:p>
    <w:p>
      <w:pPr>
        <w:pStyle w:val="Heading1"/>
      </w:pPr>
      <w:r>
        <w:rPr>
          <w:color w:val="1A73E8"/>
        </w:rPr>
        <w:t>10. Release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92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4392"/>
          </w:tcPr>
          <w:p>
            <w:r>
              <w:t>v0.1.0 (current)</w:t>
            </w:r>
          </w:p>
        </w:tc>
        <w:tc>
          <w:tcPr>
            <w:tcW w:type="dxa" w:w="4392"/>
          </w:tcPr>
          <w:p>
            <w:r>
              <w:t>Local HMAC validation, trial mode, GitHub auto-update via electron-updater</w:t>
            </w:r>
          </w:p>
        </w:tc>
      </w:tr>
      <w:tr>
        <w:tc>
          <w:tcPr>
            <w:tcW w:type="dxa" w:w="4392"/>
          </w:tcPr>
          <w:p>
            <w:r>
              <w:t>v0.2.0 (next)</w:t>
            </w:r>
          </w:p>
        </w:tc>
        <w:tc>
          <w:tcPr>
            <w:tcW w:type="dxa" w:w="4392"/>
          </w:tcPr>
          <w:p>
            <w:r>
              <w:t>Server license check on startup, auto-renew 30-day keys, blacklist enforcement, canvas watermark, About dialog, update delivered via server response</w:t>
            </w:r>
          </w:p>
        </w:tc>
      </w:tr>
      <w:tr>
        <w:tc>
          <w:tcPr>
            <w:tcW w:type="dxa" w:w="4392"/>
          </w:tcPr>
          <w:p>
            <w:r>
              <w:t>v0.3.0</w:t>
            </w:r>
          </w:p>
        </w:tc>
        <w:tc>
          <w:tcPr>
            <w:tcW w:type="dxa" w:w="4392"/>
          </w:tcPr>
          <w:p>
            <w:r>
              <w:t>Customer email capture, Stripe payment integration, self-service key issuance via roboticser.com</w:t>
            </w:r>
          </w:p>
        </w:tc>
      </w:tr>
    </w:tbl>
    <w:p/>
    <w:p>
      <w:pPr>
        <w:pStyle w:val="Heading1"/>
      </w:pPr>
      <w:r>
        <w:rPr>
          <w:color w:val="1A73E8"/>
        </w:rPr>
        <w:t>11. Pending Items &amp; Notes</w:t>
      </w:r>
    </w:p>
    <w:p>
      <w:pPr>
        <w:pStyle w:val="ListBullet"/>
        <w:spacing w:after="40"/>
        <w:ind w:left="432"/>
      </w:pPr>
      <w:r>
        <w:t>Choose subdomain for API: api.roboticser.com or license.roboticser.com</w:t>
      </w:r>
    </w:p>
    <w:p>
      <w:pPr>
        <w:pStyle w:val="ListBullet"/>
        <w:spacing w:after="40"/>
        <w:ind w:left="432"/>
      </w:pPr>
      <w:r>
        <w:t>DNS A-record for chosen subdomain must point to 69.10.35.60</w:t>
      </w:r>
    </w:p>
    <w:p>
      <w:pPr>
        <w:pStyle w:val="ListBullet"/>
        <w:spacing w:after="40"/>
        <w:ind w:left="432"/>
      </w:pPr>
      <w:r>
        <w:t>Generate HMAC secret locally (python3 -c "import secrets; print(secrets.token_hex(32))")</w:t>
      </w:r>
    </w:p>
    <w:p>
      <w:pPr>
        <w:pStyle w:val="ListBullet"/>
        <w:spacing w:after="40"/>
        <w:ind w:left="432"/>
      </w:pPr>
      <w:r>
        <w:t>Store HMAC secret in GitHub Actions secret (SIMPATH_HMAC_SECRET) AND in VPS systemd service</w:t>
      </w:r>
    </w:p>
    <w:p>
      <w:pPr>
        <w:pStyle w:val="ListBullet"/>
        <w:spacing w:after="40"/>
        <w:ind w:left="432"/>
      </w:pPr>
      <w:r>
        <w:t>Change VPS password and set up SSH key auth after initial setup</w:t>
      </w:r>
    </w:p>
    <w:p>
      <w:pPr>
        <w:pStyle w:val="ListBullet"/>
        <w:spacing w:after="40"/>
        <w:ind w:left="432"/>
      </w:pPr>
      <w:r>
        <w:t>The 3D engine (simpath4_engine3d) is not yet bundled in the Electron release — add to extraResources in v0.2.0</w:t>
      </w:r>
    </w:p>
    <w:p>
      <w:pPr>
        <w:pStyle w:val="ListBullet"/>
        <w:spacing w:after="40"/>
        <w:ind w:left="432"/>
      </w:pPr>
      <w:r>
        <w:t>Consider rate-limiting /api/license/check to prevent abuse (nginx limit_req)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