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I now have a comprehensive picture. Let me compile my answer.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Here is a comprehensive, evidence-based guide on how to study effectively and efficiently.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500" w:line="312" w:lineRule="auto"/>
        <w:rPr>
          <w:rFonts w:ascii="Courier New" w:cs="Courier New" w:eastAsia="Courier New" w:hAnsi="Courier New"/>
          <w:b w:val="1"/>
          <w:bCs w:val="1"/>
          <w:color w:val="1a1a1a"/>
          <w:sz w:val="60"/>
          <w:szCs w:val="60"/>
        </w:rPr>
      </w:pPr>
      <w:bookmarkStart w:colFirst="0" w:colLast="0" w:name="_1nint7vq69jg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60"/>
          <w:szCs w:val="60"/>
          <w:rtl w:val="0"/>
        </w:rPr>
        <w:t xml:space="preserve">How to Study Effectively and Efficiently: A Science-Based Guide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Decades of cognitive and educational psychology research have identified a set of powerful, empirically supported learning strategies that dramatically improve long-term retention and understanding. Unfortunately, most students gravitate toward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less effective techniques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— such as re-reading, highlighting, and massed cramming — that feel productive but yield poor long-term results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[1,2]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Below are the core evidence-based strategies that research consistently shows to be most effective.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5nmsq4wy8g2d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1. Retrieval Practice (The Testing Effect)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Actively recalling information from memory rather than passively reviewing it. This could be taking a practice test, using flashcards, or simply trying to recall material without looking at notes.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Retrieval strengthens memory traces and makes knowledge more accessible later. The act of recalling information fundamentally changes how that information is stored, making it more durable over time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[3,4]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After reading a chapter, close the book and write down everything you can remember (free recall).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practice quizzes or flashcards (digital tools like Anki work well).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Instead of re-reading your notes, test yourself on their content.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Research by Karpicke and Roediger showed that repeated testing (retrieval practice) dramatically enhances long-term retention compared to repeated studying, especially when combined with spaced practice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[5]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Free recall and practice quizzing are among the most effective forms of retrieval practice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iv8gaqboxkk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2. Spaced Practice (The Spacing Effect)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Distributing learning sessions over time, with gaps between them, rather than cramming everything into one massed session.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Spacing forces your brain to reconstruct information from memory each time, which strengthens neural connections. It also allows mental resources to recover between sessions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[6,7]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Review material after 1 day, then 3 days, then 1 week, then 1 month.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a spaced-repetition app (e.g., Anki, Quizlet) that schedules reviews for you.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Plan your study schedule so you revisit each subject multiple times across the semester.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Spaced repetition promotes efficient and effective learning — even when total study time is equated, spaced practice dramatically outperforms massed practice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[8]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The spacing effect is one of the most robust findings in all of cognitive psychology, known since Ebbinghaus (1885)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c5az588riy4g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3. Interleaving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Mixing different topics or problem types within a single study session, as opposed to blocking (studying one topic completely before moving to the next).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Interleaving helps you learn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discriminate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between different types of problems and concepts, forcing you to identify which strategy applies to each situation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[6,9]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When practicing math, mix problems from different chapters rather than doing all "Chapter 3" problems in a row.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When studying biology, alternate between topics like cell division, genetics, and metabolism.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Interleaved practice leads to superior performance on delayed tests compared to blocked practice, particularly for tasks requiring categorization and discrimination, such as identifying which mathematical formula to 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[9]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Conditions that include interleaved practice consistently outperform blocked-only conditions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[10]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a7cg6ldvq94x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4. Elaboration and Self-Explanation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Explaining material to yourself in your own words, connecting new information to what you already know, and asking "why" or "how" questions.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Elaboration creates multiple retrieval routes in memory and integrates new knowledge with existing schemas, making it more meaningful and easier to recall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[11,12]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After learning a concept, explain it aloud as if teaching someone else.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Ask yourself: "Why does this make sense?" or "How does this relate to what I already know?"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Generate sentences or imagine visual scenes that incorporate the new information.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Self-explanation has been shown to significantly outperform both elaborative interrogation and simple repetition for learning scientific facts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Elaborative encoding tasks like interactive imagery and sentence generation can be even more beneficial than retrieval practice for certain types of associative memory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e1el5cr7ctm3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5. Dual Coding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Combining verbal (words) and visual (images, diagrams, graphs) representations of the same information.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According to Dual Coding Theory, information processed through both verbal and visual channels creates two mental representations that reinforce each other, improving encoding and retrieval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Draw diagrams or concept maps alongside written notes.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flowcharts to represent processes.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Combine text with relevant images, graphs, or illustrations.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Dual coding theory explains that concreteness, imagery, and verbal associative processes play major roles in knowledge representation, comprehension, and memory across diverse educational domains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39e16xyhya0m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6. Concrete Examples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Using specific, real-world examples to illustrate abstract concepts.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Abstract ideas are easier to grasp and remember when anchored to concrete instances.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After learning a theory, generate your own examples from everyday life.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Look for case studies or worked examples in your field.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When studying a principle, try to think of at least two different concrete applications.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f8b6s1jfrqjc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7. Metacognition and Self-Regulated Learning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The ability to monitor, evaluate, and adjust your own learning process — knowing what you know and what you don't know.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Effective self-regulated learning involves both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metacognitive pathway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(monitoring your understanding) and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strategy pathway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(choosing appropriate learning techniques). Together, they drive better academic outcomes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Before studying, set specific learning goals.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Regularly assess your own comprehension (e.g., "Can I explain this without notes?").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Adjust your strategies based on what is or isn't working.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Avoid common pitfalls like overconfidence after re-reading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Metacognitive knowledge and regulation positively affect the use of effective study strategies, and the use of metacognitive and resource management strategies has a direct positive effect on academic performance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gzie8z3qfbh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8. Successive Relearning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What it is: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The combination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retrieval practice + spaced practice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 practicing retrieval until mastery is reached in each of multiple spaced sessions.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Why it works: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This strategy harnesses the synergistic power of both spacing and testing effects.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40" w:line="312" w:lineRule="auto"/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How to implement: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digital flashcards: review a set until you recall each item correctly, then wait a day or two before reviewing again.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Continue this cycle until you can recall all items across multiple spaced sessions.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Evidence: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In authentic educational settings, successive relearning improved exam performance by at least 10% compared to business-as-usual activities, with large effect sizes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[15]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wcdkyxohkki3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Common Ineffective Strategies to Avoid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The following strategies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popular but poorly effective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for long-term learning: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590"/>
        <w:tblGridChange w:id="0">
          <w:tblGrid>
            <w:gridCol w:w="4320"/>
            <w:gridCol w:w="45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Ineffective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Re-reading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Creates fluency illusions — feels productive but doesn't strengthen long-term memory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[1,2]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Highlighting / Underlining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Very passive; does not promote deep processing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Summarizing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Can be effective only if done very well; often too passive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Cramming (Massed Practice)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Produces short-term gains but rapid forgetting; fails the spacing principle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Blocked practice</w:t>
            </w: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(studying one topic entirely before moving to the next)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Fails to build discrimination skills between concepts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[6,9]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eazlfkm48r2f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Practical Summary: Your Evidence-Based Study Routine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For maximum efficiency, build your study sessions around this framework: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Space it out.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Break your study into 3–5 shorter sessions per week per subject, rather than one long session.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Test yourself.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Start each session with a brief recall attempt. Use active methods (quizzes, flashcards, free recall).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Mix topics.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Within each session, interleave different but related topics.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Elaborate and connect.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Explain concepts in your own words and relate them to prior knowledge.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Dual code.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Combine words with diagrams, charts, or images.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Monitor yourself.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Frequently check whether you truly understand, and adjust your approach accordingly.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Repeat across sessions.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Use successive relearning: practice to mastery, then revisit with growing intervals.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y8n9cw0udqq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References</w:t>
      </w:r>
    </w:p>
    <w:p w:rsidR="00000000" w:rsidDel="00000000" w:rsidP="00000000" w:rsidRDefault="00000000" w:rsidRPr="00000000" w14:paraId="00000067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[1]</w:t>
        </w:r>
      </w:hyperlink>
      <w:r w:rsidDel="00000000" w:rsidR="00000000" w:rsidRPr="00000000">
        <w:fldChar w:fldCharType="begin"/>
        <w:instrText xml:space="preserve"> HYPERLINK "https://sci-hub.box/10.1177/1745691617710510"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Miyatsu T, Nguyen K, McDaniel MA. Five Popular Study Strategies: Their Pitfalls and Optimal Implementations. Perspectives on Psychological Science. 2018;13(3):390-407</w:t>
      </w:r>
    </w:p>
    <w:p w:rsidR="00000000" w:rsidDel="00000000" w:rsidP="00000000" w:rsidRDefault="00000000" w:rsidRPr="00000000" w14:paraId="00000068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"https://sci-hub.box/10.1177/1745691617710510"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10.1177/1745691617710510</w:t>
      </w:r>
    </w:p>
    <w:p w:rsidR="00000000" w:rsidDel="00000000" w:rsidP="00000000" w:rsidRDefault="00000000" w:rsidRPr="00000000" w14:paraId="00000069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[2]</w:t>
        </w:r>
      </w:hyperlink>
      <w:r w:rsidDel="00000000" w:rsidR="00000000" w:rsidRPr="00000000">
        <w:fldChar w:fldCharType="begin"/>
        <w:instrText xml:space="preserve"> HYPERLINK "https://sci-hub.box/10.1186/s41235-017-0087-y"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Weinstein Y, Madan CR, Sumeracki MA. Teaching the science of learning. Cognitive Research: Principles and Implications. 2018;3(1):14</w:t>
      </w:r>
    </w:p>
    <w:p w:rsidR="00000000" w:rsidDel="00000000" w:rsidP="00000000" w:rsidRDefault="00000000" w:rsidRPr="00000000" w14:paraId="0000006A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"https://sci-hub.box/10.1186/s41235-017-0087-y"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10.1186/s41235-017-0087-y</w:t>
      </w:r>
    </w:p>
    <w:p w:rsidR="00000000" w:rsidDel="00000000" w:rsidP="00000000" w:rsidRDefault="00000000" w:rsidRPr="00000000" w14:paraId="0000006B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[3]</w:t>
        </w:r>
      </w:hyperlink>
      <w:r w:rsidDel="00000000" w:rsidR="00000000" w:rsidRPr="00000000">
        <w:fldChar w:fldCharType="begin"/>
        <w:instrText xml:space="preserve"> HYPERLINK "https://sci-hub.box/10.1177/0956797615617778"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Roediger HL III, Pyc MA. The Critical Importance of Retrieval—and Spacing—for Learning. Psychological Science. 2015;26(1):75-84</w:t>
      </w:r>
    </w:p>
    <w:p w:rsidR="00000000" w:rsidDel="00000000" w:rsidP="00000000" w:rsidRDefault="00000000" w:rsidRPr="00000000" w14:paraId="0000006C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"https://sci-hub.box/10.1177/0956797615617778"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10.1177/0956797615617778</w:t>
      </w:r>
    </w:p>
    <w:p w:rsidR="00000000" w:rsidDel="00000000" w:rsidP="00000000" w:rsidRDefault="00000000" w:rsidRPr="00000000" w14:paraId="0000006D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[4]</w:t>
        </w:r>
      </w:hyperlink>
      <w:r w:rsidDel="00000000" w:rsidR="00000000" w:rsidRPr="00000000">
        <w:fldChar w:fldCharType="begin"/>
        <w:instrText xml:space="preserve"> HYPERLINK "https://sci-hub.box/10.1016/j.learninstruc.2017.12.008"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Sivanathan M, Lim SM, Lim KX, et al. Investigating the testing effect: Retrieval as a characteristic of effective study strategies. Learning and Instruction. 2019;60:221-232</w:t>
      </w:r>
    </w:p>
    <w:p w:rsidR="00000000" w:rsidDel="00000000" w:rsidP="00000000" w:rsidRDefault="00000000" w:rsidRPr="00000000" w14:paraId="0000006E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"https://sci-hub.box/10.1016/j.learninstruc.2017.12.008"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10.1016/j.learninstruc.2017.12.008</w:t>
      </w:r>
    </w:p>
    <w:p w:rsidR="00000000" w:rsidDel="00000000" w:rsidP="00000000" w:rsidRDefault="00000000" w:rsidRPr="00000000" w14:paraId="0000006F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[5]</w:t>
        </w:r>
      </w:hyperlink>
      <w:r w:rsidDel="00000000" w:rsidR="00000000" w:rsidRPr="00000000">
        <w:fldChar w:fldCharType="begin"/>
        <w:instrText xml:space="preserve"> HYPERLINK "https://sci-hub.box/10.1177/0956797615617778"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Karpicke JD, Roediger HL III. The Critical Importance of Retrieval—and Spacing—for Learning. Psychological Science. 2015;26(1):75-84</w:t>
      </w:r>
    </w:p>
    <w:p w:rsidR="00000000" w:rsidDel="00000000" w:rsidP="00000000" w:rsidRDefault="00000000" w:rsidRPr="00000000" w14:paraId="00000070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"https://sci-hub.box/10.1177/0956797615617778"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10.1177/0956797615617778</w:t>
      </w:r>
    </w:p>
    <w:p w:rsidR="00000000" w:rsidDel="00000000" w:rsidP="00000000" w:rsidRDefault="00000000" w:rsidRPr="00000000" w14:paraId="00000071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[6]</w:t>
        </w:r>
      </w:hyperlink>
      <w:r w:rsidDel="00000000" w:rsidR="00000000" w:rsidRPr="00000000">
        <w:fldChar w:fldCharType="begin"/>
        <w:instrText xml:space="preserve"> HYPERLINK "https://sci-hub.box/10.1007/s10648-021-09613-w"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Chen O, Paas F, Sweller J. Spacing and Interleaving Effects Require Distinct Theoretical Bases: a Systematic Review Testing the Cognitive Load and Discriminative-Contrast Hypotheses. Educational Psychology Review. 2021;33:1499-1522</w:t>
      </w:r>
    </w:p>
    <w:p w:rsidR="00000000" w:rsidDel="00000000" w:rsidP="00000000" w:rsidRDefault="00000000" w:rsidRPr="00000000" w14:paraId="00000072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"https://sci-hub.box/10.1007/s10648-021-09613-w"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10.1007/s10648-021-09613-w</w:t>
      </w:r>
    </w:p>
    <w:p w:rsidR="00000000" w:rsidDel="00000000" w:rsidP="00000000" w:rsidRDefault="00000000" w:rsidRPr="00000000" w14:paraId="00000073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[7]</w:t>
        </w:r>
      </w:hyperlink>
      <w:r w:rsidDel="00000000" w:rsidR="00000000" w:rsidRPr="00000000">
        <w:fldChar w:fldCharType="begin"/>
        <w:instrText xml:space="preserve"> HYPERLINK "https://sci-hub.box/10.3758/bf03194055"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Kornell N, Bjork RA. The promise and perils of self-regulated study. Psychonomic Bulletin &amp; Review. 2007;14(2):219-224</w:t>
      </w:r>
    </w:p>
    <w:p w:rsidR="00000000" w:rsidDel="00000000" w:rsidP="00000000" w:rsidRDefault="00000000" w:rsidRPr="00000000" w14:paraId="00000074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"https://sci-hub.box/10.3758/bf03194055"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10.3758/bf03194055</w:t>
      </w:r>
    </w:p>
    <w:p w:rsidR="00000000" w:rsidDel="00000000" w:rsidP="00000000" w:rsidRDefault="00000000" w:rsidRPr="00000000" w14:paraId="00000075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[8]</w:t>
        </w:r>
      </w:hyperlink>
      <w:r w:rsidDel="00000000" w:rsidR="00000000" w:rsidRPr="00000000">
        <w:fldChar w:fldCharType="begin"/>
        <w:instrText xml:space="preserve"> HYPERLINK "https://sci-hub.box/10.1177/2372732215624708"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Kang SHK. Spaced Repetition Promotes Efficient and Effective Learning: Policy Implications for Instruction. Policy Insights from the Behavioral and Brain Sciences. 2016;3(1):12-19</w:t>
      </w:r>
    </w:p>
    <w:p w:rsidR="00000000" w:rsidDel="00000000" w:rsidP="00000000" w:rsidRDefault="00000000" w:rsidRPr="00000000" w14:paraId="00000076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"https://sci-hub.box/10.1177/2372732215624708"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10.1177/2372732215624708</w:t>
      </w:r>
    </w:p>
    <w:p w:rsidR="00000000" w:rsidDel="00000000" w:rsidP="00000000" w:rsidRDefault="00000000" w:rsidRPr="00000000" w14:paraId="00000077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[9]</w:t>
        </w:r>
      </w:hyperlink>
      <w:r w:rsidDel="00000000" w:rsidR="00000000" w:rsidRPr="00000000">
        <w:fldChar w:fldCharType="begin"/>
        <w:instrText xml:space="preserve"> HYPERLINK "https://sci-hub.box/10.1002/acp.3740"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Carvalho PF, Goldstone RL. The most efficient sequence of study depends on the type of test. Applied Cognitive Psychology. 2020;34(5):1187-1200</w:t>
      </w:r>
    </w:p>
    <w:p w:rsidR="00000000" w:rsidDel="00000000" w:rsidP="00000000" w:rsidRDefault="00000000" w:rsidRPr="00000000" w14:paraId="00000078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"https://sci-hub.box/10.1002/acp.3740"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10.1002/acp.3740</w:t>
      </w:r>
    </w:p>
    <w:p w:rsidR="00000000" w:rsidDel="00000000" w:rsidP="00000000" w:rsidRDefault="00000000" w:rsidRPr="00000000" w14:paraId="00000079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[10]</w:t>
        </w:r>
      </w:hyperlink>
      <w:r w:rsidDel="00000000" w:rsidR="00000000" w:rsidRPr="00000000">
        <w:fldChar w:fldCharType="begin"/>
        <w:instrText xml:space="preserve"> HYPERLINK "https://sci-hub.box/10.1016/j.learninstruc.2022.101583"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Mielicki MK, Wiley J. Exploring the necessary conditions for observing interleaved practice benefits in math learning. Learning and Instruction. 2022;80:101583</w:t>
      </w:r>
    </w:p>
    <w:p w:rsidR="00000000" w:rsidDel="00000000" w:rsidP="00000000" w:rsidRDefault="00000000" w:rsidRPr="00000000" w14:paraId="0000007A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"https://sci-hub.box/10.1016/j.learninstruc.2022.101583"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10.1016/j.learninstruc.2022.101583</w:t>
      </w:r>
    </w:p>
    <w:p w:rsidR="00000000" w:rsidDel="00000000" w:rsidP="00000000" w:rsidRDefault="00000000" w:rsidRPr="00000000" w14:paraId="0000007B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[11]</w:t>
        </w:r>
      </w:hyperlink>
      <w:r w:rsidDel="00000000" w:rsidR="00000000" w:rsidRPr="00000000">
        <w:fldChar w:fldCharType="begin"/>
        <w:instrText xml:space="preserve"> HYPERLINK "https://sci-hub.box/10.1006/ceps.1997.0977"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Wong RMF, Lawson MJ, Keeves J. A Comparison of Self-Explanation and Elaborative Interrogation. Contemporary Educational Psychology. 1998;23(4):434-445</w:t>
      </w:r>
    </w:p>
    <w:p w:rsidR="00000000" w:rsidDel="00000000" w:rsidP="00000000" w:rsidRDefault="00000000" w:rsidRPr="00000000" w14:paraId="0000007C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"https://sci-hub.box/10.1006/ceps.1997.0977"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10.1006/ceps.1997.0977</w:t>
      </w:r>
    </w:p>
    <w:p w:rsidR="00000000" w:rsidDel="00000000" w:rsidP="00000000" w:rsidRDefault="00000000" w:rsidRPr="00000000" w14:paraId="0000007D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[12]</w:t>
        </w:r>
      </w:hyperlink>
      <w:r w:rsidDel="00000000" w:rsidR="00000000" w:rsidRPr="00000000">
        <w:fldChar w:fldCharType="begin"/>
        <w:instrText xml:space="preserve"> HYPERLINK "https://sci-hub.box/10.3758/s13421-024-01671-z"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Jaeger A, Pedrosa Martins TH, Rodrigues JPP, et al. The benefits of elaborative encoding over retrieval practice for associative learning. Memory &amp; Cognition. 2024</w:t>
      </w:r>
    </w:p>
    <w:p w:rsidR="00000000" w:rsidDel="00000000" w:rsidP="00000000" w:rsidRDefault="00000000" w:rsidRPr="00000000" w14:paraId="0000007E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"https://sci-hub.box/10.3758/s13421-024-01671-z"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10.3758/s13421-024-01671-z</w:t>
      </w:r>
    </w:p>
    <w:p w:rsidR="00000000" w:rsidDel="00000000" w:rsidP="00000000" w:rsidRDefault="00000000" w:rsidRPr="00000000" w14:paraId="0000007F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[13]</w:t>
        </w:r>
      </w:hyperlink>
      <w:r w:rsidDel="00000000" w:rsidR="00000000" w:rsidRPr="00000000">
        <w:fldChar w:fldCharType="begin"/>
        <w:instrText xml:space="preserve"> HYPERLINK "https://sci-hub.box/10.1007/bf01320076"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Clark JM, Paivio A. Dual coding theory and education. Educational Psychology Review. 1991;3(3):149-210</w:t>
      </w:r>
    </w:p>
    <w:p w:rsidR="00000000" w:rsidDel="00000000" w:rsidP="00000000" w:rsidRDefault="00000000" w:rsidRPr="00000000" w14:paraId="00000080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"https://sci-hub.box/10.1007/bf01320076"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10.1007/bf01320076</w:t>
      </w:r>
    </w:p>
    <w:p w:rsidR="00000000" w:rsidDel="00000000" w:rsidP="00000000" w:rsidRDefault="00000000" w:rsidRPr="00000000" w14:paraId="00000081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[14]</w:t>
        </w:r>
      </w:hyperlink>
      <w:r w:rsidDel="00000000" w:rsidR="00000000" w:rsidRPr="00000000">
        <w:fldChar w:fldCharType="begin"/>
        <w:instrText xml:space="preserve"> HYPERLINK "https://sci-hub.box/10.1007/s11409-008-9022-4"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Coutinho SA. Metacognition, achievement goals, study strategies and academic achievement: pathways to achievement. Metacognition and Learning. 2008;3(1):33-46</w:t>
      </w:r>
    </w:p>
    <w:p w:rsidR="00000000" w:rsidDel="00000000" w:rsidP="00000000" w:rsidRDefault="00000000" w:rsidRPr="00000000" w14:paraId="00000082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"https://sci-hub.box/10.1007/s11409-008-9022-4"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10.1007/s11409-008-9022-4</w:t>
      </w:r>
    </w:p>
    <w:p w:rsidR="00000000" w:rsidDel="00000000" w:rsidP="00000000" w:rsidRDefault="00000000" w:rsidRPr="00000000" w14:paraId="00000083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shd w:fill="e8f5e9" w:val="clear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shd w:fill="e8f5e9" w:val="clear"/>
            <w:rtl w:val="0"/>
          </w:rPr>
          <w:t xml:space="preserve">[15]</w:t>
        </w:r>
      </w:hyperlink>
      <w:r w:rsidDel="00000000" w:rsidR="00000000" w:rsidRPr="00000000">
        <w:fldChar w:fldCharType="begin"/>
        <w:instrText xml:space="preserve"> HYPERLINK "https://sci-hub.box/10.1002/acp.3699"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shd w:fill="e8f5e9" w:val="clear"/>
          <w:rtl w:val="0"/>
        </w:rPr>
        <w:t xml:space="preserve">Rawson KA, Vaughn KE, Carpenter SK. Successive relearning improves performance on a high-stakes exam in a difficult biopsychology course. Applied Cognitive Psychology. 2020;34(5):1118-1132</w:t>
      </w:r>
    </w:p>
    <w:p w:rsidR="00000000" w:rsidDel="00000000" w:rsidP="00000000" w:rsidRDefault="00000000" w:rsidRPr="00000000" w14:paraId="00000084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shd w:fill="e8f5e9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"https://sci-hub.box/10.1002/acp.3699"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shd w:fill="e8f5e9" w:val="clear"/>
          <w:rtl w:val="0"/>
        </w:rPr>
        <w:t xml:space="preserve">DOI: 10.1002/acp.3699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-hub.box/10.1002/acp.3699" TargetMode="External"/><Relationship Id="rId11" Type="http://schemas.openxmlformats.org/officeDocument/2006/relationships/hyperlink" Target="https://sci-hub.box/10.1007/s10648-021-09613-w" TargetMode="External"/><Relationship Id="rId10" Type="http://schemas.openxmlformats.org/officeDocument/2006/relationships/hyperlink" Target="https://sci-hub.box/10.1177/0956797615617778" TargetMode="External"/><Relationship Id="rId13" Type="http://schemas.openxmlformats.org/officeDocument/2006/relationships/hyperlink" Target="https://sci-hub.box/10.1177/2372732215624708" TargetMode="External"/><Relationship Id="rId12" Type="http://schemas.openxmlformats.org/officeDocument/2006/relationships/hyperlink" Target="https://sci-hub.box/10.3758/bf031940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-hub.box/10.1016/j.learninstruc.2017.12.008" TargetMode="External"/><Relationship Id="rId15" Type="http://schemas.openxmlformats.org/officeDocument/2006/relationships/hyperlink" Target="https://sci-hub.box/10.1016/j.learninstruc.2022.101583" TargetMode="External"/><Relationship Id="rId14" Type="http://schemas.openxmlformats.org/officeDocument/2006/relationships/hyperlink" Target="https://sci-hub.box/10.1002/acp.3740" TargetMode="External"/><Relationship Id="rId17" Type="http://schemas.openxmlformats.org/officeDocument/2006/relationships/hyperlink" Target="https://sci-hub.box/10.3758/s13421-024-01671-z" TargetMode="External"/><Relationship Id="rId16" Type="http://schemas.openxmlformats.org/officeDocument/2006/relationships/hyperlink" Target="https://sci-hub.box/10.1006/ceps.1997.0977" TargetMode="External"/><Relationship Id="rId5" Type="http://schemas.openxmlformats.org/officeDocument/2006/relationships/styles" Target="styles.xml"/><Relationship Id="rId19" Type="http://schemas.openxmlformats.org/officeDocument/2006/relationships/hyperlink" Target="https://sci-hub.box/10.1007/s11409-008-9022-4" TargetMode="External"/><Relationship Id="rId6" Type="http://schemas.openxmlformats.org/officeDocument/2006/relationships/hyperlink" Target="https://sci-hub.box/10.1177/1745691617710510" TargetMode="External"/><Relationship Id="rId18" Type="http://schemas.openxmlformats.org/officeDocument/2006/relationships/hyperlink" Target="https://sci-hub.box/10.1007/bf01320076" TargetMode="External"/><Relationship Id="rId7" Type="http://schemas.openxmlformats.org/officeDocument/2006/relationships/hyperlink" Target="https://sci-hub.box/10.1186/s41235-017-0087-y" TargetMode="External"/><Relationship Id="rId8" Type="http://schemas.openxmlformats.org/officeDocument/2006/relationships/hyperlink" Target="https://sci-hub.box/10.1177/0956797615617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