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ind w:left="0" w:firstLine="0"/>
        <w:rPr>
          <w:b w:val="1"/>
          <w:bCs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rtl w:val="0"/>
        </w:rPr>
        <w:t xml:space="preserve">INFORME DE MONITOREO AMBULATORIO DE PRESIÓN ARTERIAL DE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{HORAS} </w:t>
      </w:r>
      <w:r w:rsidDel="00000000" w:rsidR="00000000" w:rsidRPr="00000000">
        <w:rPr>
          <w:b w:val="1"/>
          <w:bCs w:val="1"/>
          <w:rtl w:val="0"/>
        </w:rPr>
        <w:t xml:space="preserve">HRS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Nombre: {NOMBRE}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DNI: 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Edad: {EDAD} años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{FECHA}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Motivo del examen: 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efectuó monitoreo ambulatorio de la presión arterial (MAPA), con equipo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ABPM50 CONTEC</w:t>
      </w:r>
      <w:r w:rsidDel="00000000" w:rsidR="00000000" w:rsidRPr="00000000">
        <w:rPr>
          <w:sz w:val="20"/>
          <w:szCs w:val="20"/>
          <w:rtl w:val="0"/>
        </w:rPr>
        <w:t xml:space="preserve">, calibrado y validado. Se realizaron mediciones de la presión arterial en brazo no dominante cada 15 min durante el día y cada 30 min durante la noche.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realiza monitoreo ambulatorio de tensión arterial con protocolo de</w:t>
      </w:r>
      <w:r w:rsidDel="00000000" w:rsidR="00000000" w:rsidRPr="00000000">
        <w:rPr>
          <w:b w:val="1"/>
          <w:bCs w:val="1"/>
          <w:rtl w:val="0"/>
        </w:rPr>
        <w:t xml:space="preserve"> {HORAS} hrs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sugiere repetir estudio por falta de horas para el correcto análisis.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190500</wp:posOffset>
            </wp:positionV>
            <wp:extent cx="1910197" cy="105277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0197" cy="1052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  <w:tab/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Dra. Delma Adriana Noguera </w:t>
      </w:r>
    </w:p>
    <w:p w:rsidR="00000000" w:rsidDel="00000000" w:rsidP="00000000" w:rsidRDefault="00000000" w:rsidRPr="00000000" w14:paraId="00000017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Cardióloga Clínica</w:t>
      </w:r>
    </w:p>
    <w:p w:rsidR="00000000" w:rsidDel="00000000" w:rsidP="00000000" w:rsidRDefault="00000000" w:rsidRPr="00000000" w14:paraId="00000018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MP235697</w:t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left="-850.3937007874016" w:firstLine="0"/>
      <w:rPr/>
    </w:pPr>
    <w:r w:rsidDel="00000000" w:rsidR="00000000" w:rsidRPr="00000000">
      <w:rPr/>
      <w:drawing>
        <wp:inline distB="114300" distT="114300" distL="114300" distR="114300">
          <wp:extent cx="2062163" cy="784444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62163" cy="78444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9orxHJANx2uY1z+0UjThEq7WvQ==">CgMxLjAyCGguZ2pkZ3hzMgloLjMwajB6bGw4AHIhMVFIWFJwck9Ib1duaTR2ckl5b3NhNFZCQ3NaVEl2Mjla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