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KUESIONER PENELITIAN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AUDIT SISTEM INFORMASI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PT AEGISINDO MITRA SEJATI</w:t>
      </w:r>
    </w:p>
    <w:p>
      <w:pPr>
        <w:spacing w:after="360"/>
        <w:jc w:val="center"/>
      </w:pPr>
      <w:r>
        <w:rPr>
          <w:rFonts w:ascii="Times New Roman" w:hAnsi="Times New Roman"/>
          <w:b w:val="0"/>
          <w:sz w:val="24"/>
        </w:rPr>
        <w:t>Framework COBIT 2019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— Form Isian Responden R4 —</w:t>
      </w:r>
    </w:p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IDENTITAS RESPONDEN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Nama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Andi Saputra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Jabatan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Staff IT / Admin Sistem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Divisi / Bagian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IT / Administrasi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Lama Bekerja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3 tahun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Pendidikan Terakhir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S1 Sistem Informasi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Tanggal Pengisian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11 / 03 / 2026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APO14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Data (Pengelolaan Data)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sejauh mana perusahaan mengelola data inventori, pelanggan, dan penjualan secara terstruktur.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telah mendata dan mengelola data inventori, pelanggan, dan penjualan yang dibutuhkan operasional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Data produk dan stok dicatat dan diperbarui saat terjadi transaksi pembelian maupun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menyimpan data pelanggan dan riwayat transaksi pada media penyimpanan tertentu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jelas mengenai data apa saja yang dikelola dan siapa penanggung jawabnya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Kualitas dan konsistensi data antar saluran penjualan dipantau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Hasil pengelolaan data dievaluasi untuk memastikan data tetap akurat dan tidak duplikat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dan pemutakhiran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kebijakan klasifikasi dan kepemilikan data yang diterapkan secara konsisten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integrasi data antar saluran sehingga data tersentralisasi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BAI09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Assets (Pengelolaan Aset)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aset persediaan barang safety yang menjadi inti bisnis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mencatat aset persediaan barang safety yang dimiliki di gudang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Setiap barang masuk dan keluar gudang dicatat untuk mengetahui posisi stok terkini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mengetahui jumlah dan lokasi aset/persediaan yang dimilikinya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pengelolaan persediaan (minimum stok, reorder point) yang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Posisi stok dipantau dan dilaporkan secara berkala kepada pihak yang berkepentingan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Dilakukan pencocokan (stock opname) antara catatan stok dengan kondisi fisik secara rutin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persediaan dan aset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Catatan stok terintegrasi dan konsisten antara gudang, toko, dan seluruh marketplace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siklus hidup aset yang dikelola dari penerimaan hingga penghapusan secara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DSS01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Operations (Pengelolaan Operasional)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operasional harian, terutama pemenuhan pesanan lintas saluran.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pemenuhan pesanan dari berbagai saluran dijalankan secara rutin setiap hari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prosedur penanganan kendala operasional (pesanan salah, stok kosong, keterlambatan)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menjalankan aktivitas operasional harian secara teratur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dan penjadwalan operasional yang jelas dan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Kinerja operasional dipantau dan dilaporkan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Evaluasi operasional dilakukan untuk mengidentifikasi proses yang perlu diperbaiki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SOP operasional yang terdokumentasi untuk seluruh saluran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SOP operasional diterapkan secara konsisten oleh seluruh staf yang terlibat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umpan balik dari pelanggan untuk meningkatkan kualitas layanan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Continuity (Pengelolaan Keberlangsungan)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kesiapan perusahaan menjaga keberlangsungan layanan dan pemulihan saat terjadi gangguan.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menyadari adanya risiko gangguan pada saluran penjualan utama (WhatsApp, marketplace, website)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upaya pencadangan (backup) data penting seperti data pelanggan dan transaksi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cara alternatif untuk tetap melayani pelanggan ketika satu saluran terganggu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keberlangsungan bisnis (business continuity) yang disusun secara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pencadangan data dilakukan secara terjadwal dan dipantau keberhasilannya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Kesiapan menghadapi gangguan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dokumen rencana keberlangsungan dan pemulihan (BCP/DRP) yang terdokumentasi formal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Prosedur pemulihan diuji coba secara berkala untuk memastikan dapat berjalan saat dibutuhkan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penetapan target waktu pemulihan (RTO) dan titik pemulihan data (RPO) yang disepakati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DSS05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Security Services (Pengelolaan Layanan Keamanan)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implementasi teknis pengamanan akun, data, dan perangkat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Perangkat yang digunakan perusahaan dilindungi dari malware dan virus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pengaturan hak akses ke akun marketplace, data pelanggan, dan keuangan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Akun penting perusahaan dilindungi dengan kata sandi dan dijaga kerahasiaannya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terstruktur dalam mengelola keamanan akun dan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Aktivitas akses ke sistem dan akun penting dipantau serta insiden keamanan dilaporkan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Efektivitas pengamanan akun dan data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keamanan informasi yang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Pengaturan hak akses ditinjau secara berkala saat karyawan masuk, pindah peran, atau keluar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pemeriksaan keamanan internal secara berkala untuk memastikan kepatuhan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/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— Terima kasih atas kesediaan Bapak/Ibu mengisi kuesioner ini —</w:t>
      </w:r>
    </w:p>
    <w:p>
      <w:pPr>
        <w:spacing w:before="480"/>
        <w:jc w:val="right"/>
      </w:pPr>
      <w:r>
        <w:rPr>
          <w:rFonts w:ascii="Times New Roman" w:hAnsi="Times New Roman"/>
          <w:sz w:val="22"/>
        </w:rPr>
        <w:t>Tanda tangan responden:</w:t>
      </w:r>
    </w:p>
    <w:p/>
    <w:p/>
    <w:p>
      <w:pPr>
        <w:jc w:val="right"/>
      </w:pPr>
      <w:r>
        <w:rPr>
          <w:rFonts w:ascii="Times New Roman" w:hAnsi="Times New Roman"/>
          <w:b/>
          <w:sz w:val="22"/>
        </w:rPr>
        <w:t>( Andi Saputra )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