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b/>
          <w:sz w:val="32"/>
        </w:rPr>
        <w:t>KUESIONER PENELITIAN</w:t>
      </w:r>
    </w:p>
    <w:p>
      <w:pPr>
        <w:spacing w:after="120"/>
        <w:jc w:val="center"/>
      </w:pPr>
      <w:r>
        <w:rPr>
          <w:rFonts w:ascii="Times New Roman" w:hAnsi="Times New Roman"/>
          <w:b/>
          <w:sz w:val="28"/>
        </w:rPr>
        <w:t>AUDIT SISTEM INFORMASI</w:t>
      </w:r>
    </w:p>
    <w:p>
      <w:pPr>
        <w:spacing w:after="120"/>
        <w:jc w:val="center"/>
      </w:pPr>
      <w:r>
        <w:rPr>
          <w:rFonts w:ascii="Times New Roman" w:hAnsi="Times New Roman"/>
          <w:b/>
          <w:sz w:val="28"/>
        </w:rPr>
        <w:t>PT. MURNI SOLUSINDO NUSANTARA</w:t>
      </w:r>
    </w:p>
    <w:p>
      <w:pPr>
        <w:spacing w:after="360"/>
        <w:jc w:val="center"/>
      </w:pPr>
      <w:r>
        <w:rPr>
          <w:rFonts w:ascii="Times New Roman" w:hAnsi="Times New Roman"/>
          <w:b w:val="0"/>
          <w:sz w:val="24"/>
        </w:rPr>
        <w:t>Framework COBIT 2019</w:t>
      </w:r>
    </w:p>
    <w:p>
      <w:pPr>
        <w:spacing w:after="480"/>
        <w:jc w:val="center"/>
      </w:pPr>
      <w:r>
        <w:rPr>
          <w:rFonts w:ascii="Times New Roman" w:hAnsi="Times New Roman"/>
          <w:b/>
          <w:sz w:val="24"/>
        </w:rPr>
        <w:t>— Form Isian Responden R8 —</w:t>
      </w:r>
    </w:p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IDENTITAS RESPONDEN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Nama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Hesti Lestari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Jabatan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Staff HR (Kebijakan TI)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Divisi / Departemen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Human Resources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Lama Bekerja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5 tahun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Pendidikan Terakhir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S1 Manajemen SDM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Tanggal Pengisian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18 / 03 / 2026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APO12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Risk (Pengelolaan Risiko)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sejauh mana organisasi telah mengelola risiko teknologi informasi secara sistematis.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Risiko TI yang terkait dengan platform digital telah diidentifikasi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Pengumpulan data mengenai risiko TI dilakukan secara efektif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Dokumentasi risiko TI dipelihara dan diperbarui secara teratur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perencanaan untuk pengelolaan risiko TI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Risiko TI dipantau dan dilaporkan kepada pihak terkait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Dilakukan evaluasi terhadap pengelolaan risiko secara rutin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prosedur standar yang terdokumentasi untuk mengelola risiko TI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Prosedur pengelolaan risiko diterapkan secara konsisten di seluruh divisi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Dilakukan audit internal terhadap pengelolaan risiko secara periodik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APO13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Security (Pengelolaan Keamanan)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kebijakan dan pengelolaan keamanan informasi organisasi.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Kebijakan keamanan informasi telah ditetapkan dan dikomunikasikan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Mekanisme perlindungan terhadap akses tidak sah telah diterapkan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Sosialisasi mengenai keamanan informasi sudah dilakukan kepada karyawan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perencanaan untuk pengelolaan keamanan informasi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Insiden keamanan informasi dipantau dan ditindaklanjuti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Evaluasi terhadap kebijakan keamanan dilakukan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16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prosedur standar keamanan informasi yang terdokumentasi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17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Prosedur keamanan diterapkan secara konsisten di seluruh platform digital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18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Dilakukan pelatihan keamanan informasi secara rutin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BAI06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IT Changes (Pengelolaan Perubahan TI)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pengelolaan perubahan pada sistem dan infrastruktur TI.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19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Setiap perubahan pada sistem TI dicatat dan didokumentasikan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20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proses persetujuan sebelum implementasi perubahan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Evaluasi dampak perubahan dilakukan sebelum implementasi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Perubahan TI direncanakan dan dijadwalkan secara terstruktur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komunikasi mengenai perubahan kepada pihak terkait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Evaluasi pasca-implementasi perubahan dilakukan secara rutin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prosedur standar change management yang terdokumentasi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26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Prosedur change management diterapkan konsisten untuk semua perubahan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27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Dilakukan review berkala terhadap efektivitas prosedur change management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DSS01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Operations (Pengelolaan Operasional)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pengelolaan operasional harian teknologi informasi.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28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Pemantauan terhadap kinerja platform digital dilakukan secara rutin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29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prosedur penanganan insiden operasional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30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Jadwal pemeliharaan infrastruktur TI sudah ditetapkan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Operasional TI direncanakan dan dikelola secara terstruktur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Kinerja operasional TI dipantau dan dilaporkan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Evaluasi terhadap pengelolaan operasional dilakukan rutin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SOP operasional TI yang terdokumentasi secara formal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SOP operasional diterapkan secara konsisten di seluruh divisi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36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mekanisme feedback dari pengguna terhadap layanan TI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DSS05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Security Services (Pengelolaan Layanan Keamanan)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implementasi teknis layanan keamanan TI.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37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Perlindungan terhadap malware dan ancaman siber telah diterapkan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38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Pengelolaan hak akses pengguna (access control) sudah dilaksanakan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39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Prosedur pencadangan dan pemulihan data sudah berjalan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40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Layanan keamanan TI direncanakan dan dikelola secara terstruktur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Insiden keamanan TI dipantau dan ditindaklanjuti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Evaluasi efektivitas layanan keamanan dilakukan rutin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prosedur standar pengelolaan layanan keamanan yang terdokumentasi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Standar keamanan diterapkan konsisten di seluruh platform digital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Audit keamanan internal dilaksanakan secara periodik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/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— Terima kasih atas kesediaan Bapak/Ibu mengisi kuesioner ini —</w:t>
      </w:r>
    </w:p>
    <w:p>
      <w:pPr>
        <w:spacing w:before="480"/>
        <w:jc w:val="right"/>
      </w:pPr>
      <w:r>
        <w:rPr>
          <w:rFonts w:ascii="Times New Roman" w:hAnsi="Times New Roman"/>
          <w:sz w:val="22"/>
        </w:rPr>
        <w:t>Tanda tangan responden:</w:t>
      </w:r>
    </w:p>
    <w:p/>
    <w:p/>
    <w:p>
      <w:pPr>
        <w:jc w:val="right"/>
      </w:pPr>
      <w:r>
        <w:rPr>
          <w:rFonts w:ascii="Times New Roman" w:hAnsi="Times New Roman"/>
          <w:b/>
          <w:sz w:val="22"/>
        </w:rPr>
        <w:t>( Hesti Lestari )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