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ISS CONSTRUCTOR V2</w:t>
      </w:r>
    </w:p>
    <w:p>
      <w:pPr>
        <w:jc w:val="center"/>
      </w:pPr>
      <w:r>
        <w:rPr>
          <w:rFonts w:ascii="Arial" w:hAnsi="Arial"/>
          <w:sz w:val="36"/>
        </w:rPr>
        <w:t>Product Specification</w:t>
      </w:r>
    </w:p>
    <w:p>
      <w:pPr>
        <w:jc w:val="center"/>
      </w:pPr>
      <w:r>
        <w:t>Canonical product model and functional requirements</w:t>
        <w:br/>
        <w:t>Version 2.0 • Draft baseline • 05 October 2026</w:t>
      </w:r>
    </w:p>
    <w:p/>
    <w:p>
      <w:pPr>
        <w:pStyle w:val="SpecLead"/>
        <w:jc w:val="center"/>
      </w:pPr>
      <w:r>
        <w:t>Scope: Constructor • Working Project • Build • Player/Runtime • Content Admin • External Control</w:t>
      </w:r>
    </w:p>
    <w:p>
      <w:r>
        <w:br w:type="page"/>
      </w:r>
    </w:p>
    <w:p>
      <w:pPr>
        <w:pStyle w:val="Heading1"/>
      </w:pPr>
      <w:r>
        <w:t>1. Document purpose</w:t>
      </w:r>
    </w:p>
    <w:p>
      <w:r>
        <w:t>This document defines the canonical product behavior of ISS Constructor V2: the entities users work with, the runtime model, functional capabilities, product boundaries, and compatibility obligations. It consolidates the original technical brief, the V1 Constructor/Player reverse-engineering baseline, reference ISS cases, and the V2 product decisions made during architecture discovery.</w:t>
      </w:r>
    </w:p>
    <w:p>
      <w:r>
        <w:t>This is intentionally not a low-level implementation specification. Technology stack, process boundaries, storage implementation, IPC, rendering framework, schema internals, and deployment tooling may be designed later provided they preserve the behavior defined here.</w:t>
      </w:r>
    </w:p>
    <w:p>
      <w:pPr>
        <w:pStyle w:val="Heading2"/>
      </w:pPr>
      <w:r>
        <w:t>1.1 Normative principles</w:t>
      </w:r>
    </w:p>
    <w:p>
      <w:pPr>
        <w:pStyle w:val="ListBullet"/>
        <w:ind w:left="0"/>
      </w:pPr>
      <w:r>
        <w:t>No confirmed V1 capability may disappear from V2 unless explicitly marked Removed. Current target: V1 regression = 0.</w:t>
      </w:r>
    </w:p>
    <w:p>
      <w:pPr>
        <w:pStyle w:val="ListBullet"/>
        <w:ind w:left="0"/>
      </w:pPr>
      <w:r>
        <w:t>Preview and Player must execute the same Runtime Engine behavior.</w:t>
      </w:r>
    </w:p>
    <w:p>
      <w:pPr>
        <w:pStyle w:val="ListBullet"/>
        <w:ind w:left="0"/>
      </w:pPr>
      <w:r>
        <w:t>Working Project and Player Build are distinct artifacts with a shared conceptual project model.</w:t>
      </w:r>
    </w:p>
    <w:p>
      <w:pPr>
        <w:pStyle w:val="ListBullet"/>
        <w:ind w:left="0"/>
      </w:pPr>
      <w:r>
        <w:t>The product is installation-first and fixed-resolution; responsive web breakpoints are not a core requirement.</w:t>
      </w:r>
    </w:p>
    <w:p>
      <w:pPr>
        <w:pStyle w:val="ListBullet"/>
        <w:ind w:left="0"/>
      </w:pPr>
      <w:r>
        <w:t>Project structure and logic are separated from visual styling wherever practical.</w:t>
      </w:r>
    </w:p>
    <w:p>
      <w:pPr>
        <w:pStyle w:val="ListBullet"/>
        <w:ind w:left="0"/>
      </w:pPr>
      <w:r>
        <w:t>All runtime behavior should be expressible through reusable entities, events, conditions, actions, timelines, widgets, and media systems rather than per-project custom code.</w:t>
      </w:r>
    </w:p>
    <w:p>
      <w:pPr>
        <w:pStyle w:val="ListBullet"/>
        <w:ind w:left="0"/>
      </w:pPr>
      <w:r>
        <w:t>If a reference ISS pattern cannot be built without custom application code, the platform is considered functionally incomplete for that pattern.</w:t>
      </w:r>
    </w:p>
    <w:p>
      <w:pPr>
        <w:pStyle w:val="Heading1"/>
      </w:pPr>
      <w:r>
        <w:t>2. Canonical terminology and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7E7"/>
          </w:tcPr>
          <w:p>
            <w:r/>
            <w:r>
              <w:rPr>
                <w:rFonts w:ascii="Arial" w:hAnsi="Arial"/>
                <w:b/>
                <w:sz w:val="17"/>
              </w:rPr>
              <w:t>Term</w:t>
            </w:r>
          </w:p>
        </w:tc>
        <w:tc>
          <w:tcPr>
            <w:tcW w:type="dxa" w:w="5040"/>
            <w:vAlign w:val="center"/>
            <w:shd w:fill="E7E7E7"/>
          </w:tcPr>
          <w:p>
            <w:r/>
            <w:r>
              <w:rPr>
                <w:rFonts w:ascii="Arial" w:hAnsi="Arial"/>
                <w:b/>
                <w:sz w:val="17"/>
              </w:rPr>
              <w:t>Canonical 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Editable ISS definition containing Screens, logic, assets registry, variables, components, settings and other design-time data.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Screen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Independent runtime context/channel. A Screen has a fixed designed resolution, its own Designer Canvas and Pages, and can be mapped to a physical Display.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 navigable or scroll-composed runtime scene inside a Screen. Page size equals its Screen resolution.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Display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Physical monitor/output device. Screen→Display mapping is local deployment/preview configuration, not portable project design data.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Designer Canvas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Infinite design workspace belonging to a Screen. Spatial placement of Page/Popup/Overlay/Screensaver frames aids authoring and does not define physical runtime coordinates.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Container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Real parent element with child hierarchy, clipping/layout/transform behavior.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Widget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Functional product module with defined properties, events, actions and internal state.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Component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Reusable designer-built composition: Master → Instances → Overrides → Detach.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Media Player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System playback entity for mixed image/video sequences, playback controls, transitions and media timeline events.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Screensaver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Screen-level idle entity using the media playback foundation plus optional overlay content.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Working Project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Constructor-editable source project. Assets may reference files anywhere on the development machine.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Build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Self-contained Player project produced from a Working Project; virtual asset structure is materialized and source assets are copied.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Player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Standalone runtime application that loads and executes a Build.</w:t>
            </w:r>
          </w:p>
        </w:tc>
      </w:tr>
    </w:tbl>
    <w:p>
      <w:pPr>
        <w:pStyle w:val="Heading1"/>
      </w:pPr>
      <w:r>
        <w:t>3. Product architecture</w:t>
      </w:r>
    </w:p>
    <w:p>
      <w:r>
        <w:t>The V2 product consists of the following primary product surfaces:</w:t>
      </w:r>
    </w:p>
    <w:p>
      <w:pPr>
        <w:pStyle w:val="ListBullet"/>
        <w:ind w:left="0"/>
      </w:pPr>
      <w:r>
        <w:t>Constructor — full authoring environment.</w:t>
      </w:r>
    </w:p>
    <w:p>
      <w:pPr>
        <w:pStyle w:val="ListBullet"/>
        <w:ind w:left="0"/>
      </w:pPr>
      <w:r>
        <w:t>Content Admin Mode — restricted content-editing mode inside the same Constructor application.</w:t>
      </w:r>
    </w:p>
    <w:p>
      <w:pPr>
        <w:pStyle w:val="ListBullet"/>
        <w:ind w:left="0"/>
      </w:pPr>
      <w:r>
        <w:t>Runtime Engine — common execution engine used by Preview and Player.</w:t>
      </w:r>
    </w:p>
    <w:p>
      <w:pPr>
        <w:pStyle w:val="ListBullet"/>
        <w:ind w:left="0"/>
      </w:pPr>
      <w:r>
        <w:t>Player — standalone installation runtime consuming a Build.</w:t>
      </w:r>
    </w:p>
    <w:p>
      <w:pPr>
        <w:pStyle w:val="ListBullet"/>
        <w:ind w:left="0"/>
      </w:pPr>
      <w:r>
        <w:t>Network Control — generic TCP and UDP triggers/actions plus synchronized multi-computer runtime facilities.</w:t>
      </w:r>
    </w:p>
    <w:p>
      <w:pPr>
        <w:pStyle w:val="Heading2"/>
      </w:pPr>
      <w:r>
        <w:t>3.1 Artifact lifecycle</w:t>
      </w:r>
    </w:p>
    <w:p>
      <w:r>
        <w:t>Source Assets → Working Project + Virtual Asset Library → Validate → Build → Player installation.</w:t>
      </w:r>
    </w:p>
    <w:p>
      <w:pPr>
        <w:pStyle w:val="Requirement"/>
      </w:pPr>
      <w:r>
        <w:rPr>
          <w:b/>
        </w:rPr>
        <w:t xml:space="preserve">PS-ARCH-001  </w:t>
      </w:r>
      <w:r>
        <w:t>Saving a Working Project must not implicitly perform a deployment Build.</w:t>
      </w:r>
    </w:p>
    <w:p>
      <w:pPr>
        <w:pStyle w:val="Requirement"/>
      </w:pPr>
      <w:r>
        <w:rPr>
          <w:b/>
        </w:rPr>
        <w:t xml:space="preserve">PS-ARCH-002  </w:t>
      </w:r>
      <w:r>
        <w:t>Building must create a self-contained Player project with no dependency on original development-machine asset paths.</w:t>
      </w:r>
    </w:p>
    <w:p>
      <w:pPr>
        <w:pStyle w:val="Requirement"/>
      </w:pPr>
      <w:r>
        <w:rPr>
          <w:b/>
        </w:rPr>
        <w:t xml:space="preserve">PS-ARCH-003  </w:t>
      </w:r>
      <w:r>
        <w:t>Player must execute only Player-facing build data, not Constructor-specific source paths.</w:t>
      </w:r>
    </w:p>
    <w:p>
      <w:pPr>
        <w:pStyle w:val="Requirement"/>
      </w:pPr>
      <w:r>
        <w:rPr>
          <w:b/>
        </w:rPr>
        <w:t xml:space="preserve">PS-ARCH-004  </w:t>
      </w:r>
      <w:r>
        <w:t>A Build must be transferable to installation hardware by copying the build directory.</w:t>
      </w:r>
    </w:p>
    <w:p>
      <w:pPr>
        <w:pStyle w:val="Heading1"/>
      </w:pPr>
      <w:r>
        <w:t>4. Constructor workspace</w:t>
      </w:r>
    </w:p>
    <w:p>
      <w:pPr>
        <w:pStyle w:val="Heading2"/>
      </w:pPr>
      <w:r>
        <w:t>4.1 Project management</w:t>
      </w:r>
    </w:p>
    <w:p>
      <w:pPr>
        <w:pStyle w:val="Requirement"/>
      </w:pPr>
      <w:r>
        <w:rPr>
          <w:b/>
        </w:rPr>
        <w:t xml:space="preserve">PS-PROJ-001  </w:t>
      </w:r>
      <w:r>
        <w:t>Create a blank project or create a project from a local Project Template.</w:t>
      </w:r>
    </w:p>
    <w:p>
      <w:pPr>
        <w:pStyle w:val="Requirement"/>
      </w:pPr>
      <w:r>
        <w:rPr>
          <w:b/>
        </w:rPr>
        <w:t xml:space="preserve">PS-PROJ-002  </w:t>
      </w:r>
      <w:r>
        <w:t>Open, save and save-as Working Projects.</w:t>
      </w:r>
    </w:p>
    <w:p>
      <w:pPr>
        <w:pStyle w:val="Requirement"/>
      </w:pPr>
      <w:r>
        <w:rPr>
          <w:b/>
        </w:rPr>
        <w:t xml:space="preserve">PS-PROJ-003  </w:t>
      </w:r>
      <w:r>
        <w:t>Manual save and Ctrl+S save the canonical Working Project.</w:t>
      </w:r>
    </w:p>
    <w:p>
      <w:pPr>
        <w:pStyle w:val="Requirement"/>
      </w:pPr>
      <w:r>
        <w:rPr>
          <w:b/>
        </w:rPr>
        <w:t xml:space="preserve">PS-PROJ-004  </w:t>
      </w:r>
      <w:r>
        <w:t>Recovery autosave is separate from the canonical saved project and must not silently overwrite it.</w:t>
      </w:r>
    </w:p>
    <w:p>
      <w:pPr>
        <w:pStyle w:val="Requirement"/>
      </w:pPr>
      <w:r>
        <w:rPr>
          <w:b/>
        </w:rPr>
        <w:t xml:space="preserve">PS-PROJ-005  </w:t>
      </w:r>
      <w:r>
        <w:t>After abnormal termination, Constructor may offer Restore Recovery versus Last Saved.</w:t>
      </w:r>
    </w:p>
    <w:p>
      <w:pPr>
        <w:pStyle w:val="Requirement"/>
      </w:pPr>
      <w:r>
        <w:rPr>
          <w:b/>
        </w:rPr>
        <w:t xml:space="preserve">PS-PROJ-006  </w:t>
      </w:r>
      <w:r>
        <w:t>Undo/Redo history is session-only and independent of save state.</w:t>
      </w:r>
    </w:p>
    <w:p>
      <w:pPr>
        <w:pStyle w:val="Requirement"/>
      </w:pPr>
      <w:r>
        <w:rPr>
          <w:b/>
        </w:rPr>
        <w:t xml:space="preserve">PS-PROJ-007  </w:t>
      </w:r>
      <w:r>
        <w:t>Project format contains an explicit projectFormatVersion and supports forward migration of older supported formats with backup before migration.</w:t>
      </w:r>
    </w:p>
    <w:p>
      <w:pPr>
        <w:pStyle w:val="Requirement"/>
      </w:pPr>
      <w:r>
        <w:rPr>
          <w:b/>
        </w:rPr>
        <w:t xml:space="preserve">PS-PROJ-008  </w:t>
      </w:r>
      <w:r>
        <w:t>Older Constructor versions are not required to open newer project formats.</w:t>
      </w:r>
    </w:p>
    <w:p>
      <w:pPr>
        <w:pStyle w:val="Heading2"/>
      </w:pPr>
      <w:r>
        <w:t>4.2 Screen Designer</w:t>
      </w:r>
    </w:p>
    <w:p>
      <w:pPr>
        <w:pStyle w:val="Requirement"/>
      </w:pPr>
      <w:r>
        <w:rPr>
          <w:b/>
        </w:rPr>
        <w:t xml:space="preserve">PS-DES-001  </w:t>
      </w:r>
      <w:r>
        <w:t>Each Screen owns an infinite Designer Canvas.</w:t>
      </w:r>
    </w:p>
    <w:p>
      <w:pPr>
        <w:pStyle w:val="Requirement"/>
      </w:pPr>
      <w:r>
        <w:rPr>
          <w:b/>
        </w:rPr>
        <w:t xml:space="preserve">PS-DES-002  </w:t>
      </w:r>
      <w:r>
        <w:t>Pages, Popups, Overlay Media Players and Screensavers may be spatially arranged as authoring frames on the Screen Designer Canvas.</w:t>
      </w:r>
    </w:p>
    <w:p>
      <w:pPr>
        <w:pStyle w:val="Requirement"/>
      </w:pPr>
      <w:r>
        <w:rPr>
          <w:b/>
        </w:rPr>
        <w:t xml:space="preserve">PS-DES-003  </w:t>
      </w:r>
      <w:r>
        <w:t>Page runtime size always equals Screen designed resolution.</w:t>
      </w:r>
    </w:p>
    <w:p>
      <w:pPr>
        <w:pStyle w:val="Requirement"/>
      </w:pPr>
      <w:r>
        <w:rPr>
          <w:b/>
        </w:rPr>
        <w:t xml:space="preserve">PS-DES-004  </w:t>
      </w:r>
      <w:r>
        <w:t>Canvas supports pan, zoom, fit-to-view, edit lock, grid and snap.</w:t>
      </w:r>
    </w:p>
    <w:p>
      <w:pPr>
        <w:pStyle w:val="Requirement"/>
      </w:pPr>
      <w:r>
        <w:rPr>
          <w:b/>
        </w:rPr>
        <w:t xml:space="preserve">PS-DES-005  </w:t>
      </w:r>
      <w:r>
        <w:t>Objects support select, multi-select, marquee, move, 8-direction resize, rotation, opacity, aspect lock, align, distribute and layer-order operations.</w:t>
      </w:r>
    </w:p>
    <w:p>
      <w:pPr>
        <w:pStyle w:val="Requirement"/>
      </w:pPr>
      <w:r>
        <w:rPr>
          <w:b/>
        </w:rPr>
        <w:t xml:space="preserve">PS-DES-006  </w:t>
      </w:r>
      <w:r>
        <w:t>Layers/Object Tree mirrors parent-child hierarchy, selection, Z-order, visibility, lock and reparenting.</w:t>
      </w:r>
    </w:p>
    <w:p>
      <w:pPr>
        <w:pStyle w:val="Requirement"/>
      </w:pPr>
      <w:r>
        <w:rPr>
          <w:b/>
        </w:rPr>
        <w:t xml:space="preserve">PS-DES-007  </w:t>
      </w:r>
      <w:r>
        <w:t>Containers may contain nested children, move/transform with children, clip content and optionally use Auto Layout.</w:t>
      </w:r>
    </w:p>
    <w:p>
      <w:pPr>
        <w:pStyle w:val="Requirement"/>
      </w:pPr>
      <w:r>
        <w:rPr>
          <w:b/>
        </w:rPr>
        <w:t xml:space="preserve">PS-DES-008  </w:t>
      </w:r>
      <w:r>
        <w:t>Auto Layout supports horizontal/vertical direction, gap, padding and alignment.</w:t>
      </w:r>
    </w:p>
    <w:p>
      <w:pPr>
        <w:pStyle w:val="Requirement"/>
      </w:pPr>
      <w:r>
        <w:rPr>
          <w:b/>
        </w:rPr>
        <w:t xml:space="preserve">PS-DES-009  </w:t>
      </w:r>
      <w:r>
        <w:t>Simple parent-relative constraints are supported; responsive breakpoint systems are outside initial V2 scope.</w:t>
      </w:r>
    </w:p>
    <w:p>
      <w:pPr>
        <w:pStyle w:val="Heading2"/>
      </w:pPr>
      <w:r>
        <w:t>4.3 Screen resolution changes</w:t>
      </w:r>
    </w:p>
    <w:p>
      <w:pPr>
        <w:pStyle w:val="Requirement"/>
      </w:pPr>
      <w:r>
        <w:rPr>
          <w:b/>
        </w:rPr>
        <w:t xml:space="preserve">PS-DES-010  </w:t>
      </w:r>
      <w:r>
        <w:t>Changing Screen resolution applies to all Pages in that Screen.</w:t>
      </w:r>
    </w:p>
    <w:p>
      <w:pPr>
        <w:pStyle w:val="Requirement"/>
      </w:pPr>
      <w:r>
        <w:rPr>
          <w:b/>
        </w:rPr>
        <w:t xml:space="preserve">PS-DES-011  </w:t>
      </w:r>
      <w:r>
        <w:t>Resolution change presents explicit transform choices rather than silently scaling the design.</w:t>
      </w:r>
    </w:p>
    <w:p>
      <w:pPr>
        <w:pStyle w:val="Requirement"/>
      </w:pPr>
      <w:r>
        <w:rPr>
          <w:b/>
        </w:rPr>
        <w:t xml:space="preserve">PS-DES-012  </w:t>
      </w:r>
      <w:r>
        <w:t>Supported strategies include preserving absolute position/size and proportional repositioning/scaling.</w:t>
      </w:r>
    </w:p>
    <w:p>
      <w:pPr>
        <w:pStyle w:val="Requirement"/>
      </w:pPr>
      <w:r>
        <w:rPr>
          <w:b/>
        </w:rPr>
        <w:t xml:space="preserve">PS-DES-013  </w:t>
      </w:r>
      <w:r>
        <w:t>Aspect-ratio changes generate a warning.</w:t>
      </w:r>
    </w:p>
    <w:p>
      <w:pPr>
        <w:pStyle w:val="Requirement"/>
      </w:pPr>
      <w:r>
        <w:rPr>
          <w:b/>
        </w:rPr>
        <w:t xml:space="preserve">PS-DES-014  </w:t>
      </w:r>
      <w:r>
        <w:t>A resolution change is one undoable operation.</w:t>
      </w:r>
    </w:p>
    <w:p>
      <w:pPr>
        <w:pStyle w:val="Requirement"/>
      </w:pPr>
      <w:r>
        <w:rPr>
          <w:b/>
        </w:rPr>
        <w:t xml:space="preserve">PS-DES-015  </w:t>
      </w:r>
      <w:r>
        <w:t>Runtime physical mapping is pixel-based and top-left anchored; no automatic centering or OS display rotation is required.</w:t>
      </w:r>
    </w:p>
    <w:p>
      <w:pPr>
        <w:pStyle w:val="Heading1"/>
      </w:pPr>
      <w:r>
        <w:t>5. Screens, Pages and navigation</w:t>
      </w:r>
    </w:p>
    <w:p>
      <w:pPr>
        <w:pStyle w:val="Heading2"/>
      </w:pPr>
      <w:r>
        <w:t>5.1 Page Flow</w:t>
      </w:r>
    </w:p>
    <w:p>
      <w:pPr>
        <w:pStyle w:val="Requirement"/>
      </w:pPr>
      <w:r>
        <w:rPr>
          <w:b/>
        </w:rPr>
        <w:t xml:space="preserve">PS-FLOW-001  </w:t>
      </w:r>
      <w:r>
        <w:t>A Screen supports Navigation Flow or Scroll Flow.</w:t>
      </w:r>
    </w:p>
    <w:p>
      <w:pPr>
        <w:pStyle w:val="Requirement"/>
      </w:pPr>
      <w:r>
        <w:rPr>
          <w:b/>
        </w:rPr>
        <w:t xml:space="preserve">PS-FLOW-002  </w:t>
      </w:r>
      <w:r>
        <w:t>Navigation Flow uses explicit visual Page connections and supports cyclic navigation.</w:t>
      </w:r>
    </w:p>
    <w:p>
      <w:pPr>
        <w:pStyle w:val="Requirement"/>
      </w:pPr>
      <w:r>
        <w:rPr>
          <w:b/>
        </w:rPr>
        <w:t xml:space="preserve">PS-FLOW-003  </w:t>
      </w:r>
      <w:r>
        <w:t>One Page is designated Start Page.</w:t>
      </w:r>
    </w:p>
    <w:p>
      <w:pPr>
        <w:pStyle w:val="Requirement"/>
      </w:pPr>
      <w:r>
        <w:rPr>
          <w:b/>
        </w:rPr>
        <w:t xml:space="preserve">PS-FLOW-004  </w:t>
      </w:r>
      <w:r>
        <w:t>Page re-entry can Reset or Restore configured state.</w:t>
      </w:r>
    </w:p>
    <w:p>
      <w:pPr>
        <w:pStyle w:val="Requirement"/>
      </w:pPr>
      <w:r>
        <w:rPr>
          <w:b/>
        </w:rPr>
        <w:t xml:space="preserve">PS-FLOW-005  </w:t>
      </w:r>
      <w:r>
        <w:t>Back uses runtime navigation history rather than a hard-coded previous Page.</w:t>
      </w:r>
    </w:p>
    <w:p>
      <w:pPr>
        <w:pStyle w:val="Requirement"/>
      </w:pPr>
      <w:r>
        <w:rPr>
          <w:b/>
        </w:rPr>
        <w:t xml:space="preserve">PS-FLOW-006  </w:t>
      </w:r>
      <w:r>
        <w:t>Scroll Flow composes Pages according to flow order, not their spatial Designer Canvas positions.</w:t>
      </w:r>
    </w:p>
    <w:p>
      <w:pPr>
        <w:pStyle w:val="Requirement"/>
      </w:pPr>
      <w:r>
        <w:rPr>
          <w:b/>
        </w:rPr>
        <w:t xml:space="preserve">PS-FLOW-007  </w:t>
      </w:r>
      <w:r>
        <w:t>Scroll direction supports Vertical, Horizontal and Horizontal Reverse.</w:t>
      </w:r>
    </w:p>
    <w:p>
      <w:pPr>
        <w:pStyle w:val="Requirement"/>
      </w:pPr>
      <w:r>
        <w:rPr>
          <w:b/>
        </w:rPr>
        <w:t xml:space="preserve">PS-FLOW-008  </w:t>
      </w:r>
      <w:r>
        <w:t>Scroll Flow may be Free or Snap; snap targets may be Page, Section or Anchor with configurable animation.</w:t>
      </w:r>
    </w:p>
    <w:p>
      <w:pPr>
        <w:pStyle w:val="Requirement"/>
      </w:pPr>
      <w:r>
        <w:rPr>
          <w:b/>
        </w:rPr>
        <w:t xml:space="preserve">PS-FLOW-009  </w:t>
      </w:r>
      <w:r>
        <w:t>Cyclic/seamless scroll is supported where the content topology permits it.</w:t>
      </w:r>
    </w:p>
    <w:p>
      <w:pPr>
        <w:pStyle w:val="Requirement"/>
      </w:pPr>
      <w:r>
        <w:rPr>
          <w:b/>
        </w:rPr>
        <w:t xml:space="preserve">PS-FLOW-010  </w:t>
      </w:r>
      <w:r>
        <w:t>Long content within a Page is handled through Scrollable Containers independently of Page Flow.</w:t>
      </w:r>
    </w:p>
    <w:p>
      <w:pPr>
        <w:pStyle w:val="Heading2"/>
      </w:pPr>
      <w:r>
        <w:t>5.2 Page transitions and swipe</w:t>
      </w:r>
    </w:p>
    <w:p>
      <w:pPr>
        <w:pStyle w:val="Requirement"/>
      </w:pPr>
      <w:r>
        <w:rPr>
          <w:b/>
        </w:rPr>
        <w:t xml:space="preserve">PS-TRANS-001  </w:t>
      </w:r>
      <w:r>
        <w:t>Each Screen has a default Page transition and each navigation connection may override it.</w:t>
      </w:r>
    </w:p>
    <w:p>
      <w:pPr>
        <w:pStyle w:val="Requirement"/>
      </w:pPr>
      <w:r>
        <w:rPr>
          <w:b/>
        </w:rPr>
        <w:t xml:space="preserve">PS-TRANS-002  </w:t>
      </w:r>
      <w:r>
        <w:t>Transitions support duration, direction, easing and a standard library including instant, fade, slide/move, scale and composited effects.</w:t>
      </w:r>
    </w:p>
    <w:p>
      <w:pPr>
        <w:pStyle w:val="Requirement"/>
      </w:pPr>
      <w:r>
        <w:rPr>
          <w:b/>
        </w:rPr>
        <w:t xml:space="preserve">PS-TRANS-003  </w:t>
      </w:r>
      <w:r>
        <w:t>Overlay/mask transitions may use a transition asset and configurable swap point.</w:t>
      </w:r>
    </w:p>
    <w:p>
      <w:pPr>
        <w:pStyle w:val="Requirement"/>
      </w:pPr>
      <w:r>
        <w:rPr>
          <w:b/>
        </w:rPr>
        <w:t xml:space="preserve">PS-TRANS-004  </w:t>
      </w:r>
      <w:r>
        <w:t>Transition architecture must be internally extensible.</w:t>
      </w:r>
    </w:p>
    <w:p>
      <w:pPr>
        <w:pStyle w:val="Requirement"/>
      </w:pPr>
      <w:r>
        <w:rPr>
          <w:b/>
        </w:rPr>
        <w:t xml:space="preserve">PS-TRANS-005  </w:t>
      </w:r>
      <w:r>
        <w:t>Swipe may act as a trigger and may drive interactive transition progress with cancellation threshold.</w:t>
      </w:r>
    </w:p>
    <w:p>
      <w:pPr>
        <w:pStyle w:val="Requirement"/>
      </w:pPr>
      <w:r>
        <w:rPr>
          <w:b/>
        </w:rPr>
        <w:t xml:space="preserve">PS-TRANS-006  </w:t>
      </w:r>
      <w:r>
        <w:t>Page transition covers the complete Screen viewport, including persistent Screen-level UI.</w:t>
      </w:r>
    </w:p>
    <w:p>
      <w:pPr>
        <w:pStyle w:val="Heading1"/>
      </w:pPr>
      <w:r>
        <w:t>6. Elements, styling and reusable UI</w:t>
      </w:r>
    </w:p>
    <w:p>
      <w:r>
        <w:t>Native elements include at minimum Button, Text, Image, interactive zone and decorative/visual elements. Functional patterns such as Menu, Gallery, Pagination, Audio, Quiz and other specialized behavior are Widgets.</w:t>
      </w:r>
    </w:p>
    <w:p>
      <w:pPr>
        <w:pStyle w:val="Requirement"/>
      </w:pPr>
      <w:r>
        <w:rPr>
          <w:b/>
        </w:rPr>
        <w:t xml:space="preserve">PS-ELEM-001  </w:t>
      </w:r>
      <w:r>
        <w:t>Every applicable element supports X/Y/W/H, visibility, layer order, state and event/action binding.</w:t>
      </w:r>
    </w:p>
    <w:p>
      <w:pPr>
        <w:pStyle w:val="Requirement"/>
      </w:pPr>
      <w:r>
        <w:rPr>
          <w:b/>
        </w:rPr>
        <w:t xml:space="preserve">PS-ELEM-002  </w:t>
      </w:r>
      <w:r>
        <w:t>Buttons support text, background color, background image/fit, border radius, icon/icon size, typography and alignment.</w:t>
      </w:r>
    </w:p>
    <w:p>
      <w:pPr>
        <w:pStyle w:val="Requirement"/>
      </w:pPr>
      <w:r>
        <w:rPr>
          <w:b/>
        </w:rPr>
        <w:t xml:space="preserve">PS-ELEM-003  </w:t>
      </w:r>
      <w:r>
        <w:t>Text supports project/system font selection, size, color and horizontal/vertical alignment.</w:t>
      </w:r>
    </w:p>
    <w:p>
      <w:pPr>
        <w:pStyle w:val="Requirement"/>
      </w:pPr>
      <w:r>
        <w:rPr>
          <w:b/>
        </w:rPr>
        <w:t xml:space="preserve">PS-ELEM-004  </w:t>
      </w:r>
      <w:r>
        <w:t>Image supports fit/alignment, crop, image position/scale inside frame, border radius and SVG mask assets.</w:t>
      </w:r>
    </w:p>
    <w:p>
      <w:pPr>
        <w:pStyle w:val="Requirement"/>
      </w:pPr>
      <w:r>
        <w:rPr>
          <w:b/>
        </w:rPr>
        <w:t xml:space="preserve">PS-ELEM-005  </w:t>
      </w:r>
      <w:r>
        <w:t>Background/fill alpha is independent from element opacity and may be fully transparent.</w:t>
      </w:r>
    </w:p>
    <w:p>
      <w:pPr>
        <w:pStyle w:val="Requirement"/>
      </w:pPr>
      <w:r>
        <w:rPr>
          <w:b/>
        </w:rPr>
        <w:t xml:space="preserve">PS-ELEM-006  </w:t>
      </w:r>
      <w:r>
        <w:t>Assigned image/SVG content is independent from background fill.</w:t>
      </w:r>
    </w:p>
    <w:p>
      <w:pPr>
        <w:pStyle w:val="Requirement"/>
      </w:pPr>
      <w:r>
        <w:rPr>
          <w:b/>
        </w:rPr>
        <w:t xml:space="preserve">PS-ELEM-007  </w:t>
      </w:r>
      <w:r>
        <w:t>Screen-level elements may persist across Pages and have per-Page visibility.</w:t>
      </w:r>
    </w:p>
    <w:p>
      <w:pPr>
        <w:pStyle w:val="Requirement"/>
      </w:pPr>
      <w:r>
        <w:rPr>
          <w:b/>
        </w:rPr>
        <w:t xml:space="preserve">PS-ELEM-008  </w:t>
      </w:r>
      <w:r>
        <w:t>Fixed-to-viewport versus scroll-with-content behavior is configurable where applicable.</w:t>
      </w:r>
    </w:p>
    <w:p>
      <w:pPr>
        <w:pStyle w:val="Requirement"/>
      </w:pPr>
      <w:r>
        <w:rPr>
          <w:b/>
        </w:rPr>
        <w:t xml:space="preserve">PS-ELEM-009  </w:t>
      </w:r>
      <w:r>
        <w:t>V1 element-editing behavior is the minimum compatibility baseline unless superseded by a stronger V2 behavior.</w:t>
      </w:r>
    </w:p>
    <w:p>
      <w:pPr>
        <w:pStyle w:val="Heading2"/>
      </w:pPr>
      <w:r>
        <w:t>6.1 Components</w:t>
      </w:r>
    </w:p>
    <w:p>
      <w:pPr>
        <w:pStyle w:val="Requirement"/>
      </w:pPr>
      <w:r>
        <w:rPr>
          <w:b/>
        </w:rPr>
        <w:t xml:space="preserve">PS-COMP-001  </w:t>
      </w:r>
      <w:r>
        <w:t>Components use Master → Instances → local Overrides → Detach.</w:t>
      </w:r>
    </w:p>
    <w:p>
      <w:pPr>
        <w:pStyle w:val="Requirement"/>
      </w:pPr>
      <w:r>
        <w:rPr>
          <w:b/>
        </w:rPr>
        <w:t xml:space="preserve">PS-COMP-002  </w:t>
      </w:r>
      <w:r>
        <w:t>Master changes propagate to non-overridden instance properties.</w:t>
      </w:r>
    </w:p>
    <w:p>
      <w:pPr>
        <w:pStyle w:val="Requirement"/>
      </w:pPr>
      <w:r>
        <w:rPr>
          <w:b/>
        </w:rPr>
        <w:t xml:space="preserve">PS-COMP-003  </w:t>
      </w:r>
      <w:r>
        <w:t>Component Library supports All, This Project, Global and Favorites filters.</w:t>
      </w:r>
    </w:p>
    <w:p>
      <w:pPr>
        <w:pStyle w:val="Requirement"/>
      </w:pPr>
      <w:r>
        <w:rPr>
          <w:b/>
        </w:rPr>
        <w:t xml:space="preserve">PS-COMP-004  </w:t>
      </w:r>
      <w:r>
        <w:t>Global Components are stored locally outside individual projects and are self-contained with required dependencies.</w:t>
      </w:r>
    </w:p>
    <w:p>
      <w:pPr>
        <w:pStyle w:val="Requirement"/>
      </w:pPr>
      <w:r>
        <w:rPr>
          <w:b/>
        </w:rPr>
        <w:t xml:space="preserve">PS-COMP-005  </w:t>
      </w:r>
      <w:r>
        <w:t>Inserting a Global Component creates an independent project-local Master; no live dependency on the Global source remains.</w:t>
      </w:r>
    </w:p>
    <w:p>
      <w:pPr>
        <w:pStyle w:val="Requirement"/>
      </w:pPr>
      <w:r>
        <w:rPr>
          <w:b/>
        </w:rPr>
        <w:t xml:space="preserve">PS-COMP-006  </w:t>
      </w:r>
      <w:r>
        <w:t>Deleting or changing a Global Component must not mutate previously created projects.</w:t>
      </w:r>
    </w:p>
    <w:p>
      <w:pPr>
        <w:pStyle w:val="Heading1"/>
      </w:pPr>
      <w:r>
        <w:t>7. Virtual Asset Library and Build</w:t>
      </w:r>
    </w:p>
    <w:p>
      <w:pPr>
        <w:pStyle w:val="Heading2"/>
      </w:pPr>
      <w:r>
        <w:t>7.1 Working Asset Library</w:t>
      </w:r>
    </w:p>
    <w:p>
      <w:pPr>
        <w:pStyle w:val="Requirement"/>
      </w:pPr>
      <w:r>
        <w:rPr>
          <w:b/>
        </w:rPr>
        <w:t xml:space="preserve">PS-ASSET-001  </w:t>
      </w:r>
      <w:r>
        <w:t>Asset Library is a virtual tree independent from physical source filesystem hierarchy.</w:t>
      </w:r>
    </w:p>
    <w:p>
      <w:pPr>
        <w:pStyle w:val="Requirement"/>
      </w:pPr>
      <w:r>
        <w:rPr>
          <w:b/>
        </w:rPr>
        <w:t xml:space="preserve">PS-ASSET-002  </w:t>
      </w:r>
      <w:r>
        <w:t>Assets have stable IDs; project references use asset identity rather than raw source path wherever applicable.</w:t>
      </w:r>
    </w:p>
    <w:p>
      <w:pPr>
        <w:pStyle w:val="Requirement"/>
      </w:pPr>
      <w:r>
        <w:rPr>
          <w:b/>
        </w:rPr>
        <w:t xml:space="preserve">PS-ASSET-003  </w:t>
      </w:r>
      <w:r>
        <w:t>Source files may reside anywhere accessible on the development computer.</w:t>
      </w:r>
    </w:p>
    <w:p>
      <w:pPr>
        <w:pStyle w:val="Requirement"/>
      </w:pPr>
      <w:r>
        <w:rPr>
          <w:b/>
        </w:rPr>
        <w:t xml:space="preserve">PS-ASSET-004  </w:t>
      </w:r>
      <w:r>
        <w:t>Users can import files through OS picker and drag external files into the Library.</w:t>
      </w:r>
    </w:p>
    <w:p>
      <w:pPr>
        <w:pStyle w:val="Requirement"/>
      </w:pPr>
      <w:r>
        <w:rPr>
          <w:b/>
        </w:rPr>
        <w:t xml:space="preserve">PS-ASSET-005  </w:t>
      </w:r>
      <w:r>
        <w:t>Drag targets visibly identify the destination virtual folder.</w:t>
      </w:r>
    </w:p>
    <w:p>
      <w:pPr>
        <w:pStyle w:val="Requirement"/>
      </w:pPr>
      <w:r>
        <w:rPr>
          <w:b/>
        </w:rPr>
        <w:t xml:space="preserve">PS-ASSET-006  </w:t>
      </w:r>
      <w:r>
        <w:t>Users can create, rename and reorganize virtual folders and move registered assets between them without moving original source files.</w:t>
      </w:r>
    </w:p>
    <w:p>
      <w:pPr>
        <w:pStyle w:val="Requirement"/>
      </w:pPr>
      <w:r>
        <w:rPr>
          <w:b/>
        </w:rPr>
        <w:t xml:space="preserve">PS-ASSET-007  </w:t>
      </w:r>
      <w:r>
        <w:t>Duplicate filename conflicts offer Replace Existing or Add New with deterministic suffixing; batch import may apply a choice to all conflicts.</w:t>
      </w:r>
    </w:p>
    <w:p>
      <w:pPr>
        <w:pStyle w:val="Requirement"/>
      </w:pPr>
      <w:r>
        <w:rPr>
          <w:b/>
        </w:rPr>
        <w:t xml:space="preserve">PS-ASSET-008  </w:t>
      </w:r>
      <w:r>
        <w:t>Asset deletion is reference-aware and warns when an asset is in use, showing usage locations where practical.</w:t>
      </w:r>
    </w:p>
    <w:p>
      <w:pPr>
        <w:pStyle w:val="Requirement"/>
      </w:pPr>
      <w:r>
        <w:rPr>
          <w:b/>
        </w:rPr>
        <w:t xml:space="preserve">PS-ASSET-009  </w:t>
      </w:r>
      <w:r>
        <w:t>Missing source files retain their asset record, stable ID and project references until explicitly removed.</w:t>
      </w:r>
    </w:p>
    <w:p>
      <w:pPr>
        <w:pStyle w:val="Requirement"/>
      </w:pPr>
      <w:r>
        <w:rPr>
          <w:b/>
        </w:rPr>
        <w:t xml:space="preserve">PS-ASSET-010  </w:t>
      </w:r>
      <w:r>
        <w:t>Missing assets can be relinked to a different physical path while preserving identity and references.</w:t>
      </w:r>
    </w:p>
    <w:p>
      <w:pPr>
        <w:pStyle w:val="Requirement"/>
      </w:pPr>
      <w:r>
        <w:rPr>
          <w:b/>
        </w:rPr>
        <w:t xml:space="preserve">PS-ASSET-011  </w:t>
      </w:r>
      <w:r>
        <w:t>Replace Asset preserves asset ID and propagates the new source to all references.</w:t>
      </w:r>
    </w:p>
    <w:p>
      <w:pPr>
        <w:pStyle w:val="Requirement"/>
      </w:pPr>
      <w:r>
        <w:rPr>
          <w:b/>
        </w:rPr>
        <w:t xml:space="preserve">PS-ASSET-012  </w:t>
      </w:r>
      <w:r>
        <w:t>Unsupported files may remain visible in the library but cannot be assigned to incompatible properties.</w:t>
      </w:r>
    </w:p>
    <w:p>
      <w:pPr>
        <w:pStyle w:val="Heading2"/>
      </w:pPr>
      <w:r>
        <w:t>7.2 Folder-backed sequences</w:t>
      </w:r>
    </w:p>
    <w:p>
      <w:pPr>
        <w:pStyle w:val="Requirement"/>
      </w:pPr>
      <w:r>
        <w:rPr>
          <w:b/>
        </w:rPr>
        <w:t xml:space="preserve">PS-ASSET-013  </w:t>
      </w:r>
      <w:r>
        <w:t>A virtual folder may be used as a media sequence source using direct child supported files only; nested folders are independent.</w:t>
      </w:r>
    </w:p>
    <w:p>
      <w:pPr>
        <w:pStyle w:val="Requirement"/>
      </w:pPr>
      <w:r>
        <w:rPr>
          <w:b/>
        </w:rPr>
        <w:t xml:space="preserve">PS-ASSET-014  </w:t>
      </w:r>
      <w:r>
        <w:t>Sequence ordering supports deterministic default order plus manual drag-and-drop ordering without modifying physical source files.</w:t>
      </w:r>
    </w:p>
    <w:p>
      <w:pPr>
        <w:pStyle w:val="Requirement"/>
      </w:pPr>
      <w:r>
        <w:rPr>
          <w:b/>
        </w:rPr>
        <w:t xml:space="preserve">PS-ASSET-015  </w:t>
      </w:r>
      <w:r>
        <w:t>The same asset folder may participate in different sequences with different saved ordering.</w:t>
      </w:r>
    </w:p>
    <w:p>
      <w:pPr>
        <w:pStyle w:val="Heading2"/>
      </w:pPr>
      <w:r>
        <w:t>7.3 Build</w:t>
      </w:r>
    </w:p>
    <w:p>
      <w:pPr>
        <w:pStyle w:val="Requirement"/>
      </w:pPr>
      <w:r>
        <w:rPr>
          <w:b/>
        </w:rPr>
        <w:t xml:space="preserve">PS-BUILD-001  </w:t>
      </w:r>
      <w:r>
        <w:t>Build destination and build/project name are selected by the user.</w:t>
      </w:r>
    </w:p>
    <w:p>
      <w:pPr>
        <w:pStyle w:val="Requirement"/>
      </w:pPr>
      <w:r>
        <w:rPr>
          <w:b/>
        </w:rPr>
        <w:t xml:space="preserve">PS-BUILD-002  </w:t>
      </w:r>
      <w:r>
        <w:t>Build validates source asset availability before or during materialization and reports missing sources.</w:t>
      </w:r>
    </w:p>
    <w:p>
      <w:pPr>
        <w:pStyle w:val="Requirement"/>
      </w:pPr>
      <w:r>
        <w:rPr>
          <w:b/>
        </w:rPr>
        <w:t xml:space="preserve">PS-BUILD-003  </w:t>
      </w:r>
      <w:r>
        <w:t>Build recreates the virtual asset structure physically in the destination.</w:t>
      </w:r>
    </w:p>
    <w:p>
      <w:pPr>
        <w:pStyle w:val="Requirement"/>
      </w:pPr>
      <w:r>
        <w:rPr>
          <w:b/>
        </w:rPr>
        <w:t xml:space="preserve">PS-BUILD-004  </w:t>
      </w:r>
      <w:r>
        <w:t>Build copies all referenced source assets and project fonts required by the Player project.</w:t>
      </w:r>
    </w:p>
    <w:p>
      <w:pPr>
        <w:pStyle w:val="Requirement"/>
      </w:pPr>
      <w:r>
        <w:rPr>
          <w:b/>
        </w:rPr>
        <w:t xml:space="preserve">PS-BUILD-005  </w:t>
      </w:r>
      <w:r>
        <w:t>Build generates Player-facing project JSON/data using packaged relative paths.</w:t>
      </w:r>
    </w:p>
    <w:p>
      <w:pPr>
        <w:pStyle w:val="Requirement"/>
      </w:pPr>
      <w:r>
        <w:rPr>
          <w:b/>
        </w:rPr>
        <w:t xml:space="preserve">PS-BUILD-006  </w:t>
      </w:r>
      <w:r>
        <w:t>Player Build has no dependency on original source paths.</w:t>
      </w:r>
    </w:p>
    <w:p>
      <w:pPr>
        <w:pStyle w:val="Requirement"/>
      </w:pPr>
      <w:r>
        <w:rPr>
          <w:b/>
        </w:rPr>
        <w:t xml:space="preserve">PS-BUILD-007  </w:t>
      </w:r>
      <w:r>
        <w:t>Build is self-contained and suitable for copying, backup and installation.</w:t>
      </w:r>
    </w:p>
    <w:p>
      <w:pPr>
        <w:pStyle w:val="Heading1"/>
      </w:pPr>
      <w:r>
        <w:t>8. Media systems</w:t>
      </w:r>
    </w:p>
    <w:p>
      <w:pPr>
        <w:pStyle w:val="Heading2"/>
      </w:pPr>
      <w:r>
        <w:t>8.1 Media Player</w:t>
      </w:r>
    </w:p>
    <w:p>
      <w:pPr>
        <w:pStyle w:val="Requirement"/>
      </w:pPr>
      <w:r>
        <w:rPr>
          <w:b/>
        </w:rPr>
        <w:t xml:space="preserve">PS-MEDIA-001  </w:t>
      </w:r>
      <w:r>
        <w:t>Media Player supports per-instance mixed Image + Video Content Sequence.</w:t>
      </w:r>
    </w:p>
    <w:p>
      <w:pPr>
        <w:pStyle w:val="Requirement"/>
      </w:pPr>
      <w:r>
        <w:rPr>
          <w:b/>
        </w:rPr>
        <w:t xml:space="preserve">PS-MEDIA-002  </w:t>
      </w:r>
      <w:r>
        <w:t>Content items have stable IDs/names and configurable order.</w:t>
      </w:r>
    </w:p>
    <w:p>
      <w:pPr>
        <w:pStyle w:val="Requirement"/>
      </w:pPr>
      <w:r>
        <w:rPr>
          <w:b/>
        </w:rPr>
        <w:t xml:space="preserve">PS-MEDIA-003  </w:t>
      </w:r>
      <w:r>
        <w:t>Per-item settings include image duration, video range, loop/range loop, volume/mute, playback speed, fit/alignment and transition.</w:t>
      </w:r>
    </w:p>
    <w:p>
      <w:pPr>
        <w:pStyle w:val="Requirement"/>
      </w:pPr>
      <w:r>
        <w:rPr>
          <w:b/>
        </w:rPr>
        <w:t xml:space="preserve">PS-MEDIA-004  </w:t>
      </w:r>
      <w:r>
        <w:t>Player actions include Play, Pause, Stop, Next, Previous, Go To Item, Restart Current, Seek, Set Volume/Mute, Reset and Close/Exit Overlay.</w:t>
      </w:r>
    </w:p>
    <w:p>
      <w:pPr>
        <w:pStyle w:val="Requirement"/>
      </w:pPr>
      <w:r>
        <w:rPr>
          <w:b/>
        </w:rPr>
        <w:t xml:space="preserve">PS-MEDIA-005  </w:t>
      </w:r>
      <w:r>
        <w:t>Media events are exposed through the common Action System, including sequence completion.</w:t>
      </w:r>
    </w:p>
    <w:p>
      <w:pPr>
        <w:pStyle w:val="Requirement"/>
      </w:pPr>
      <w:r>
        <w:rPr>
          <w:b/>
        </w:rPr>
        <w:t xml:space="preserve">PS-MEDIA-006  </w:t>
      </w:r>
      <w:r>
        <w:t>Per-content-item timeline events can execute actions at configured times.</w:t>
      </w:r>
    </w:p>
    <w:p>
      <w:pPr>
        <w:pStyle w:val="Requirement"/>
      </w:pPr>
      <w:r>
        <w:rPr>
          <w:b/>
        </w:rPr>
        <w:t xml:space="preserve">PS-MEDIA-007  </w:t>
      </w:r>
      <w:r>
        <w:t>Media item transitions include Cut, Fade Out/In, Crossfade, standard transition library, custom transition asset and configurable swap point.</w:t>
      </w:r>
    </w:p>
    <w:p>
      <w:pPr>
        <w:pStyle w:val="Requirement"/>
      </w:pPr>
      <w:r>
        <w:rPr>
          <w:b/>
        </w:rPr>
        <w:t xml:space="preserve">PS-MEDIA-008  </w:t>
      </w:r>
      <w:r>
        <w:t>Next media item can be preloaded before transition.</w:t>
      </w:r>
    </w:p>
    <w:p>
      <w:pPr>
        <w:pStyle w:val="Requirement"/>
      </w:pPr>
      <w:r>
        <w:rPr>
          <w:b/>
        </w:rPr>
        <w:t xml:space="preserve">PS-MEDIA-009  </w:t>
      </w:r>
      <w:r>
        <w:t>Media Player can be embedded, full-page, or an Overlay frame spatially edited on the Screen Designer.</w:t>
      </w:r>
    </w:p>
    <w:p>
      <w:pPr>
        <w:pStyle w:val="Requirement"/>
      </w:pPr>
      <w:r>
        <w:rPr>
          <w:b/>
        </w:rPr>
        <w:t xml:space="preserve">PS-MEDIA-010  </w:t>
      </w:r>
      <w:r>
        <w:t>Multiple Media Players may be designed, but only one system Media Player is active/playing per Screen at a time.</w:t>
      </w:r>
    </w:p>
    <w:p>
      <w:pPr>
        <w:pStyle w:val="Requirement"/>
      </w:pPr>
      <w:r>
        <w:rPr>
          <w:b/>
        </w:rPr>
        <w:t xml:space="preserve">PS-MEDIA-011  </w:t>
      </w:r>
      <w:r>
        <w:t>Starting another Media Player on the same Screen pauses/displaces the current Player while preserving position; no automatic resume is required unless explicitly configured.</w:t>
      </w:r>
    </w:p>
    <w:p>
      <w:pPr>
        <w:pStyle w:val="Requirement"/>
      </w:pPr>
      <w:r>
        <w:rPr>
          <w:b/>
        </w:rPr>
        <w:t xml:space="preserve">PS-MEDIA-012  </w:t>
      </w:r>
      <w:r>
        <w:t>Media Players on different Screens remain independent.</w:t>
      </w:r>
    </w:p>
    <w:p>
      <w:pPr>
        <w:pStyle w:val="Requirement"/>
      </w:pPr>
      <w:r>
        <w:rPr>
          <w:b/>
        </w:rPr>
        <w:t xml:space="preserve">PS-MEDIA-013  </w:t>
      </w:r>
      <w:r>
        <w:t>External/input controls remain available during playback subject to explicit interaction-blocking rules.</w:t>
      </w:r>
    </w:p>
    <w:p>
      <w:pPr>
        <w:pStyle w:val="Requirement"/>
      </w:pPr>
      <w:r>
        <w:rPr>
          <w:b/>
        </w:rPr>
        <w:t xml:space="preserve">PS-MEDIA-014  </w:t>
      </w:r>
      <w:r>
        <w:t>Configurable exit user action, including keyboard binding, can leave playback.</w:t>
      </w:r>
    </w:p>
    <w:p>
      <w:pPr>
        <w:pStyle w:val="Requirement"/>
      </w:pPr>
      <w:r>
        <w:rPr>
          <w:b/>
        </w:rPr>
        <w:t xml:space="preserve">PS-MEDIA-015  </w:t>
      </w:r>
      <w:r>
        <w:t>Playback controls are configurable in layout and appearance and preserve V1 Home/Previous/Backward/Play-Pause/Forward/Next/Progress capabilities.</w:t>
      </w:r>
    </w:p>
    <w:p>
      <w:pPr>
        <w:pStyle w:val="Requirement"/>
      </w:pPr>
      <w:r>
        <w:rPr>
          <w:b/>
        </w:rPr>
        <w:t xml:space="preserve">PS-MEDIA-016  </w:t>
      </w:r>
      <w:r>
        <w:t>Playback controls support custom graphics, separate pause graphic, progress styling, auto-hide and global show/hide.</w:t>
      </w:r>
    </w:p>
    <w:p>
      <w:pPr>
        <w:pStyle w:val="Requirement"/>
      </w:pPr>
      <w:r>
        <w:rPr>
          <w:b/>
        </w:rPr>
        <w:t xml:space="preserve">PS-MEDIA-017  </w:t>
      </w:r>
      <w:r>
        <w:t>Network commands may directly control playback functions.</w:t>
      </w:r>
    </w:p>
    <w:p>
      <w:pPr>
        <w:pStyle w:val="Heading2"/>
      </w:pPr>
      <w:r>
        <w:t>8.2 Background media and audio</w:t>
      </w:r>
    </w:p>
    <w:p>
      <w:pPr>
        <w:pStyle w:val="Requirement"/>
      </w:pPr>
      <w:r>
        <w:rPr>
          <w:b/>
        </w:rPr>
        <w:t xml:space="preserve">PS-AUDIO-001  </w:t>
      </w:r>
      <w:r>
        <w:t>Page may use image/video/media playlist background with autonomous looping and configurable audio.</w:t>
      </w:r>
    </w:p>
    <w:p>
      <w:pPr>
        <w:pStyle w:val="Requirement"/>
      </w:pPr>
      <w:r>
        <w:rPr>
          <w:b/>
        </w:rPr>
        <w:t xml:space="preserve">PS-AUDIO-002  </w:t>
      </w:r>
      <w:r>
        <w:t>Background playback can continue independently from foreground/Overlay Media Player or be explicitly paused/resumed around it.</w:t>
      </w:r>
    </w:p>
    <w:p>
      <w:pPr>
        <w:pStyle w:val="Requirement"/>
      </w:pPr>
      <w:r>
        <w:rPr>
          <w:b/>
        </w:rPr>
        <w:t xml:space="preserve">PS-AUDIO-003  </w:t>
      </w:r>
      <w:r>
        <w:t>Screen-level and Page-level background audio support autoplay, loop, volume/mute and fade.</w:t>
      </w:r>
    </w:p>
    <w:p>
      <w:pPr>
        <w:pStyle w:val="Requirement"/>
      </w:pPr>
      <w:r>
        <w:rPr>
          <w:b/>
        </w:rPr>
        <w:t xml:space="preserve">PS-AUDIO-004  </w:t>
      </w:r>
      <w:r>
        <w:t>Media Player may have audio priority using ducking or pause-background-audio behavior.</w:t>
      </w:r>
    </w:p>
    <w:p>
      <w:pPr>
        <w:pStyle w:val="Requirement"/>
      </w:pPr>
      <w:r>
        <w:rPr>
          <w:b/>
        </w:rPr>
        <w:t xml:space="preserve">PS-AUDIO-005  </w:t>
      </w:r>
      <w:r>
        <w:t>Standard Audio Player Widget supports play/pause, seek/progress, volume/mute, optional waveform/visualizer, appearance customization and events/actions.</w:t>
      </w:r>
    </w:p>
    <w:p>
      <w:pPr>
        <w:pStyle w:val="Heading1"/>
      </w:pPr>
      <w:r>
        <w:t>9. Events, conditions, actions and state</w:t>
      </w:r>
    </w:p>
    <w:p>
      <w:r>
        <w:t>The common interaction grammar is: Trigger/Event → optional Conditions → one or more Actions.</w:t>
      </w:r>
    </w:p>
    <w:p>
      <w:pPr>
        <w:pStyle w:val="Requirement"/>
      </w:pPr>
      <w:r>
        <w:rPr>
          <w:b/>
        </w:rPr>
        <w:t xml:space="preserve">PS-ACT-001  </w:t>
      </w:r>
      <w:r>
        <w:t>Native elements and Widgets expose events through a common event contract.</w:t>
      </w:r>
    </w:p>
    <w:p>
      <w:pPr>
        <w:pStyle w:val="Requirement"/>
      </w:pPr>
      <w:r>
        <w:rPr>
          <w:b/>
        </w:rPr>
        <w:t xml:space="preserve">PS-ACT-002  </w:t>
      </w:r>
      <w:r>
        <w:t>An event can execute multiple actions immediately or as an ordered sequence.</w:t>
      </w:r>
    </w:p>
    <w:p>
      <w:pPr>
        <w:pStyle w:val="Requirement"/>
      </w:pPr>
      <w:r>
        <w:rPr>
          <w:b/>
        </w:rPr>
        <w:t xml:space="preserve">PS-ACT-003  </w:t>
      </w:r>
      <w:r>
        <w:t>Sequences support Wait and Wait Until.</w:t>
      </w:r>
    </w:p>
    <w:p>
      <w:pPr>
        <w:pStyle w:val="Requirement"/>
      </w:pPr>
      <w:r>
        <w:rPr>
          <w:b/>
        </w:rPr>
        <w:t xml:space="preserve">PS-ACT-004  </w:t>
      </w:r>
      <w:r>
        <w:t>Conditions support IF/ELSE behavior and project variables.</w:t>
      </w:r>
    </w:p>
    <w:p>
      <w:pPr>
        <w:pStyle w:val="Requirement"/>
      </w:pPr>
      <w:r>
        <w:rPr>
          <w:b/>
        </w:rPr>
        <w:t xml:space="preserve">PS-ACT-005  </w:t>
      </w:r>
      <w:r>
        <w:t>Trigger re-entry policy supports Ignore, Restart, Queue and Allow Parallel where safe.</w:t>
      </w:r>
    </w:p>
    <w:p>
      <w:pPr>
        <w:pStyle w:val="Requirement"/>
      </w:pPr>
      <w:r>
        <w:rPr>
          <w:b/>
        </w:rPr>
        <w:t xml:space="preserve">PS-ACT-006  </w:t>
      </w:r>
      <w:r>
        <w:t>Actions include navigation, popup/media control, state changes, variable operations, animation, network send, interaction blocking and other registered product actions.</w:t>
      </w:r>
    </w:p>
    <w:p>
      <w:pPr>
        <w:pStyle w:val="Requirement"/>
      </w:pPr>
      <w:r>
        <w:rPr>
          <w:b/>
        </w:rPr>
        <w:t xml:space="preserve">PS-ACT-007  </w:t>
      </w:r>
      <w:r>
        <w:t>Delayed commands and V1 command-queue behavior remain representable.</w:t>
      </w:r>
    </w:p>
    <w:p>
      <w:pPr>
        <w:pStyle w:val="Requirement"/>
      </w:pPr>
      <w:r>
        <w:rPr>
          <w:b/>
        </w:rPr>
        <w:t xml:space="preserve">PS-ACT-008  </w:t>
      </w:r>
      <w:r>
        <w:t>Repeated identical external start commands may advance through a configured content queue and can reset that queue to its initial state.</w:t>
      </w:r>
    </w:p>
    <w:p>
      <w:pPr>
        <w:pStyle w:val="Requirement"/>
      </w:pPr>
      <w:r>
        <w:rPr>
          <w:b/>
        </w:rPr>
        <w:t xml:space="preserve">PS-ACT-009  </w:t>
      </w:r>
      <w:r>
        <w:t>External command handling may be filtered by source and Screen/runtime context.</w:t>
      </w:r>
    </w:p>
    <w:p>
      <w:pPr>
        <w:pStyle w:val="Requirement"/>
      </w:pPr>
      <w:r>
        <w:rPr>
          <w:b/>
        </w:rPr>
        <w:t xml:space="preserve">PS-ACT-010  </w:t>
      </w:r>
      <w:r>
        <w:t>Global return-to-previous, return-to-initial and animation-command behaviors remain available through the generalized action system.</w:t>
      </w:r>
    </w:p>
    <w:p>
      <w:pPr>
        <w:pStyle w:val="Heading2"/>
      </w:pPr>
      <w:r>
        <w:t>9.1 Variables</w:t>
      </w:r>
    </w:p>
    <w:p>
      <w:pPr>
        <w:pStyle w:val="Requirement"/>
      </w:pPr>
      <w:r>
        <w:rPr>
          <w:b/>
        </w:rPr>
        <w:t xml:space="preserve">PS-VAR-001  </w:t>
      </w:r>
      <w:r>
        <w:t>Project has a central Variables Manager with explicit declarations and stable IDs.</w:t>
      </w:r>
    </w:p>
    <w:p>
      <w:pPr>
        <w:pStyle w:val="Requirement"/>
      </w:pPr>
      <w:r>
        <w:rPr>
          <w:b/>
        </w:rPr>
        <w:t xml:space="preserve">PS-VAR-002  </w:t>
      </w:r>
      <w:r>
        <w:t>Initial scalar types include Text, Number and Boolean.</w:t>
      </w:r>
    </w:p>
    <w:p>
      <w:pPr>
        <w:pStyle w:val="Requirement"/>
      </w:pPr>
      <w:r>
        <w:rPr>
          <w:b/>
        </w:rPr>
        <w:t xml:space="preserve">PS-VAR-003  </w:t>
      </w:r>
      <w:r>
        <w:t>Variables have human-readable labels, safe rename and default values.</w:t>
      </w:r>
    </w:p>
    <w:p>
      <w:pPr>
        <w:pStyle w:val="Requirement"/>
      </w:pPr>
      <w:r>
        <w:rPr>
          <w:b/>
        </w:rPr>
        <w:t xml:space="preserve">PS-VAR-004  </w:t>
      </w:r>
      <w:r>
        <w:t>Variables are project-wide within one Player runtime and are accessible across Screens/Pages, Actions, Conditions, Timelines and Widgets.</w:t>
      </w:r>
    </w:p>
    <w:p>
      <w:pPr>
        <w:pStyle w:val="Requirement"/>
      </w:pPr>
      <w:r>
        <w:rPr>
          <w:b/>
        </w:rPr>
        <w:t xml:space="preserve">PS-VAR-005  </w:t>
      </w:r>
      <w:r>
        <w:t>Widget internal state is separate from project Variables, but Widgets may expose values to project logic.</w:t>
      </w:r>
    </w:p>
    <w:p>
      <w:pPr>
        <w:pStyle w:val="Requirement"/>
      </w:pPr>
      <w:r>
        <w:rPr>
          <w:b/>
        </w:rPr>
        <w:t xml:space="preserve">PS-VAR-006  </w:t>
      </w:r>
      <w:r>
        <w:t>Actions can Set, Increase, Decrease and Reset variables, selected variables or variable groups.</w:t>
      </w:r>
    </w:p>
    <w:p>
      <w:pPr>
        <w:pStyle w:val="Requirement"/>
      </w:pPr>
      <w:r>
        <w:rPr>
          <w:b/>
        </w:rPr>
        <w:t xml:space="preserve">PS-VAR-007  </w:t>
      </w:r>
      <w:r>
        <w:t>Separate Player installations do not share implicit global variable memory; cross-computer state coordination must be explicit.</w:t>
      </w:r>
    </w:p>
    <w:p>
      <w:pPr>
        <w:pStyle w:val="Heading1"/>
      </w:pPr>
      <w:r>
        <w:t>10. Animation and timeline</w:t>
      </w:r>
    </w:p>
    <w:p>
      <w:pPr>
        <w:pStyle w:val="Requirement"/>
      </w:pPr>
      <w:r>
        <w:rPr>
          <w:b/>
        </w:rPr>
        <w:t xml:space="preserve">PS-ANIM-001  </w:t>
      </w:r>
      <w:r>
        <w:t>Object animations support appear, disappear, opacity, scale, move, state change, press/touch/hover reactions, loop and idle animation.</w:t>
      </w:r>
    </w:p>
    <w:p>
      <w:pPr>
        <w:pStyle w:val="Requirement"/>
      </w:pPr>
      <w:r>
        <w:rPr>
          <w:b/>
        </w:rPr>
        <w:t xml:space="preserve">PS-ANIM-002  </w:t>
      </w:r>
      <w:r>
        <w:t>Animation behavior is applicable to native elements and compatible Widget/Container content.</w:t>
      </w:r>
    </w:p>
    <w:p>
      <w:pPr>
        <w:pStyle w:val="Requirement"/>
      </w:pPr>
      <w:r>
        <w:rPr>
          <w:b/>
        </w:rPr>
        <w:t xml:space="preserve">PS-TIME-001  </w:t>
      </w:r>
      <w:r>
        <w:t>Each Page may have a finite automation Timeline that starts when the Page is ready.</w:t>
      </w:r>
    </w:p>
    <w:p>
      <w:pPr>
        <w:pStyle w:val="Requirement"/>
      </w:pPr>
      <w:r>
        <w:rPr>
          <w:b/>
        </w:rPr>
        <w:t xml:space="preserve">PS-TIME-002  </w:t>
      </w:r>
      <w:r>
        <w:t>Timeline events execute standard Actions at configured times.</w:t>
      </w:r>
    </w:p>
    <w:p>
      <w:pPr>
        <w:pStyle w:val="Requirement"/>
      </w:pPr>
      <w:r>
        <w:rPr>
          <w:b/>
        </w:rPr>
        <w:t xml:space="preserve">PS-TIME-003  </w:t>
      </w:r>
      <w:r>
        <w:t>Timeline event repeat policy supports Every Entry, Once per Visitor Session and Once per Runtime Session where applicable.</w:t>
      </w:r>
    </w:p>
    <w:p>
      <w:pPr>
        <w:pStyle w:val="Requirement"/>
      </w:pPr>
      <w:r>
        <w:rPr>
          <w:b/>
        </w:rPr>
        <w:t xml:space="preserve">PS-TIME-004  </w:t>
      </w:r>
      <w:r>
        <w:t>Page Timeline restarts from zero on Page entry unless completed-state behavior is configured.</w:t>
      </w:r>
    </w:p>
    <w:p>
      <w:pPr>
        <w:pStyle w:val="Requirement"/>
      </w:pPr>
      <w:r>
        <w:rPr>
          <w:b/>
        </w:rPr>
        <w:t xml:space="preserve">PS-TIME-005  </w:t>
      </w:r>
      <w:r>
        <w:t>Re-entry can Replay or restore Completed Visual State without replaying side effects.</w:t>
      </w:r>
    </w:p>
    <w:p>
      <w:pPr>
        <w:pStyle w:val="Requirement"/>
      </w:pPr>
      <w:r>
        <w:rPr>
          <w:b/>
        </w:rPr>
        <w:t xml:space="preserve">PS-TIME-006  </w:t>
      </w:r>
      <w:r>
        <w:t>Visual state restoration is distinct from side-effect execution.</w:t>
      </w:r>
    </w:p>
    <w:p>
      <w:pPr>
        <w:pStyle w:val="Requirement"/>
      </w:pPr>
      <w:r>
        <w:rPr>
          <w:b/>
        </w:rPr>
        <w:t xml:space="preserve">PS-TIME-007  </w:t>
      </w:r>
      <w:r>
        <w:t>Timeline can block and later re-enable user interaction.</w:t>
      </w:r>
    </w:p>
    <w:p>
      <w:pPr>
        <w:pStyle w:val="Requirement"/>
      </w:pPr>
      <w:r>
        <w:rPr>
          <w:b/>
        </w:rPr>
        <w:t xml:space="preserve">PS-TIME-008  </w:t>
      </w:r>
      <w:r>
        <w:t>Page remains active after finite Timeline completion unless an explicit action navigates elsewhere.</w:t>
      </w:r>
    </w:p>
    <w:p>
      <w:pPr>
        <w:pStyle w:val="Heading1"/>
      </w:pPr>
      <w:r>
        <w:t>11. Popups, Widgets, Forms and reference-case capabilities</w:t>
      </w:r>
    </w:p>
    <w:p>
      <w:pPr>
        <w:pStyle w:val="Requirement"/>
      </w:pPr>
      <w:r>
        <w:rPr>
          <w:b/>
        </w:rPr>
        <w:t xml:space="preserve">PS-POP-001  </w:t>
      </w:r>
      <w:r>
        <w:t>Popup is a reusable Screen-level modal entity with arbitrary content, separate Designer frame, open/close actions, backdrop and transition.</w:t>
      </w:r>
    </w:p>
    <w:p>
      <w:pPr>
        <w:pStyle w:val="Requirement"/>
      </w:pPr>
      <w:r>
        <w:rPr>
          <w:b/>
        </w:rPr>
        <w:t xml:space="preserve">PS-POP-002  </w:t>
      </w:r>
      <w:r>
        <w:t>Popup may enforce modal input blocking; nested Popups are outside initial V2 scope.</w:t>
      </w:r>
    </w:p>
    <w:p>
      <w:pPr>
        <w:pStyle w:val="Requirement"/>
      </w:pPr>
      <w:r>
        <w:rPr>
          <w:b/>
        </w:rPr>
        <w:t xml:space="preserve">PS-WID-001  </w:t>
      </w:r>
      <w:r>
        <w:t>Internal Widget Framework provides a common contract for properties, events, actions, state, rendering and serialization.</w:t>
      </w:r>
    </w:p>
    <w:p>
      <w:pPr>
        <w:pStyle w:val="Requirement"/>
      </w:pPr>
      <w:r>
        <w:rPr>
          <w:b/>
        </w:rPr>
        <w:t xml:space="preserve">PS-WID-002  </w:t>
      </w:r>
      <w:r>
        <w:t>Initial product must be capable of Gallery/Slider, Pagination, Menu, Image Viewer/Zoom, Audio Player and generic Form patterns.</w:t>
      </w:r>
    </w:p>
    <w:p>
      <w:pPr>
        <w:pStyle w:val="Requirement"/>
      </w:pPr>
      <w:r>
        <w:rPr>
          <w:b/>
        </w:rPr>
        <w:t xml:space="preserve">PS-WID-003  </w:t>
      </w:r>
      <w:r>
        <w:t>Image Viewer supports zoom and pan with reset behavior.</w:t>
      </w:r>
    </w:p>
    <w:p>
      <w:pPr>
        <w:pStyle w:val="Requirement"/>
      </w:pPr>
      <w:r>
        <w:rPr>
          <w:b/>
        </w:rPr>
        <w:t xml:space="preserve">PS-WID-004  </w:t>
      </w:r>
      <w:r>
        <w:t>Quiz and mini-game behavior may be built through Widgets + Variables + Conditions + Actions + States rather than hard-coded project applications.</w:t>
      </w:r>
    </w:p>
    <w:p>
      <w:pPr>
        <w:pStyle w:val="Requirement"/>
      </w:pPr>
      <w:r>
        <w:rPr>
          <w:b/>
        </w:rPr>
        <w:t xml:space="preserve">PS-FORM-001  </w:t>
      </w:r>
      <w:r>
        <w:t>Form supports designer-defined fields and variable names/schema.</w:t>
      </w:r>
    </w:p>
    <w:p>
      <w:pPr>
        <w:pStyle w:val="Requirement"/>
      </w:pPr>
      <w:r>
        <w:rPr>
          <w:b/>
        </w:rPr>
        <w:t xml:space="preserve">PS-FORM-002  </w:t>
      </w:r>
      <w:r>
        <w:t>Form submit is an event that may invoke standard Actions.</w:t>
      </w:r>
    </w:p>
    <w:p>
      <w:pPr>
        <w:pStyle w:val="Requirement"/>
      </w:pPr>
      <w:r>
        <w:rPr>
          <w:b/>
        </w:rPr>
        <w:t xml:space="preserve">PS-FORM-003  </w:t>
      </w:r>
      <w:r>
        <w:t>Form data storage is an implementation strategy/extension point; no visitor-account system is implied.</w:t>
      </w:r>
    </w:p>
    <w:p>
      <w:pPr>
        <w:pStyle w:val="Heading1"/>
      </w:pPr>
      <w:r>
        <w:t>12. Idle / Screensaver</w:t>
      </w:r>
    </w:p>
    <w:p>
      <w:pPr>
        <w:pStyle w:val="Requirement"/>
      </w:pPr>
      <w:r>
        <w:rPr>
          <w:b/>
        </w:rPr>
        <w:t xml:space="preserve">PS-IDLE-001  </w:t>
      </w:r>
      <w:r>
        <w:t>Idle configuration is per Screen with independent activity tracking and timeout.</w:t>
      </w:r>
    </w:p>
    <w:p>
      <w:pPr>
        <w:pStyle w:val="Requirement"/>
      </w:pPr>
      <w:r>
        <w:rPr>
          <w:b/>
        </w:rPr>
        <w:t xml:space="preserve">PS-IDLE-002  </w:t>
      </w:r>
      <w:r>
        <w:t>User interaction resets that Screen's idle timer; automated runtime events do not.</w:t>
      </w:r>
    </w:p>
    <w:p>
      <w:pPr>
        <w:pStyle w:val="Requirement"/>
      </w:pPr>
      <w:r>
        <w:rPr>
          <w:b/>
        </w:rPr>
        <w:t xml:space="preserve">PS-IDLE-003  </w:t>
      </w:r>
      <w:r>
        <w:t>Widgets may emit explicit user-activity events.</w:t>
      </w:r>
    </w:p>
    <w:p>
      <w:pPr>
        <w:pStyle w:val="Requirement"/>
      </w:pPr>
      <w:r>
        <w:rPr>
          <w:b/>
        </w:rPr>
        <w:t xml:space="preserve">PS-IDLE-004  </w:t>
      </w:r>
      <w:r>
        <w:t>Screensaver is a Screen-level entity/frame reusing the media playback engine.</w:t>
      </w:r>
    </w:p>
    <w:p>
      <w:pPr>
        <w:pStyle w:val="Requirement"/>
      </w:pPr>
      <w:r>
        <w:rPr>
          <w:b/>
        </w:rPr>
        <w:t xml:space="preserve">PS-IDLE-005  </w:t>
      </w:r>
      <w:r>
        <w:t>Screensaver supports image, video or media sequence plus overlay text/graphics and configurable enter/exit transitions.</w:t>
      </w:r>
    </w:p>
    <w:p>
      <w:pPr>
        <w:pStyle w:val="Requirement"/>
      </w:pPr>
      <w:r>
        <w:rPr>
          <w:b/>
        </w:rPr>
        <w:t xml:space="preserve">PS-IDLE-006  </w:t>
      </w:r>
      <w:r>
        <w:t>On Idle Start and On Idle End are standard events.</w:t>
      </w:r>
    </w:p>
    <w:p>
      <w:pPr>
        <w:pStyle w:val="Requirement"/>
      </w:pPr>
      <w:r>
        <w:rPr>
          <w:b/>
        </w:rPr>
        <w:t xml:space="preserve">PS-IDLE-007  </w:t>
      </w:r>
      <w:r>
        <w:t>Screensaver may exit on touch/input or external command.</w:t>
      </w:r>
    </w:p>
    <w:p>
      <w:pPr>
        <w:pStyle w:val="Requirement"/>
      </w:pPr>
      <w:r>
        <w:rPr>
          <w:b/>
        </w:rPr>
        <w:t xml:space="preserve">PS-IDLE-008  </w:t>
      </w:r>
      <w:r>
        <w:t>Exit scope may affect only the current Screen or all connected synchronized Screens when explicitly configured.</w:t>
      </w:r>
    </w:p>
    <w:p>
      <w:pPr>
        <w:pStyle w:val="Requirement"/>
      </w:pPr>
      <w:r>
        <w:rPr>
          <w:b/>
        </w:rPr>
        <w:t xml:space="preserve">PS-IDLE-009  </w:t>
      </w:r>
      <w:r>
        <w:t>Idle warning/Continue Interaction flow may be configured before reset.</w:t>
      </w:r>
    </w:p>
    <w:p>
      <w:pPr>
        <w:pStyle w:val="Requirement"/>
      </w:pPr>
      <w:r>
        <w:rPr>
          <w:b/>
        </w:rPr>
        <w:t xml:space="preserve">PS-IDLE-010  </w:t>
      </w:r>
      <w:r>
        <w:t>Idle reset may execute a configurable reset scenario including variable resets/navigation/media cleanup.</w:t>
      </w:r>
    </w:p>
    <w:p>
      <w:pPr>
        <w:pStyle w:val="Heading1"/>
      </w:pPr>
      <w:r>
        <w:t>13. External control</w:t>
      </w:r>
    </w:p>
    <w:p>
      <w:pPr>
        <w:pStyle w:val="Heading2"/>
      </w:pPr>
      <w:r>
        <w:t>13.1 TCP and UDP</w:t>
      </w:r>
    </w:p>
    <w:p>
      <w:pPr>
        <w:pStyle w:val="Requirement"/>
      </w:pPr>
      <w:r>
        <w:rPr>
          <w:b/>
        </w:rPr>
        <w:t xml:space="preserve">PS-NET-001  </w:t>
      </w:r>
      <w:r>
        <w:t>Incoming TCP command is a Trigger; outgoing TCP command is an Action.</w:t>
      </w:r>
    </w:p>
    <w:p>
      <w:pPr>
        <w:pStyle w:val="Requirement"/>
      </w:pPr>
      <w:r>
        <w:rPr>
          <w:b/>
        </w:rPr>
        <w:t xml:space="preserve">PS-NET-002  </w:t>
      </w:r>
      <w:r>
        <w:t>Incoming UDP command is a Trigger; outgoing UDP command is an Action.</w:t>
      </w:r>
    </w:p>
    <w:p>
      <w:pPr>
        <w:pStyle w:val="Requirement"/>
      </w:pPr>
      <w:r>
        <w:rPr>
          <w:b/>
        </w:rPr>
        <w:t xml:space="preserve">PS-NET-003  </w:t>
      </w:r>
      <w:r>
        <w:t>Commands may use arbitrary raw payload strings; JSON is not mandatory.</w:t>
      </w:r>
    </w:p>
    <w:p>
      <w:pPr>
        <w:pStyle w:val="Requirement"/>
      </w:pPr>
      <w:r>
        <w:rPr>
          <w:b/>
        </w:rPr>
        <w:t xml:space="preserve">PS-NET-004  </w:t>
      </w:r>
      <w:r>
        <w:t>TCP supports configurable listening ports, destination IP/host and port, and default endpoint.</w:t>
      </w:r>
    </w:p>
    <w:p>
      <w:pPr>
        <w:pStyle w:val="Requirement"/>
      </w:pPr>
      <w:r>
        <w:rPr>
          <w:b/>
        </w:rPr>
        <w:t xml:space="preserve">PS-NET-005  </w:t>
      </w:r>
      <w:r>
        <w:t>UDP supports configurable listening port, destination IP/host and port.</w:t>
      </w:r>
    </w:p>
    <w:p>
      <w:pPr>
        <w:pStyle w:val="Requirement"/>
      </w:pPr>
      <w:r>
        <w:rPr>
          <w:b/>
        </w:rPr>
        <w:t xml:space="preserve">PS-NET-006  </w:t>
      </w:r>
      <w:r>
        <w:t>Optional source IP/port filtering is supported.</w:t>
      </w:r>
    </w:p>
    <w:p>
      <w:pPr>
        <w:pStyle w:val="Requirement"/>
      </w:pPr>
      <w:r>
        <w:rPr>
          <w:b/>
        </w:rPr>
        <w:t xml:space="preserve">PS-NET-007  </w:t>
      </w:r>
      <w:r>
        <w:t>Network commands can navigate, control media, animations, states, idle, scenarios, interaction lock and other Action System capabilities.</w:t>
      </w:r>
    </w:p>
    <w:p>
      <w:pPr>
        <w:pStyle w:val="Requirement"/>
      </w:pPr>
      <w:r>
        <w:rPr>
          <w:b/>
        </w:rPr>
        <w:t xml:space="preserve">PS-NET-008  </w:t>
      </w:r>
      <w:r>
        <w:t>A dedicated iRidi subsystem is not required initially; iRidi is supported through compatible TCP/UDP control. A dedicated adapter may be added if a real integration requires it.</w:t>
      </w:r>
    </w:p>
    <w:p>
      <w:pPr>
        <w:pStyle w:val="Heading2"/>
      </w:pPr>
      <w:r>
        <w:t>13.2 Keyboard and mouse input</w:t>
      </w:r>
    </w:p>
    <w:p>
      <w:pPr>
        <w:pStyle w:val="Requirement"/>
      </w:pPr>
      <w:r>
        <w:rPr>
          <w:b/>
        </w:rPr>
        <w:t xml:space="preserve">PS-INPUT-001  </w:t>
      </w:r>
      <w:r>
        <w:t>V1 keyboard playback bindings for Previous/Back/Pause/Forward/Next remain supported and configurable.</w:t>
      </w:r>
    </w:p>
    <w:p>
      <w:pPr>
        <w:pStyle w:val="Requirement"/>
      </w:pPr>
      <w:r>
        <w:rPr>
          <w:b/>
        </w:rPr>
        <w:t xml:space="preserve">PS-INPUT-002  </w:t>
      </w:r>
      <w:r>
        <w:t>V1 mouse playback bindings remain supported and configurable.</w:t>
      </w:r>
    </w:p>
    <w:p>
      <w:pPr>
        <w:pStyle w:val="Requirement"/>
      </w:pPr>
      <w:r>
        <w:rPr>
          <w:b/>
        </w:rPr>
        <w:t xml:space="preserve">PS-INPUT-003  </w:t>
      </w:r>
      <w:r>
        <w:t>Keyboard navigation can move UI-button selection and activate the selected button.</w:t>
      </w:r>
    </w:p>
    <w:p>
      <w:pPr>
        <w:pStyle w:val="Requirement"/>
      </w:pPr>
      <w:r>
        <w:rPr>
          <w:b/>
        </w:rPr>
        <w:t xml:space="preserve">PS-INPUT-004  </w:t>
      </w:r>
      <w:r>
        <w:t>External commands can control UI-button selection.</w:t>
      </w:r>
    </w:p>
    <w:p>
      <w:pPr>
        <w:pStyle w:val="Requirement"/>
      </w:pPr>
      <w:r>
        <w:rPr>
          <w:b/>
        </w:rPr>
        <w:t xml:space="preserve">PS-INPUT-005  </w:t>
      </w:r>
      <w:r>
        <w:t>Button activation semantics are Touch/Pointer Down → Pressed; release inside executes action; release outside cancels.</w:t>
      </w:r>
    </w:p>
    <w:p>
      <w:pPr>
        <w:pStyle w:val="Heading1"/>
      </w:pPr>
      <w:r>
        <w:t>14. Displays and synchronized installations</w:t>
      </w:r>
    </w:p>
    <w:p>
      <w:pPr>
        <w:pStyle w:val="Heading2"/>
      </w:pPr>
      <w:r>
        <w:t>14.1 Single-PC multi-display</w:t>
      </w:r>
    </w:p>
    <w:p>
      <w:pPr>
        <w:pStyle w:val="Requirement"/>
      </w:pPr>
      <w:r>
        <w:rPr>
          <w:b/>
        </w:rPr>
        <w:t xml:space="preserve">PS-DISP-001  </w:t>
      </w:r>
      <w:r>
        <w:t>Player detects physical displays and exposes resolution, position, scale/primary metadata and a stable physical identity where the OS permits.</w:t>
      </w:r>
    </w:p>
    <w:p>
      <w:pPr>
        <w:pStyle w:val="Requirement"/>
      </w:pPr>
      <w:r>
        <w:rPr>
          <w:b/>
        </w:rPr>
        <w:t xml:space="preserve">PS-DISP-002  </w:t>
      </w:r>
      <w:r>
        <w:t>Player local configuration maps logical Screens to physical Displays.</w:t>
      </w:r>
    </w:p>
    <w:p>
      <w:pPr>
        <w:pStyle w:val="Requirement"/>
      </w:pPr>
      <w:r>
        <w:rPr>
          <w:b/>
        </w:rPr>
        <w:t xml:space="preserve">PS-DISP-003  </w:t>
      </w:r>
      <w:r>
        <w:t>One Screen cannot be assigned to multiple Displays and one Display cannot host multiple Screens simultaneously in the standard mapping model.</w:t>
      </w:r>
    </w:p>
    <w:p>
      <w:pPr>
        <w:pStyle w:val="Requirement"/>
      </w:pPr>
      <w:r>
        <w:rPr>
          <w:b/>
        </w:rPr>
        <w:t xml:space="preserve">PS-DISP-004  </w:t>
      </w:r>
      <w:r>
        <w:t>Mapping is deployment-local and is not portable project data.</w:t>
      </w:r>
    </w:p>
    <w:p>
      <w:pPr>
        <w:pStyle w:val="Requirement"/>
      </w:pPr>
      <w:r>
        <w:rPr>
          <w:b/>
        </w:rPr>
        <w:t xml:space="preserve">PS-DISP-005  </w:t>
      </w:r>
      <w:r>
        <w:t>Player creates separate runtime windows for assigned Displays while sharing one local Runtime session.</w:t>
      </w:r>
    </w:p>
    <w:p>
      <w:pPr>
        <w:pStyle w:val="Requirement"/>
      </w:pPr>
      <w:r>
        <w:rPr>
          <w:b/>
        </w:rPr>
        <w:t xml:space="preserve">PS-DISP-006  </w:t>
      </w:r>
      <w:r>
        <w:t>A missing previously mapped monitor is shown as missing and must not crash other Screens.</w:t>
      </w:r>
    </w:p>
    <w:p>
      <w:pPr>
        <w:pStyle w:val="Requirement"/>
      </w:pPr>
      <w:r>
        <w:rPr>
          <w:b/>
        </w:rPr>
        <w:t xml:space="preserve">PS-DISP-007  </w:t>
      </w:r>
      <w:r>
        <w:t>No automatic reassignment or hot-plug recovery is required in initial V2.</w:t>
      </w:r>
    </w:p>
    <w:p>
      <w:pPr>
        <w:pStyle w:val="Requirement"/>
      </w:pPr>
      <w:r>
        <w:rPr>
          <w:b/>
        </w:rPr>
        <w:t xml:space="preserve">PS-DISP-008  </w:t>
      </w:r>
      <w:r>
        <w:t>Identify Displays assists technicians in mapping physical outputs.</w:t>
      </w:r>
    </w:p>
    <w:p>
      <w:pPr>
        <w:pStyle w:val="Heading2"/>
      </w:pPr>
      <w:r>
        <w:t>14.2 Multi-computer synchronized Player</w:t>
      </w:r>
    </w:p>
    <w:p>
      <w:pPr>
        <w:pStyle w:val="Requirement"/>
      </w:pPr>
      <w:r>
        <w:rPr>
          <w:b/>
        </w:rPr>
        <w:t xml:space="preserve">PS-SYNC-001  </w:t>
      </w:r>
      <w:r>
        <w:t>Multi-computer synchronization is an explicit optional mode, separate from ordinary single-PC multi-display.</w:t>
      </w:r>
    </w:p>
    <w:p>
      <w:pPr>
        <w:pStyle w:val="Requirement"/>
      </w:pPr>
      <w:r>
        <w:rPr>
          <w:b/>
        </w:rPr>
        <w:t xml:space="preserve">PS-SYNC-002  </w:t>
      </w:r>
      <w:r>
        <w:t>Each computer runs its own Player and its own independently built project/content.</w:t>
      </w:r>
    </w:p>
    <w:p>
      <w:pPr>
        <w:pStyle w:val="Requirement"/>
      </w:pPr>
      <w:r>
        <w:rPr>
          <w:b/>
        </w:rPr>
        <w:t xml:space="preserve">PS-SYNC-003  </w:t>
      </w:r>
      <w:r>
        <w:t>One Player acts as Master/Server and also participates as a normal playback runtime; others act as Clients.</w:t>
      </w:r>
    </w:p>
    <w:p>
      <w:pPr>
        <w:pStyle w:val="Requirement"/>
      </w:pPr>
      <w:r>
        <w:rPr>
          <w:b/>
        </w:rPr>
        <w:t xml:space="preserve">PS-SYNC-004  </w:t>
      </w:r>
      <w:r>
        <w:t>Master tracks configured expected/allowed Clients and does not start a synchronized cycle until all required nodes are connected and ready.</w:t>
      </w:r>
    </w:p>
    <w:p>
      <w:pPr>
        <w:pStyle w:val="Requirement"/>
      </w:pPr>
      <w:r>
        <w:rPr>
          <w:b/>
        </w:rPr>
        <w:t xml:space="preserve">PS-SYNC-005  </w:t>
      </w:r>
      <w:r>
        <w:t>Synchronization protocol includes clock-offset measurement, PREPARE, READY barrier and future absolute START time adjusted by measured offsets.</w:t>
      </w:r>
    </w:p>
    <w:p>
      <w:pPr>
        <w:pStyle w:val="Requirement"/>
      </w:pPr>
      <w:r>
        <w:rPr>
          <w:b/>
        </w:rPr>
        <w:t xml:space="preserve">PS-SYNC-006  </w:t>
      </w:r>
      <w:r>
        <w:t>Synchronization covers media start, sequence advancement and screensaver where configured.</w:t>
      </w:r>
    </w:p>
    <w:p>
      <w:pPr>
        <w:pStyle w:val="Requirement"/>
      </w:pPr>
      <w:r>
        <w:rPr>
          <w:b/>
        </w:rPr>
        <w:t xml:space="preserve">PS-SYNC-007  </w:t>
      </w:r>
      <w:r>
        <w:t>External controller may trigger the Master, which coordinates Clients transparently.</w:t>
      </w:r>
    </w:p>
    <w:p>
      <w:pPr>
        <w:pStyle w:val="Requirement"/>
      </w:pPr>
      <w:r>
        <w:rPr>
          <w:b/>
        </w:rPr>
        <w:t xml:space="preserve">PS-SYNC-008  </w:t>
      </w:r>
      <w:r>
        <w:t>Continuous drift correction is not required in initial V2.</w:t>
      </w:r>
    </w:p>
    <w:p>
      <w:pPr>
        <w:pStyle w:val="Requirement"/>
      </w:pPr>
      <w:r>
        <w:rPr>
          <w:b/>
        </w:rPr>
        <w:t xml:space="preserve">PS-SYNC-009  </w:t>
      </w:r>
      <w:r>
        <w:t>Player synchronization and external-control configuration are conceptually separate.</w:t>
      </w:r>
    </w:p>
    <w:p>
      <w:pPr>
        <w:pStyle w:val="Heading1"/>
      </w:pPr>
      <w:r>
        <w:t>15. Runtime loading, preloading and performance</w:t>
      </w:r>
    </w:p>
    <w:p>
      <w:pPr>
        <w:pStyle w:val="Requirement"/>
      </w:pPr>
      <w:r>
        <w:rPr>
          <w:b/>
        </w:rPr>
        <w:t xml:space="preserve">PS-PRE-001  </w:t>
      </w:r>
      <w:r>
        <w:t>Runtime has a Preload Manager and an explicit Ready state.</w:t>
      </w:r>
    </w:p>
    <w:p>
      <w:pPr>
        <w:pStyle w:val="Requirement"/>
      </w:pPr>
      <w:r>
        <w:rPr>
          <w:b/>
        </w:rPr>
        <w:t xml:space="preserve">PS-PRE-002  </w:t>
      </w:r>
      <w:r>
        <w:t>Initial startup preloads assets needed for the start/current Page and required system UI.</w:t>
      </w:r>
    </w:p>
    <w:p>
      <w:pPr>
        <w:pStyle w:val="Requirement"/>
      </w:pPr>
      <w:r>
        <w:rPr>
          <w:b/>
        </w:rPr>
        <w:t xml:space="preserve">PS-PRE-003  </w:t>
      </w:r>
      <w:r>
        <w:t>Runtime prepares destination Page assets before display and preloads the next media item where applicable.</w:t>
      </w:r>
    </w:p>
    <w:p>
      <w:pPr>
        <w:pStyle w:val="Requirement"/>
      </w:pPr>
      <w:r>
        <w:rPr>
          <w:b/>
        </w:rPr>
        <w:t xml:space="preserve">PS-PRE-004  </w:t>
      </w:r>
      <w:r>
        <w:t>Assets may be marked Always Preload.</w:t>
      </w:r>
    </w:p>
    <w:p>
      <w:pPr>
        <w:pStyle w:val="Requirement"/>
      </w:pPr>
      <w:r>
        <w:rPr>
          <w:b/>
        </w:rPr>
        <w:t xml:space="preserve">PS-PRE-005  </w:t>
      </w:r>
      <w:r>
        <w:t>Preload exposes progress and timeout/error handling.</w:t>
      </w:r>
    </w:p>
    <w:p>
      <w:pPr>
        <w:pStyle w:val="Requirement"/>
      </w:pPr>
      <w:r>
        <w:rPr>
          <w:b/>
        </w:rPr>
        <w:t xml:space="preserve">PS-PRE-006  </w:t>
      </w:r>
      <w:r>
        <w:t>Missing or invalid media must not terminate the entire Player; sequence playback skips failed items where possible and continues.</w:t>
      </w:r>
    </w:p>
    <w:p>
      <w:pPr>
        <w:pStyle w:val="Requirement"/>
      </w:pPr>
      <w:r>
        <w:rPr>
          <w:b/>
        </w:rPr>
        <w:t xml:space="preserve">PS-PRE-007  </w:t>
      </w:r>
      <w:r>
        <w:t>Large images/video and repeated user actions must be handled without avoidable freezes.</w:t>
      </w:r>
    </w:p>
    <w:p>
      <w:pPr>
        <w:pStyle w:val="Requirement"/>
      </w:pPr>
      <w:r>
        <w:rPr>
          <w:b/>
        </w:rPr>
        <w:t xml:space="preserve">PS-PRE-008  </w:t>
      </w:r>
      <w:r>
        <w:t>Player is designed for long-running local/offline museum operation.</w:t>
      </w:r>
    </w:p>
    <w:p>
      <w:pPr>
        <w:pStyle w:val="Heading1"/>
      </w:pPr>
      <w:r>
        <w:t>16. Player, kiosk and lifecycle</w:t>
      </w:r>
    </w:p>
    <w:p>
      <w:pPr>
        <w:pStyle w:val="Requirement"/>
      </w:pPr>
      <w:r>
        <w:rPr>
          <w:b/>
        </w:rPr>
        <w:t xml:space="preserve">PS-PLAY-001  </w:t>
      </w:r>
      <w:r>
        <w:t>Player is a standalone universal application; it is not rebuilt as a different executable for every project.</w:t>
      </w:r>
    </w:p>
    <w:p>
      <w:pPr>
        <w:pStyle w:val="Requirement"/>
      </w:pPr>
      <w:r>
        <w:rPr>
          <w:b/>
        </w:rPr>
        <w:t xml:space="preserve">PS-PLAY-002  </w:t>
      </w:r>
      <w:r>
        <w:t>On first run, Player can select/open a Build and remember the selected project in Player-local configuration.</w:t>
      </w:r>
    </w:p>
    <w:p>
      <w:pPr>
        <w:pStyle w:val="Requirement"/>
      </w:pPr>
      <w:r>
        <w:rPr>
          <w:b/>
        </w:rPr>
        <w:t xml:space="preserve">PS-PLAY-003  </w:t>
      </w:r>
      <w:r>
        <w:t>Player loads a Build once per runtime session; no live filesystem watcher or Constructor→Player synchronization is required.</w:t>
      </w:r>
    </w:p>
    <w:p>
      <w:pPr>
        <w:pStyle w:val="Requirement"/>
      </w:pPr>
      <w:r>
        <w:rPr>
          <w:b/>
        </w:rPr>
        <w:t xml:space="preserve">PS-PLAY-004  </w:t>
      </w:r>
      <w:r>
        <w:t>Explicit reload/reopen performs full runtime reinitialization and rereads build data.</w:t>
      </w:r>
    </w:p>
    <w:p>
      <w:pPr>
        <w:pStyle w:val="Requirement"/>
      </w:pPr>
      <w:r>
        <w:rPr>
          <w:b/>
        </w:rPr>
        <w:t xml:space="preserve">PS-PLAY-005  </w:t>
      </w:r>
      <w:r>
        <w:t>Player supports Windows autostart and configurable startup delay including zero.</w:t>
      </w:r>
    </w:p>
    <w:p>
      <w:pPr>
        <w:pStyle w:val="Requirement"/>
      </w:pPr>
      <w:r>
        <w:rPr>
          <w:b/>
        </w:rPr>
        <w:t xml:space="preserve">PS-PLAY-006  </w:t>
      </w:r>
      <w:r>
        <w:t>Production mode is fullscreen, borderless, cursor-hidden and suppresses visitor-accessible technical UI, context menus and development shortcuts.</w:t>
      </w:r>
    </w:p>
    <w:p>
      <w:pPr>
        <w:pStyle w:val="Requirement"/>
      </w:pPr>
      <w:r>
        <w:rPr>
          <w:b/>
        </w:rPr>
        <w:t xml:space="preserve">PS-PLAY-007  </w:t>
      </w:r>
      <w:r>
        <w:t>A controlled maintenance exit exists for technicians.</w:t>
      </w:r>
    </w:p>
    <w:p>
      <w:pPr>
        <w:pStyle w:val="Requirement"/>
      </w:pPr>
      <w:r>
        <w:rPr>
          <w:b/>
        </w:rPr>
        <w:t xml:space="preserve">PS-PLAY-008  </w:t>
      </w:r>
      <w:r>
        <w:t>Player distinguishes expected exit from crash for watchdog behavior.</w:t>
      </w:r>
    </w:p>
    <w:p>
      <w:pPr>
        <w:pStyle w:val="Requirement"/>
      </w:pPr>
      <w:r>
        <w:rPr>
          <w:b/>
        </w:rPr>
        <w:t xml:space="preserve">PS-PLAY-009  </w:t>
      </w:r>
      <w:r>
        <w:t>Watchdog can restart Player after unexpected termination and includes crash-loop protection.</w:t>
      </w:r>
    </w:p>
    <w:p>
      <w:pPr>
        <w:pStyle w:val="Requirement"/>
      </w:pPr>
      <w:r>
        <w:rPr>
          <w:b/>
        </w:rPr>
        <w:t xml:space="preserve">PS-PLAY-010  </w:t>
      </w:r>
      <w:r>
        <w:t>After restart, runtime initializes to a known project state.</w:t>
      </w:r>
    </w:p>
    <w:p>
      <w:pPr>
        <w:pStyle w:val="Requirement"/>
      </w:pPr>
      <w:r>
        <w:rPr>
          <w:b/>
        </w:rPr>
        <w:t xml:space="preserve">PS-PLAY-011  </w:t>
      </w:r>
      <w:r>
        <w:t>Player does not require permanent Internet connectivity.</w:t>
      </w:r>
    </w:p>
    <w:p>
      <w:pPr>
        <w:pStyle w:val="Heading1"/>
      </w:pPr>
      <w:r>
        <w:t>17. Preview, validation and diagnostics</w:t>
      </w:r>
    </w:p>
    <w:p>
      <w:pPr>
        <w:pStyle w:val="Heading2"/>
      </w:pPr>
      <w:r>
        <w:t>17.1 Preview</w:t>
      </w:r>
    </w:p>
    <w:p>
      <w:pPr>
        <w:pStyle w:val="Requirement"/>
      </w:pPr>
      <w:r>
        <w:rPr>
          <w:b/>
        </w:rPr>
        <w:t xml:space="preserve">PS-PREV-001  </w:t>
      </w:r>
      <w:r>
        <w:t>Constructor provides one Full Runtime Preview; no separate simplified Quick Preview is required.</w:t>
      </w:r>
    </w:p>
    <w:p>
      <w:pPr>
        <w:pStyle w:val="Requirement"/>
      </w:pPr>
      <w:r>
        <w:rPr>
          <w:b/>
        </w:rPr>
        <w:t xml:space="preserve">PS-PREV-002  </w:t>
      </w:r>
      <w:r>
        <w:t>Preview uses the same Runtime Engine and behavior as Player.</w:t>
      </w:r>
    </w:p>
    <w:p>
      <w:pPr>
        <w:pStyle w:val="Requirement"/>
      </w:pPr>
      <w:r>
        <w:rPr>
          <w:b/>
        </w:rPr>
        <w:t xml:space="preserve">PS-PREV-003  </w:t>
      </w:r>
      <w:r>
        <w:t>Preview runs as a separate runtime session and supports temporary Screen→Display assignment independent of Player deployment mapping.</w:t>
      </w:r>
    </w:p>
    <w:p>
      <w:pPr>
        <w:pStyle w:val="Requirement"/>
      </w:pPr>
      <w:r>
        <w:rPr>
          <w:b/>
        </w:rPr>
        <w:t xml:space="preserve">PS-PREV-004  </w:t>
      </w:r>
      <w:r>
        <w:t>Unassigned Screens are permitted in Preview.</w:t>
      </w:r>
    </w:p>
    <w:p>
      <w:pPr>
        <w:pStyle w:val="Requirement"/>
      </w:pPr>
      <w:r>
        <w:rPr>
          <w:b/>
        </w:rPr>
        <w:t xml:space="preserve">PS-PREV-005  </w:t>
      </w:r>
      <w:r>
        <w:t>Preview uses real TCP/UDP/network behavior rather than simulated commands.</w:t>
      </w:r>
    </w:p>
    <w:p>
      <w:pPr>
        <w:pStyle w:val="Heading2"/>
      </w:pPr>
      <w:r>
        <w:t>17.2 Validation</w:t>
      </w:r>
    </w:p>
    <w:p>
      <w:pPr>
        <w:pStyle w:val="Requirement"/>
      </w:pPr>
      <w:r>
        <w:rPr>
          <w:b/>
        </w:rPr>
        <w:t xml:space="preserve">PS-VAL-001  </w:t>
      </w:r>
      <w:r>
        <w:t>Constructor provides manual project validation/preflight and automatically runs validation before Build.</w:t>
      </w:r>
    </w:p>
    <w:p>
      <w:pPr>
        <w:pStyle w:val="Requirement"/>
      </w:pPr>
      <w:r>
        <w:rPr>
          <w:b/>
        </w:rPr>
        <w:t xml:space="preserve">PS-VAL-002  </w:t>
      </w:r>
      <w:r>
        <w:t>Validation reports Errors and Warnings but supports Build Anyway where policy permits.</w:t>
      </w:r>
    </w:p>
    <w:p>
      <w:pPr>
        <w:pStyle w:val="Requirement"/>
      </w:pPr>
      <w:r>
        <w:rPr>
          <w:b/>
        </w:rPr>
        <w:t xml:space="preserve">PS-VAL-003  </w:t>
      </w:r>
      <w:r>
        <w:t>Problems reference affected Screen/Page/object/property and provide Go to Problem navigation.</w:t>
      </w:r>
    </w:p>
    <w:p>
      <w:pPr>
        <w:pStyle w:val="Requirement"/>
      </w:pPr>
      <w:r>
        <w:rPr>
          <w:b/>
        </w:rPr>
        <w:t xml:space="preserve">PS-VAL-004  </w:t>
      </w:r>
      <w:r>
        <w:t>Validation includes missing assets/fonts, invalid references and other conditions that can prevent correct runtime behavior.</w:t>
      </w:r>
    </w:p>
    <w:p>
      <w:pPr>
        <w:pStyle w:val="Heading2"/>
      </w:pPr>
      <w:r>
        <w:t>17.3 Developer Overlay and logs</w:t>
      </w:r>
    </w:p>
    <w:p>
      <w:pPr>
        <w:pStyle w:val="Requirement"/>
      </w:pPr>
      <w:r>
        <w:rPr>
          <w:b/>
        </w:rPr>
        <w:t xml:space="preserve">PS-DIAG-001  </w:t>
      </w:r>
      <w:r>
        <w:t>Player/Preview Developer Overlay is available through a configurable technician hotkey.</w:t>
      </w:r>
    </w:p>
    <w:p>
      <w:pPr>
        <w:pStyle w:val="Requirement"/>
      </w:pPr>
      <w:r>
        <w:rPr>
          <w:b/>
        </w:rPr>
        <w:t xml:space="preserve">PS-DIAG-002  </w:t>
      </w:r>
      <w:r>
        <w:t>Overlay exposes system/runtime status, current Screen, loaded project data, TCP/UDP command log, variables, events/actions, media/preload and synchronization diagnostics as applicable.</w:t>
      </w:r>
    </w:p>
    <w:p>
      <w:pPr>
        <w:pStyle w:val="Requirement"/>
      </w:pPr>
      <w:r>
        <w:rPr>
          <w:b/>
        </w:rPr>
        <w:t xml:space="preserve">PS-DIAG-003  </w:t>
      </w:r>
      <w:r>
        <w:t>Developer tools may manually send network commands for diagnostics.</w:t>
      </w:r>
    </w:p>
    <w:p>
      <w:pPr>
        <w:pStyle w:val="Requirement"/>
      </w:pPr>
      <w:r>
        <w:rPr>
          <w:b/>
        </w:rPr>
        <w:t xml:space="preserve">PS-DIAG-004  </w:t>
      </w:r>
      <w:r>
        <w:t>Logging supports levels, a unified runtime API, persistent rotating logs and live Overlay display.</w:t>
      </w:r>
    </w:p>
    <w:p>
      <w:pPr>
        <w:pStyle w:val="Requirement"/>
      </w:pPr>
      <w:r>
        <w:rPr>
          <w:b/>
        </w:rPr>
        <w:t xml:space="preserve">PS-DIAG-005  </w:t>
      </w:r>
      <w:r>
        <w:t>Technical failures are logged in detail but are not shown to visitors as raw technical UI.</w:t>
      </w:r>
    </w:p>
    <w:p>
      <w:pPr>
        <w:pStyle w:val="Heading1"/>
      </w:pPr>
      <w:r>
        <w:t>18. Content Admin Mode</w:t>
      </w:r>
    </w:p>
    <w:p>
      <w:pPr>
        <w:pStyle w:val="Requirement"/>
      </w:pPr>
      <w:r>
        <w:rPr>
          <w:b/>
        </w:rPr>
        <w:t xml:space="preserve">PS-ADMIN-001  </w:t>
      </w:r>
      <w:r>
        <w:t>Content Admin is a restricted mode of the same Constructor application, not a separate required product.</w:t>
      </w:r>
    </w:p>
    <w:p>
      <w:pPr>
        <w:pStyle w:val="Requirement"/>
      </w:pPr>
      <w:r>
        <w:rPr>
          <w:b/>
        </w:rPr>
        <w:t xml:space="preserve">PS-ADMIN-002  </w:t>
      </w:r>
      <w:r>
        <w:t>Developer explicitly exposes editable properties/operations to Content Admin.</w:t>
      </w:r>
    </w:p>
    <w:p>
      <w:pPr>
        <w:pStyle w:val="Requirement"/>
      </w:pPr>
      <w:r>
        <w:rPr>
          <w:b/>
        </w:rPr>
        <w:t xml:space="preserve">PS-ADMIN-003  </w:t>
      </w:r>
      <w:r>
        <w:t>Typical exposed content includes text, labels, images, video, backgrounds, media sequences and selected asset operations.</w:t>
      </w:r>
    </w:p>
    <w:p>
      <w:pPr>
        <w:pStyle w:val="Requirement"/>
      </w:pPr>
      <w:r>
        <w:rPr>
          <w:b/>
        </w:rPr>
        <w:t xml:space="preserve">PS-ADMIN-004  </w:t>
      </w:r>
      <w:r>
        <w:t>Content Admin does not expose Screen/Page structure, geometry, Canvas authoring, Actions, Variables, Timelines or other functional logic unless a future explicit capability adds it.</w:t>
      </w:r>
    </w:p>
    <w:p>
      <w:pPr>
        <w:pStyle w:val="Requirement"/>
      </w:pPr>
      <w:r>
        <w:rPr>
          <w:b/>
        </w:rPr>
        <w:t xml:space="preserve">PS-ADMIN-005  </w:t>
      </w:r>
      <w:r>
        <w:t>Admin edits modify the Working Project/source model; deployed Player behavior changes only after a new Build is created and deployed.</w:t>
      </w:r>
    </w:p>
    <w:p>
      <w:pPr>
        <w:pStyle w:val="Requirement"/>
      </w:pPr>
      <w:r>
        <w:rPr>
          <w:b/>
        </w:rPr>
        <w:t xml:space="preserve">PS-ADMIN-006  </w:t>
      </w:r>
      <w:r>
        <w:t>Original brief capability to add arbitrary cards/blocks is revised: structural creation is not part of initial restricted Admin Mode.</w:t>
      </w:r>
    </w:p>
    <w:p>
      <w:pPr>
        <w:pStyle w:val="Heading1"/>
      </w:pPr>
      <w:r>
        <w:t>19. Visual system, fonts and SVG import</w:t>
      </w:r>
    </w:p>
    <w:p>
      <w:pPr>
        <w:pStyle w:val="Heading2"/>
      </w:pPr>
      <w:r>
        <w:t>19.1 Project visual system</w:t>
      </w:r>
    </w:p>
    <w:p>
      <w:pPr>
        <w:pStyle w:val="Requirement"/>
      </w:pPr>
      <w:r>
        <w:rPr>
          <w:b/>
        </w:rPr>
        <w:t xml:space="preserve">PS-STYLE-001  </w:t>
      </w:r>
      <w:r>
        <w:t>Project Settings provide default typography and default appearance for newly created native elements.</w:t>
      </w:r>
    </w:p>
    <w:p>
      <w:pPr>
        <w:pStyle w:val="Requirement"/>
      </w:pPr>
      <w:r>
        <w:rPr>
          <w:b/>
        </w:rPr>
        <w:t xml:space="preserve">PS-STYLE-002  </w:t>
      </w:r>
      <w:r>
        <w:t>Project Color Palette contains built-in semantic color variables and arbitrary user-defined color variables.</w:t>
      </w:r>
    </w:p>
    <w:p>
      <w:pPr>
        <w:pStyle w:val="Requirement"/>
      </w:pPr>
      <w:r>
        <w:rPr>
          <w:b/>
        </w:rPr>
        <w:t xml:space="preserve">PS-STYLE-003  </w:t>
      </w:r>
      <w:r>
        <w:t>Color-capable properties can use a literal color or reference a palette variable.</w:t>
      </w:r>
    </w:p>
    <w:p>
      <w:pPr>
        <w:pStyle w:val="Requirement"/>
      </w:pPr>
      <w:r>
        <w:rPr>
          <w:b/>
        </w:rPr>
        <w:t xml:space="preserve">PS-STYLE-004  </w:t>
      </w:r>
      <w:r>
        <w:t>Changing a referenced color variable propagates to all properties using that variable.</w:t>
      </w:r>
    </w:p>
    <w:p>
      <w:pPr>
        <w:pStyle w:val="Requirement"/>
      </w:pPr>
      <w:r>
        <w:rPr>
          <w:b/>
        </w:rPr>
        <w:t xml:space="preserve">PS-STYLE-005  </w:t>
      </w:r>
      <w:r>
        <w:t>Color variables have stable IDs and safe rename.</w:t>
      </w:r>
    </w:p>
    <w:p>
      <w:pPr>
        <w:pStyle w:val="Requirement"/>
      </w:pPr>
      <w:r>
        <w:rPr>
          <w:b/>
        </w:rPr>
        <w:t xml:space="preserve">PS-STYLE-006  </w:t>
      </w:r>
      <w:r>
        <w:t>Default styles may reference color variables; literal values do not retroactively follow later default changes.</w:t>
      </w:r>
    </w:p>
    <w:p>
      <w:pPr>
        <w:pStyle w:val="Requirement"/>
      </w:pPr>
      <w:r>
        <w:rPr>
          <w:b/>
        </w:rPr>
        <w:t xml:space="preserve">PS-STYLE-007  </w:t>
      </w:r>
      <w:r>
        <w:t>Full multiple-theme/skin switching is deferred from initial V2.</w:t>
      </w:r>
    </w:p>
    <w:p>
      <w:pPr>
        <w:pStyle w:val="Heading2"/>
      </w:pPr>
      <w:r>
        <w:t>19.2 Project fonts</w:t>
      </w:r>
    </w:p>
    <w:p>
      <w:pPr>
        <w:pStyle w:val="Requirement"/>
      </w:pPr>
      <w:r>
        <w:rPr>
          <w:b/>
        </w:rPr>
        <w:t xml:space="preserve">PS-FONT-001  </w:t>
      </w:r>
      <w:r>
        <w:t>TTF and OTF files can be registered as Project Font assets with family/weight/style metadata.</w:t>
      </w:r>
    </w:p>
    <w:p>
      <w:pPr>
        <w:pStyle w:val="Requirement"/>
      </w:pPr>
      <w:r>
        <w:rPr>
          <w:b/>
        </w:rPr>
        <w:t xml:space="preserve">PS-FONT-002  </w:t>
      </w:r>
      <w:r>
        <w:t>Project Settings define default font family for newly created text.</w:t>
      </w:r>
    </w:p>
    <w:p>
      <w:pPr>
        <w:pStyle w:val="Requirement"/>
      </w:pPr>
      <w:r>
        <w:rPr>
          <w:b/>
        </w:rPr>
        <w:t xml:space="preserve">PS-FONT-003  </w:t>
      </w:r>
      <w:r>
        <w:t>Elements may override project default font.</w:t>
      </w:r>
    </w:p>
    <w:p>
      <w:pPr>
        <w:pStyle w:val="Requirement"/>
      </w:pPr>
      <w:r>
        <w:rPr>
          <w:b/>
        </w:rPr>
        <w:t xml:space="preserve">PS-FONT-004  </w:t>
      </w:r>
      <w:r>
        <w:t>Player loads packaged Project Fonts from the Build; Windows installation is not required.</w:t>
      </w:r>
    </w:p>
    <w:p>
      <w:pPr>
        <w:pStyle w:val="Requirement"/>
      </w:pPr>
      <w:r>
        <w:rPr>
          <w:b/>
        </w:rPr>
        <w:t xml:space="preserve">PS-FONT-005  </w:t>
      </w:r>
      <w:r>
        <w:t>System-installed fonts remain available for V1 compatibility, but Project Fonts are preferred for portable builds.</w:t>
      </w:r>
    </w:p>
    <w:p>
      <w:pPr>
        <w:pStyle w:val="Requirement"/>
      </w:pPr>
      <w:r>
        <w:rPr>
          <w:b/>
        </w:rPr>
        <w:t xml:space="preserve">PS-FONT-006  </w:t>
      </w:r>
      <w:r>
        <w:t>Missing required fonts are reported by validation.</w:t>
      </w:r>
    </w:p>
    <w:p>
      <w:pPr>
        <w:pStyle w:val="Heading2"/>
      </w:pPr>
      <w:r>
        <w:t>19.3 Structured SVG import</w:t>
      </w:r>
    </w:p>
    <w:p>
      <w:pPr>
        <w:pStyle w:val="Requirement"/>
      </w:pPr>
      <w:r>
        <w:rPr>
          <w:b/>
        </w:rPr>
        <w:t xml:space="preserve">PS-SVG-001  </w:t>
      </w:r>
      <w:r>
        <w:t>Constructor imports ordinary SVG, including Figma-exported SVG, into an editable structured object tree.</w:t>
      </w:r>
    </w:p>
    <w:p>
      <w:pPr>
        <w:pStyle w:val="Requirement"/>
      </w:pPr>
      <w:r>
        <w:rPr>
          <w:b/>
        </w:rPr>
        <w:t xml:space="preserve">PS-SVG-002  </w:t>
      </w:r>
      <w:r>
        <w:t>Import preserves groups, primitives, text, images, geometry/transforms, fill/stroke/opacity and clip/mask information where supported.</w:t>
      </w:r>
    </w:p>
    <w:p>
      <w:pPr>
        <w:pStyle w:val="Requirement"/>
      </w:pPr>
      <w:r>
        <w:rPr>
          <w:b/>
        </w:rPr>
        <w:t xml:space="preserve">PS-SVG-003  </w:t>
      </w:r>
      <w:r>
        <w:t>SVG groups map to Containers where appropriate.</w:t>
      </w:r>
    </w:p>
    <w:p>
      <w:pPr>
        <w:pStyle w:val="Requirement"/>
      </w:pPr>
      <w:r>
        <w:rPr>
          <w:b/>
        </w:rPr>
        <w:t xml:space="preserve">PS-SVG-004  </w:t>
      </w:r>
      <w:r>
        <w:t>External SVG assets are registered/materialized through the project asset system.</w:t>
      </w:r>
    </w:p>
    <w:p>
      <w:pPr>
        <w:pStyle w:val="Requirement"/>
      </w:pPr>
      <w:r>
        <w:rPr>
          <w:b/>
        </w:rPr>
        <w:t xml:space="preserve">PS-SVG-005  </w:t>
      </w:r>
      <w:r>
        <w:t>Unsupported constructs should preserve visual fidelity as far as practical rather than silently disappearing.</w:t>
      </w:r>
    </w:p>
    <w:p>
      <w:pPr>
        <w:pStyle w:val="Requirement"/>
      </w:pPr>
      <w:r>
        <w:rPr>
          <w:b/>
        </w:rPr>
        <w:t xml:space="preserve">PS-SVG-006  </w:t>
      </w:r>
      <w:r>
        <w:t>No special Figma naming convention or semantic IDs are required; interaction semantics are assigned after import.</w:t>
      </w:r>
    </w:p>
    <w:p>
      <w:pPr>
        <w:pStyle w:val="Requirement"/>
      </w:pPr>
      <w:r>
        <w:rPr>
          <w:b/>
        </w:rPr>
        <w:t xml:space="preserve">PS-SVG-007  </w:t>
      </w:r>
      <w:r>
        <w:t>Native Figma API/plugin integration is a future extension, not initial V2 requirement.</w:t>
      </w:r>
    </w:p>
    <w:p>
      <w:pPr>
        <w:pStyle w:val="Heading1"/>
      </w:pPr>
      <w:r>
        <w:t>20. Templates and local reusable libraries</w:t>
      </w:r>
    </w:p>
    <w:p>
      <w:pPr>
        <w:pStyle w:val="Requirement"/>
      </w:pPr>
      <w:r>
        <w:rPr>
          <w:b/>
        </w:rPr>
        <w:t xml:space="preserve">PS-TPL-001  </w:t>
      </w:r>
      <w:r>
        <w:t>Save as Template stores a self-contained snapshot of a complete Working Project and required dependencies in a local Constructor template library.</w:t>
      </w:r>
    </w:p>
    <w:p>
      <w:pPr>
        <w:pStyle w:val="Requirement"/>
      </w:pPr>
      <w:r>
        <w:rPr>
          <w:b/>
        </w:rPr>
        <w:t xml:space="preserve">PS-TPL-002  </w:t>
      </w:r>
      <w:r>
        <w:t>New Project can be created Blank or From Template.</w:t>
      </w:r>
    </w:p>
    <w:p>
      <w:pPr>
        <w:pStyle w:val="Requirement"/>
      </w:pPr>
      <w:r>
        <w:rPr>
          <w:b/>
        </w:rPr>
        <w:t xml:space="preserve">PS-TPL-003  </w:t>
      </w:r>
      <w:r>
        <w:t>A project created from a Template is independent; later Template changes do not propagate.</w:t>
      </w:r>
    </w:p>
    <w:p>
      <w:pPr>
        <w:pStyle w:val="Requirement"/>
      </w:pPr>
      <w:r>
        <w:rPr>
          <w:b/>
        </w:rPr>
        <w:t xml:space="preserve">PS-TPL-004  </w:t>
      </w:r>
      <w:r>
        <w:t>Constructor application updates must preserve user Projects, Templates and Global Components where format compatibility permits.</w:t>
      </w:r>
    </w:p>
    <w:p>
      <w:pPr>
        <w:pStyle w:val="Heading1"/>
      </w:pPr>
      <w:r>
        <w:t>21. Trial-build protection and application updates</w:t>
      </w:r>
    </w:p>
    <w:p>
      <w:pPr>
        <w:pStyle w:val="Requirement"/>
      </w:pPr>
      <w:r>
        <w:rPr>
          <w:b/>
        </w:rPr>
        <w:t xml:space="preserve">PS-TRIAL-001  </w:t>
      </w:r>
      <w:r>
        <w:t>A temporary test Constructor build may embed an expiration date and block editor use after expiration without deleting user projects.</w:t>
      </w:r>
    </w:p>
    <w:p>
      <w:pPr>
        <w:pStyle w:val="Requirement"/>
      </w:pPr>
      <w:r>
        <w:rPr>
          <w:b/>
        </w:rPr>
        <w:t xml:space="preserve">PS-TRIAL-002  </w:t>
      </w:r>
      <w:r>
        <w:t>Player projects do not expire by default.</w:t>
      </w:r>
    </w:p>
    <w:p>
      <w:pPr>
        <w:pStyle w:val="Requirement"/>
      </w:pPr>
      <w:r>
        <w:rPr>
          <w:b/>
        </w:rPr>
        <w:t xml:space="preserve">PS-TRIAL-003  </w:t>
      </w:r>
      <w:r>
        <w:t>This mechanism is not a commercial licensing platform.</w:t>
      </w:r>
    </w:p>
    <w:p>
      <w:pPr>
        <w:pStyle w:val="Requirement"/>
      </w:pPr>
      <w:r>
        <w:rPr>
          <w:b/>
        </w:rPr>
        <w:t xml:space="preserve">PS-UPD-001  </w:t>
      </w:r>
      <w:r>
        <w:t>Application updates are manual; no automatic online update service/check is required.</w:t>
      </w:r>
    </w:p>
    <w:p>
      <w:pPr>
        <w:pStyle w:val="Requirement"/>
      </w:pPr>
      <w:r>
        <w:rPr>
          <w:b/>
        </w:rPr>
        <w:t xml:space="preserve">PS-UPD-002  </w:t>
      </w:r>
      <w:r>
        <w:t>New Constructor/Player binaries are distributed by the developer and should preserve compatible local user data/configuration.</w:t>
      </w:r>
    </w:p>
    <w:p>
      <w:pPr>
        <w:pStyle w:val="Heading1"/>
      </w:pPr>
      <w:r>
        <w:t>22. Initial V2 non-goals / deferred capabilities</w:t>
      </w:r>
    </w:p>
    <w:p>
      <w:pPr>
        <w:pStyle w:val="ListBullet"/>
        <w:ind w:left="0"/>
      </w:pPr>
      <w:r>
        <w:t>Full multi-theme / runtime skin switching engine.</w:t>
      </w:r>
    </w:p>
    <w:p>
      <w:pPr>
        <w:pStyle w:val="ListBullet"/>
        <w:ind w:left="0"/>
      </w:pPr>
      <w:r>
        <w:t>Native Figma API/plugin import.</w:t>
      </w:r>
    </w:p>
    <w:p>
      <w:pPr>
        <w:pStyle w:val="ListBullet"/>
        <w:ind w:left="0"/>
      </w:pPr>
      <w:r>
        <w:t>Public third-party Widget SDK, marketplace or plugin ecosystem.</w:t>
      </w:r>
    </w:p>
    <w:p>
      <w:pPr>
        <w:pStyle w:val="ListBullet"/>
        <w:ind w:left="0"/>
      </w:pPr>
      <w:r>
        <w:t>Automatic online application update service.</w:t>
      </w:r>
    </w:p>
    <w:p>
      <w:pPr>
        <w:pStyle w:val="ListBullet"/>
        <w:ind w:left="0"/>
      </w:pPr>
      <w:r>
        <w:t>Commercial licensing/subscription infrastructure.</w:t>
      </w:r>
    </w:p>
    <w:p>
      <w:pPr>
        <w:pStyle w:val="ListBullet"/>
        <w:ind w:left="0"/>
      </w:pPr>
      <w:r>
        <w:t>Persistent project checkpoints/version history.</w:t>
      </w:r>
    </w:p>
    <w:p>
      <w:pPr>
        <w:pStyle w:val="ListBullet"/>
        <w:ind w:left="0"/>
      </w:pPr>
      <w:r>
        <w:t>Responsive web-style breakpoint system.</w:t>
      </w:r>
    </w:p>
    <w:p>
      <w:pPr>
        <w:pStyle w:val="ListBullet"/>
        <w:ind w:left="0"/>
      </w:pPr>
      <w:r>
        <w:t>Automatic display hot-plug recovery/reassignment.</w:t>
      </w:r>
    </w:p>
    <w:p>
      <w:pPr>
        <w:pStyle w:val="ListBullet"/>
        <w:ind w:left="0"/>
      </w:pPr>
      <w:r>
        <w:t>Continuous cross-computer playback drift correction.</w:t>
      </w:r>
    </w:p>
    <w:p>
      <w:pPr>
        <w:pStyle w:val="ListBullet"/>
        <w:ind w:left="0"/>
      </w:pPr>
      <w:r>
        <w:t>Implicit shared Variables across separate Player installations.</w:t>
      </w:r>
    </w:p>
    <w:p>
      <w:pPr>
        <w:pStyle w:val="ListBullet"/>
        <w:ind w:left="0"/>
      </w:pPr>
      <w:r>
        <w:t>Nested Popups.</w:t>
      </w:r>
    </w:p>
    <w:p>
      <w:pPr>
        <w:pStyle w:val="ListBullet"/>
        <w:ind w:left="0"/>
      </w:pPr>
      <w:r>
        <w:t>Full vector-mask authoring editor.</w:t>
      </w:r>
    </w:p>
    <w:p>
      <w:pPr>
        <w:pStyle w:val="ListBullet"/>
        <w:ind w:left="0"/>
      </w:pPr>
      <w:r>
        <w:t>DAW-class audio editing/mixing subsystem.</w:t>
      </w:r>
    </w:p>
    <w:p>
      <w:pPr>
        <w:pStyle w:val="Heading1"/>
      </w:pPr>
      <w:r>
        <w:t>23. Traceability and compatibility baseline</w:t>
      </w:r>
    </w:p>
    <w:p>
      <w:r>
        <w:t>The implementation backlog must retain source provenance for requirements from four registries: V1-F001…V1-F178, TZ-F001…TZ-F128, CASE-F001…CASE-F048, and NEW-F001…NEW-F895. Historical NEW requirements that were superseded remain in the decision registry and must not be reactivated merely because their wording resembles the final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rial" w:hAnsi="Arial"/>
                <w:b/>
                <w:sz w:val="17"/>
              </w:rPr>
              <w:t>Registry</w:t>
            </w:r>
          </w:p>
        </w:tc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rial" w:hAnsi="Arial"/>
                <w:b/>
                <w:sz w:val="17"/>
              </w:rPr>
              <w:t>Count</w:t>
            </w:r>
          </w:p>
        </w:tc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rial" w:hAnsi="Arial"/>
                <w:b/>
                <w:sz w:val="17"/>
              </w:rPr>
              <w:t>Required disposition</w:t>
            </w:r>
          </w:p>
        </w:tc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rial" w:hAnsi="Arial"/>
                <w:b/>
                <w:sz w:val="17"/>
              </w:rPr>
              <w:t>Audit target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178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Active/Covered/Revised only; removal requires explicit product decision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178/178 accounted; lost 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Original TZ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Active/Covered/Revised/Deferred with rationale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128/128 accounted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Reference CASE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Every case must be buildable without per-project custom application code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48/48 accounted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NEW decisions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895 historical IDs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Active/Revised/Superseded/Deferred/Removed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 unaccounted decision IDs</w:t>
            </w:r>
          </w:p>
        </w:tc>
      </w:tr>
    </w:tbl>
    <w:p>
      <w:pPr>
        <w:pStyle w:val="Heading2"/>
      </w:pPr>
      <w:r>
        <w:t>23.1 Explicit reconciliations</w:t>
      </w:r>
    </w:p>
    <w:p>
      <w:pPr>
        <w:pStyle w:val="ListBullet"/>
        <w:ind w:left="0"/>
      </w:pPr>
      <w:r>
        <w:t>Build is ACTIVE. Earlier 'no build / Player reads Working Project directly' decisions are superseded by the final Working Project → Build → Player architecture.</w:t>
      </w:r>
    </w:p>
    <w:p>
      <w:pPr>
        <w:pStyle w:val="ListBullet"/>
        <w:ind w:left="0"/>
      </w:pPr>
      <w:r>
        <w:t>Asset Library is virtual. Earlier mandatory physical Project Folder / mirrored filesystem requirements are superseded where they conflict.</w:t>
      </w:r>
    </w:p>
    <w:p>
      <w:pPr>
        <w:pStyle w:val="ListBullet"/>
        <w:ind w:left="0"/>
      </w:pPr>
      <w:r>
        <w:t>External drag-and-drop asset import is ACTIVE; the earlier prohibition is superseded.</w:t>
      </w:r>
    </w:p>
    <w:p>
      <w:pPr>
        <w:pStyle w:val="ListBullet"/>
        <w:ind w:left="0"/>
      </w:pPr>
      <w:r>
        <w:t>Project orientation is represented by Screen width × height; no separate OS-rotation/orientation parameter is required.</w:t>
      </w:r>
    </w:p>
    <w:p>
      <w:pPr>
        <w:pStyle w:val="ListBullet"/>
        <w:ind w:left="0"/>
      </w:pPr>
      <w:r>
        <w:t>Original multi-theme requirement is partially deferred; live project color variables/defaults/components/fonts provide initial reskin infrastructure.</w:t>
      </w:r>
    </w:p>
    <w:p>
      <w:pPr>
        <w:pStyle w:val="ListBullet"/>
        <w:ind w:left="0"/>
      </w:pPr>
      <w:r>
        <w:t>Dedicated iRidi integration is revised to generic TCP/UDP control unless a real deployment requires a special adapter.</w:t>
      </w:r>
    </w:p>
    <w:p>
      <w:pPr>
        <w:pStyle w:val="ListBullet"/>
        <w:ind w:left="0"/>
      </w:pPr>
      <w:r>
        <w:t>Content Admin does not structurally add arbitrary Screens/Pages/cards in initial V2; this narrows the original brief intentionally.</w:t>
      </w:r>
    </w:p>
    <w:p>
      <w:pPr>
        <w:pStyle w:val="ListBullet"/>
        <w:ind w:left="0"/>
      </w:pPr>
      <w:r>
        <w:t>Content Admin changes require a new Build/deployment to affect Player.</w:t>
      </w:r>
    </w:p>
    <w:p>
      <w:pPr>
        <w:pStyle w:val="ListBullet"/>
        <w:ind w:left="0"/>
      </w:pPr>
      <w:r>
        <w:t>Cross-computer Variables are not transparently shared; synchronized behavior is explicit.</w:t>
      </w:r>
    </w:p>
    <w:p>
      <w:pPr>
        <w:pStyle w:val="ListBullet"/>
        <w:ind w:left="0"/>
      </w:pPr>
      <w:r>
        <w:t>Project Fonts are packaged into Build, not required to be installed in Windows.</w:t>
      </w:r>
    </w:p>
    <w:p>
      <w:pPr>
        <w:pStyle w:val="ListBullet"/>
        <w:ind w:left="0"/>
      </w:pPr>
      <w:r>
        <w:t>Global Component dependencies must remain self-contained but must conform to the final virtual-asset/build model.</w:t>
      </w:r>
    </w:p>
    <w:p>
      <w:pPr>
        <w:pStyle w:val="Heading1"/>
      </w:pPr>
      <w:r>
        <w:t>24. Product-level acceptance criteria</w:t>
      </w:r>
    </w:p>
    <w:p>
      <w:pPr>
        <w:pStyle w:val="Requirement"/>
      </w:pPr>
      <w:r>
        <w:rPr>
          <w:b/>
        </w:rPr>
        <w:t xml:space="preserve">AC-01  </w:t>
      </w:r>
      <w:r>
        <w:t>An author can build both page-navigation and scroll-based museum applications in one product.</w:t>
      </w:r>
    </w:p>
    <w:p>
      <w:pPr>
        <w:pStyle w:val="Requirement"/>
      </w:pPr>
      <w:r>
        <w:rPr>
          <w:b/>
        </w:rPr>
        <w:t xml:space="preserve">AC-02  </w:t>
      </w:r>
      <w:r>
        <w:t>A project can reproduce the documented reference patterns: menus, cards, popups, galleries, zoomable images, long scrolling content, animated transitions and stateful interactive/game-like flows.</w:t>
      </w:r>
    </w:p>
    <w:p>
      <w:pPr>
        <w:pStyle w:val="Requirement"/>
      </w:pPr>
      <w:r>
        <w:rPr>
          <w:b/>
        </w:rPr>
        <w:t xml:space="preserve">AC-03  </w:t>
      </w:r>
      <w:r>
        <w:t>A V1 project capability has an equivalent or stronger V2 mechanism; no confirmed V1 feature is silently absent.</w:t>
      </w:r>
    </w:p>
    <w:p>
      <w:pPr>
        <w:pStyle w:val="Requirement"/>
      </w:pPr>
      <w:r>
        <w:rPr>
          <w:b/>
        </w:rPr>
        <w:t xml:space="preserve">AC-04  </w:t>
      </w:r>
      <w:r>
        <w:t>An author can create a project using source assets scattered across the development machine, save instantly without copying all media, and later produce a self-contained Build.</w:t>
      </w:r>
    </w:p>
    <w:p>
      <w:pPr>
        <w:pStyle w:val="Requirement"/>
      </w:pPr>
      <w:r>
        <w:rPr>
          <w:b/>
        </w:rPr>
        <w:t xml:space="preserve">AC-05  </w:t>
      </w:r>
      <w:r>
        <w:t>A Player machine can run the Build with no access to the original development-machine paths and no mandatory Internet connection.</w:t>
      </w:r>
    </w:p>
    <w:p>
      <w:pPr>
        <w:pStyle w:val="Requirement"/>
      </w:pPr>
      <w:r>
        <w:rPr>
          <w:b/>
        </w:rPr>
        <w:t xml:space="preserve">AC-06  </w:t>
      </w:r>
      <w:r>
        <w:t>Preview behavior matches Player behavior because both use the same Runtime Engine.</w:t>
      </w:r>
    </w:p>
    <w:p>
      <w:pPr>
        <w:pStyle w:val="Requirement"/>
      </w:pPr>
      <w:r>
        <w:rPr>
          <w:b/>
        </w:rPr>
        <w:t xml:space="preserve">AC-07  </w:t>
      </w:r>
      <w:r>
        <w:t>Single-PC multi-display and multi-PC synchronized installations operate as separate, explicit topologies.</w:t>
      </w:r>
    </w:p>
    <w:p>
      <w:pPr>
        <w:pStyle w:val="Requirement"/>
      </w:pPr>
      <w:r>
        <w:rPr>
          <w:b/>
        </w:rPr>
        <w:t xml:space="preserve">AC-08  </w:t>
      </w:r>
      <w:r>
        <w:t>External TCP/UDP control can trigger the same product logic available to on-screen interaction.</w:t>
      </w:r>
    </w:p>
    <w:p>
      <w:pPr>
        <w:pStyle w:val="Requirement"/>
      </w:pPr>
      <w:r>
        <w:rPr>
          <w:b/>
        </w:rPr>
        <w:t xml:space="preserve">AC-09  </w:t>
      </w:r>
      <w:r>
        <w:t>Runtime failures in individual assets/elements degrade gracefully and remain diagnosable without exposing technical errors to visitors.</w:t>
      </w:r>
    </w:p>
    <w:p>
      <w:pPr>
        <w:pStyle w:val="Requirement"/>
      </w:pPr>
      <w:r>
        <w:rPr>
          <w:b/>
        </w:rPr>
        <w:t xml:space="preserve">AC-10  </w:t>
      </w:r>
      <w:r>
        <w:t>A technician can validate, map displays, inspect diagnostics, and recover/restart an installation without modifying project design.</w:t>
      </w:r>
    </w:p>
    <w:p>
      <w:pPr>
        <w:pStyle w:val="Heading1"/>
      </w:pPr>
      <w:r>
        <w:t>25. Documents derived from this specification</w:t>
      </w:r>
    </w:p>
    <w:p>
      <w:r>
        <w:t>This Product Specification is the baseline for the following engineering artifacts:</w:t>
      </w:r>
    </w:p>
    <w:p>
      <w:pPr>
        <w:pStyle w:val="ListBullet"/>
        <w:ind w:left="0"/>
      </w:pPr>
      <w:r>
        <w:t>System Architecture Specification — processes, Electron/runtime boundaries, renderer strategy, IPC/networking, packaging and watchdog.</w:t>
      </w:r>
    </w:p>
    <w:p>
      <w:pPr>
        <w:pStyle w:val="ListBullet"/>
        <w:ind w:left="0"/>
      </w:pPr>
      <w:r>
        <w:t>Project Data Model / JSON Schema — stable IDs, versioning, migrations, serialization and build transformation.</w:t>
      </w:r>
    </w:p>
    <w:p>
      <w:pPr>
        <w:pStyle w:val="ListBullet"/>
        <w:ind w:left="0"/>
      </w:pPr>
      <w:r>
        <w:t>Runtime State Model — Screens, Pages, media, variables, actions, timelines, idle and synchronization state machines.</w:t>
      </w:r>
    </w:p>
    <w:p>
      <w:pPr>
        <w:pStyle w:val="ListBullet"/>
        <w:ind w:left="0"/>
      </w:pPr>
      <w:r>
        <w:t>Constructor UX Specification — workspace layout, panels, dialogs, asset interactions, Flow editor and Content Admin UX.</w:t>
      </w:r>
    </w:p>
    <w:p>
      <w:pPr>
        <w:pStyle w:val="ListBullet"/>
        <w:ind w:left="0"/>
      </w:pPr>
      <w:r>
        <w:t>Widget Contract — internal widget lifecycle, properties, events, actions, state and serialization.</w:t>
      </w:r>
    </w:p>
    <w:p>
      <w:pPr>
        <w:pStyle w:val="ListBullet"/>
        <w:ind w:left="0"/>
      </w:pPr>
      <w:r>
        <w:t>Build Specification — dependency graph, materialization rules, path rewriting, fonts/assets, validation and deterministic output.</w:t>
      </w:r>
    </w:p>
    <w:p>
      <w:pPr>
        <w:pStyle w:val="ListBullet"/>
        <w:ind w:left="0"/>
      </w:pPr>
      <w:r>
        <w:t>V1 Compatibility Matrix — exact V1-F001…V1-F178 → V2 requirement/test mapping.</w:t>
      </w:r>
    </w:p>
    <w:p>
      <w:pPr>
        <w:pStyle w:val="ListBullet"/>
        <w:ind w:left="0"/>
      </w:pPr>
      <w:r>
        <w:t>Test &amp; Acceptance Plan — CASE fixtures, V1 regression tests, runtime soak tests, network/sync tests and deployment checks.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ISS Constructor V2 • Product Specification • Draft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Lead">
    <w:name w:val="Spec Lead"/>
    <w:rPr>
      <w:rFonts w:ascii="Arial" w:hAnsi="Arial"/>
      <w:b w:val="0"/>
      <w:sz w:val="22"/>
    </w:rPr>
  </w:style>
  <w:style w:type="paragraph" w:customStyle="1" w:styleId="Requirement">
    <w:name w:val="Requirement"/>
    <w:rPr>
      <w:rFonts w:ascii="Arial" w:hAnsi="Arial"/>
      <w:b w:val="0"/>
      <w:sz w:val="18"/>
    </w:rPr>
  </w:style>
  <w:style w:type="paragraph" w:customStyle="1" w:styleId="Decision">
    <w:name w:val="Decision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