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CA" w:rsidRPr="00E62BD1" w:rsidRDefault="00E62BD1" w:rsidP="00FC1937">
      <w:pPr>
        <w:pStyle w:val="1"/>
        <w:rPr>
          <w:sz w:val="44"/>
          <w:szCs w:val="44"/>
        </w:rPr>
      </w:pPr>
      <w:r>
        <w:rPr>
          <w:sz w:val="44"/>
          <w:szCs w:val="44"/>
          <w:lang w:val="en-US"/>
        </w:rPr>
        <w:fldChar w:fldCharType="begin"/>
      </w:r>
      <w:r w:rsidRPr="00E62BD1">
        <w:rPr>
          <w:sz w:val="44"/>
          <w:szCs w:val="44"/>
        </w:rPr>
        <w:instrText xml:space="preserve"> </w:instrText>
      </w:r>
      <w:r>
        <w:rPr>
          <w:sz w:val="44"/>
          <w:szCs w:val="44"/>
          <w:lang w:val="en-US"/>
        </w:rPr>
        <w:instrText>HYPERLINK</w:instrText>
      </w:r>
      <w:r w:rsidRPr="00E62BD1">
        <w:rPr>
          <w:sz w:val="44"/>
          <w:szCs w:val="44"/>
        </w:rPr>
        <w:instrText xml:space="preserve"> "</w:instrText>
      </w:r>
      <w:r>
        <w:rPr>
          <w:sz w:val="44"/>
          <w:szCs w:val="44"/>
          <w:lang w:val="en-US"/>
        </w:rPr>
        <w:instrText>https</w:instrText>
      </w:r>
      <w:r w:rsidRPr="00E62BD1">
        <w:rPr>
          <w:sz w:val="44"/>
          <w:szCs w:val="44"/>
        </w:rPr>
        <w:instrText>://</w:instrText>
      </w:r>
      <w:r>
        <w:rPr>
          <w:sz w:val="44"/>
          <w:szCs w:val="44"/>
          <w:lang w:val="en-US"/>
        </w:rPr>
        <w:instrText>habr</w:instrText>
      </w:r>
      <w:r w:rsidRPr="00E62BD1">
        <w:rPr>
          <w:sz w:val="44"/>
          <w:szCs w:val="44"/>
        </w:rPr>
        <w:instrText>.</w:instrText>
      </w:r>
      <w:r>
        <w:rPr>
          <w:sz w:val="44"/>
          <w:szCs w:val="44"/>
          <w:lang w:val="en-US"/>
        </w:rPr>
        <w:instrText>com</w:instrText>
      </w:r>
      <w:r w:rsidRPr="00E62BD1">
        <w:rPr>
          <w:sz w:val="44"/>
          <w:szCs w:val="44"/>
        </w:rPr>
        <w:instrText>/</w:instrText>
      </w:r>
      <w:r>
        <w:rPr>
          <w:sz w:val="44"/>
          <w:szCs w:val="44"/>
          <w:lang w:val="en-US"/>
        </w:rPr>
        <w:instrText>ru</w:instrText>
      </w:r>
      <w:r w:rsidRPr="00E62BD1">
        <w:rPr>
          <w:sz w:val="44"/>
          <w:szCs w:val="44"/>
        </w:rPr>
        <w:instrText>/</w:instrText>
      </w:r>
      <w:r>
        <w:rPr>
          <w:sz w:val="44"/>
          <w:szCs w:val="44"/>
          <w:lang w:val="en-US"/>
        </w:rPr>
        <w:instrText>post</w:instrText>
      </w:r>
      <w:r w:rsidRPr="00E62BD1">
        <w:rPr>
          <w:sz w:val="44"/>
          <w:szCs w:val="44"/>
        </w:rPr>
        <w:instrText xml:space="preserve">/196810/" </w:instrText>
      </w:r>
      <w:r>
        <w:rPr>
          <w:sz w:val="44"/>
          <w:szCs w:val="44"/>
          <w:lang w:val="en-US"/>
        </w:rPr>
      </w:r>
      <w:r>
        <w:rPr>
          <w:sz w:val="44"/>
          <w:szCs w:val="44"/>
          <w:lang w:val="en-US"/>
        </w:rPr>
        <w:fldChar w:fldCharType="separate"/>
      </w:r>
      <w:proofErr w:type="spellStart"/>
      <w:r w:rsidR="00FC1937" w:rsidRPr="00E62BD1">
        <w:rPr>
          <w:rStyle w:val="a3"/>
          <w:sz w:val="44"/>
          <w:szCs w:val="44"/>
          <w:lang w:val="en-US"/>
        </w:rPr>
        <w:t>SQLAlchem</w:t>
      </w:r>
      <w:r w:rsidR="00FC1937" w:rsidRPr="00E62BD1">
        <w:rPr>
          <w:rStyle w:val="a3"/>
          <w:sz w:val="44"/>
          <w:szCs w:val="44"/>
          <w:lang w:val="en-US"/>
        </w:rPr>
        <w:t>y</w:t>
      </w:r>
      <w:proofErr w:type="spellEnd"/>
      <w:r>
        <w:rPr>
          <w:sz w:val="44"/>
          <w:szCs w:val="44"/>
          <w:lang w:val="en-US"/>
        </w:rPr>
        <w:fldChar w:fldCharType="end"/>
      </w:r>
    </w:p>
    <w:p w:rsidR="00FC1937" w:rsidRPr="00E62BD1" w:rsidRDefault="00FC1937" w:rsidP="00FC1937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 xml:space="preserve">В </w:t>
      </w:r>
      <w:proofErr w:type="spellStart"/>
      <w:r>
        <w:rPr>
          <w:rFonts w:ascii="Verdana" w:hAnsi="Verdana"/>
          <w:color w:val="222222"/>
          <w:shd w:val="clear" w:color="auto" w:fill="FFFFFF"/>
        </w:rPr>
        <w:t>SAQLAlchemy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взаимодействие с базой данных происходит с помощью </w:t>
      </w:r>
      <w:hyperlink r:id="rId5" w:tgtFrame="_self" w:history="1">
        <w:r>
          <w:rPr>
            <w:rStyle w:val="a3"/>
            <w:rFonts w:ascii="Verdana" w:hAnsi="Verdana"/>
            <w:b/>
            <w:bCs/>
            <w:color w:val="0C93E4"/>
            <w:shd w:val="clear" w:color="auto" w:fill="FFFFFF"/>
          </w:rPr>
          <w:t>сессии</w:t>
        </w:r>
      </w:hyperlink>
      <w:r>
        <w:rPr>
          <w:rFonts w:ascii="Verdana" w:hAnsi="Verdana"/>
          <w:color w:val="222222"/>
          <w:shd w:val="clear" w:color="auto" w:fill="FFFFFF"/>
        </w:rPr>
        <w:t xml:space="preserve">. К счастью, ее не нужно создавать вручную. Это делает </w:t>
      </w:r>
      <w:proofErr w:type="spellStart"/>
      <w:r>
        <w:rPr>
          <w:rFonts w:ascii="Verdana" w:hAnsi="Verdana"/>
          <w:color w:val="222222"/>
          <w:shd w:val="clear" w:color="auto" w:fill="FFFFFF"/>
        </w:rPr>
        <w:t>Flask-SQLAlchemy</w:t>
      </w:r>
      <w:proofErr w:type="spellEnd"/>
      <w:r>
        <w:rPr>
          <w:rFonts w:ascii="Verdana" w:hAnsi="Verdana"/>
          <w:color w:val="222222"/>
          <w:shd w:val="clear" w:color="auto" w:fill="FFFFFF"/>
        </w:rPr>
        <w:t>. Доступ к объекту сессии можно получить с помощью </w:t>
      </w:r>
      <w:proofErr w:type="spellStart"/>
      <w:r>
        <w:rPr>
          <w:rStyle w:val="HTML"/>
          <w:rFonts w:ascii="Lucida Sans Typewriter" w:eastAsiaTheme="minorHAnsi" w:hAnsi="Lucida Sans Typewriter"/>
          <w:color w:val="222222"/>
          <w:sz w:val="24"/>
          <w:szCs w:val="24"/>
          <w:shd w:val="clear" w:color="auto" w:fill="E5EFF5"/>
        </w:rPr>
        <w:t>db.session</w:t>
      </w:r>
      <w:proofErr w:type="spellEnd"/>
      <w:r>
        <w:rPr>
          <w:rFonts w:ascii="Verdana" w:hAnsi="Verdana"/>
          <w:color w:val="222222"/>
          <w:shd w:val="clear" w:color="auto" w:fill="FFFFFF"/>
        </w:rPr>
        <w:t>. Это объект сессии, которые отвечает за по</w:t>
      </w:r>
      <w:bookmarkStart w:id="0" w:name="_GoBack"/>
      <w:bookmarkEnd w:id="0"/>
      <w:r>
        <w:rPr>
          <w:rFonts w:ascii="Verdana" w:hAnsi="Verdana"/>
          <w:color w:val="222222"/>
          <w:shd w:val="clear" w:color="auto" w:fill="FFFFFF"/>
        </w:rPr>
        <w:t>дключение к базе данных. Он же отвечает за процесс транзакции. По умолчанию транзакция запускается и остается открытой до тех пор, пока выполняются коммиты и откаты.</w:t>
      </w:r>
    </w:p>
    <w:p w:rsidR="00FC1937" w:rsidRPr="00FC1937" w:rsidRDefault="00FC1937" w:rsidP="00FC1937">
      <w:r>
        <w:rPr>
          <w:rFonts w:ascii="Verdana" w:hAnsi="Verdana"/>
          <w:color w:val="222222"/>
          <w:shd w:val="clear" w:color="auto" w:fill="FFFFFF"/>
        </w:rPr>
        <w:t xml:space="preserve">Добавление объектов не записывает их в базу данных, этот процесс лишь готовит их для сохранения при следующем </w:t>
      </w:r>
      <w:proofErr w:type="spellStart"/>
      <w:r>
        <w:rPr>
          <w:rFonts w:ascii="Verdana" w:hAnsi="Verdana"/>
          <w:color w:val="222222"/>
          <w:shd w:val="clear" w:color="auto" w:fill="FFFFFF"/>
        </w:rPr>
        <w:t>коммите</w:t>
      </w:r>
      <w:proofErr w:type="spellEnd"/>
      <w:r>
        <w:rPr>
          <w:rFonts w:ascii="Verdana" w:hAnsi="Verdana"/>
          <w:color w:val="222222"/>
          <w:shd w:val="clear" w:color="auto" w:fill="FFFFFF"/>
        </w:rPr>
        <w:t>.</w:t>
      </w:r>
    </w:p>
    <w:p w:rsidR="00FC1937" w:rsidRPr="00E62BD1" w:rsidRDefault="00FC1937" w:rsidP="00FC1937">
      <w:pPr>
        <w:rPr>
          <w:lang w:val="en-US"/>
        </w:rPr>
      </w:pPr>
      <w:proofErr w:type="spellStart"/>
      <w:r>
        <w:rPr>
          <w:lang w:val="en-US"/>
        </w:rPr>
        <w:t>my_obj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Object(</w:t>
      </w:r>
      <w:proofErr w:type="gramEnd"/>
      <w:r>
        <w:rPr>
          <w:lang w:val="en-US"/>
        </w:rPr>
        <w:t>name = ‘’, description = ‘’)</w:t>
      </w:r>
      <w:r>
        <w:rPr>
          <w:lang w:val="en-US"/>
        </w:rPr>
        <w:br/>
      </w:r>
      <w:proofErr w:type="spellStart"/>
      <w:r>
        <w:rPr>
          <w:lang w:val="en-US"/>
        </w:rPr>
        <w:t>db.session.add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my_obj</w:t>
      </w:r>
      <w:proofErr w:type="spellEnd"/>
      <w:r>
        <w:rPr>
          <w:lang w:val="en-US"/>
        </w:rPr>
        <w:t>)</w:t>
      </w:r>
      <w:r w:rsidRPr="00FC1937">
        <w:rPr>
          <w:lang w:val="en-US"/>
        </w:rPr>
        <w:t xml:space="preserve"> </w:t>
      </w:r>
      <w:r>
        <w:t>или</w:t>
      </w:r>
      <w:r w:rsidRPr="00FC1937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для</w:t>
      </w:r>
      <w:r w:rsidRPr="00FC1937">
        <w:rPr>
          <w:lang w:val="en-US"/>
        </w:rPr>
        <w:t xml:space="preserve"> </w:t>
      </w:r>
      <w:r>
        <w:t>нескольких</w:t>
      </w:r>
      <w:r w:rsidRPr="00FC1937">
        <w:rPr>
          <w:lang w:val="en-US"/>
        </w:rPr>
        <w:t xml:space="preserve">: </w:t>
      </w:r>
      <w:proofErr w:type="spellStart"/>
      <w:r>
        <w:rPr>
          <w:lang w:val="en-US"/>
        </w:rPr>
        <w:t>db.session.add_all</w:t>
      </w:r>
      <w:proofErr w:type="spellEnd"/>
      <w:r>
        <w:rPr>
          <w:lang w:val="en-US"/>
        </w:rPr>
        <w:t>([my_obj1, my_obj2])</w:t>
      </w:r>
    </w:p>
    <w:p w:rsidR="00FC1937" w:rsidRDefault="00FC1937" w:rsidP="00FC1937">
      <w:proofErr w:type="spellStart"/>
      <w:r w:rsidRPr="00FC1937">
        <w:t>db.session.new</w:t>
      </w:r>
      <w:proofErr w:type="spellEnd"/>
      <w:r>
        <w:t xml:space="preserve"> – чтобы посмотреть все объекты сессии</w:t>
      </w:r>
    </w:p>
    <w:p w:rsidR="00FC1937" w:rsidRDefault="00FC1937" w:rsidP="00FC1937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Для сохранения объектов в базе данных нужно вызвать метод </w:t>
      </w:r>
      <w:proofErr w:type="spellStart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commit</w:t>
      </w:r>
      <w:proofErr w:type="spellEnd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()</w:t>
      </w:r>
      <w:r>
        <w:rPr>
          <w:rFonts w:ascii="Verdana" w:hAnsi="Verdana"/>
          <w:color w:val="222222"/>
          <w:shd w:val="clear" w:color="auto" w:fill="FFFFFF"/>
        </w:rPr>
        <w:t>:</w:t>
      </w:r>
    </w:p>
    <w:p w:rsidR="00FC1937" w:rsidRDefault="00FC1937" w:rsidP="00FC1937">
      <w:proofErr w:type="spellStart"/>
      <w:r w:rsidRPr="00FC1937">
        <w:t>db.session.commit</w:t>
      </w:r>
      <w:proofErr w:type="spellEnd"/>
      <w:r w:rsidRPr="00FC1937">
        <w:t>()</w:t>
      </w:r>
    </w:p>
    <w:p w:rsidR="00DE237F" w:rsidRDefault="00DE237F" w:rsidP="00FC1937">
      <w:r>
        <w:rPr>
          <w:rFonts w:ascii="Verdana" w:hAnsi="Verdana"/>
          <w:color w:val="222222"/>
          <w:shd w:val="clear" w:color="auto" w:fill="FFFFFF"/>
        </w:rPr>
        <w:t>Для удаления объектов в БД:</w:t>
      </w:r>
    </w:p>
    <w:p w:rsidR="00FC1937" w:rsidRDefault="00FC1937" w:rsidP="00FC1937">
      <w:proofErr w:type="spellStart"/>
      <w:r w:rsidRPr="00FC1937">
        <w:t>db.session.delete</w:t>
      </w:r>
      <w:proofErr w:type="spellEnd"/>
      <w:r w:rsidRPr="00FC1937">
        <w:t>(</w:t>
      </w:r>
      <w:r>
        <w:rPr>
          <w:lang w:val="en-US"/>
        </w:rPr>
        <w:t>my</w:t>
      </w:r>
      <w:r w:rsidRPr="00FC1937">
        <w:t>_</w:t>
      </w:r>
      <w:proofErr w:type="spellStart"/>
      <w:r>
        <w:rPr>
          <w:lang w:val="en-US"/>
        </w:rPr>
        <w:t>obj</w:t>
      </w:r>
      <w:proofErr w:type="spellEnd"/>
      <w:r w:rsidRPr="00FC1937">
        <w:t>)</w:t>
      </w:r>
      <w:r>
        <w:t xml:space="preserve"> – чтобы удалить объект</w:t>
      </w:r>
    </w:p>
    <w:p w:rsidR="00FC1937" w:rsidRDefault="00FC1937" w:rsidP="00FC1937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 xml:space="preserve">В некоторых случаях может возникнуть необходимость удалить все дочерние записи при том, что родительские записи уже удалены. Для этого нужно в моделях (объектах для БД) изменить </w:t>
      </w:r>
      <w:r w:rsidR="00DE237F">
        <w:rPr>
          <w:rFonts w:ascii="Verdana" w:hAnsi="Verdana"/>
          <w:color w:val="222222"/>
          <w:shd w:val="clear" w:color="auto" w:fill="FFFFFF"/>
        </w:rPr>
        <w:t>свойство поля:</w:t>
      </w:r>
    </w:p>
    <w:p w:rsidR="00DE237F" w:rsidRPr="00E62BD1" w:rsidRDefault="00DE237F" w:rsidP="00FC1937">
      <w:pPr>
        <w:rPr>
          <w:rFonts w:cstheme="minorHAnsi"/>
          <w:color w:val="222222"/>
          <w:shd w:val="clear" w:color="auto" w:fill="FFFFFF"/>
          <w:lang w:val="en-US"/>
        </w:rPr>
      </w:pPr>
      <w:proofErr w:type="spellStart"/>
      <w:r>
        <w:rPr>
          <w:lang w:val="en-US"/>
        </w:rPr>
        <w:t>my_obj</w:t>
      </w:r>
      <w:proofErr w:type="spellEnd"/>
      <w:r>
        <w:rPr>
          <w:lang w:val="en-US"/>
        </w:rPr>
        <w:t xml:space="preserve"> </w:t>
      </w:r>
      <w:r w:rsidRPr="00DE237F">
        <w:rPr>
          <w:rFonts w:cstheme="minorHAnsi"/>
          <w:color w:val="222222"/>
          <w:shd w:val="clear" w:color="auto" w:fill="FFFFFF"/>
          <w:lang w:val="en-US"/>
        </w:rPr>
        <w:t xml:space="preserve">= </w:t>
      </w:r>
      <w:proofErr w:type="spellStart"/>
      <w:proofErr w:type="gramStart"/>
      <w:r w:rsidRPr="00DE237F">
        <w:rPr>
          <w:rFonts w:cstheme="minorHAnsi"/>
          <w:color w:val="222222"/>
          <w:shd w:val="clear" w:color="auto" w:fill="FFFFFF"/>
          <w:lang w:val="en-US"/>
        </w:rPr>
        <w:t>db.relationship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>(</w:t>
      </w:r>
      <w:proofErr w:type="gramEnd"/>
      <w:r>
        <w:rPr>
          <w:rFonts w:cstheme="minorHAnsi"/>
          <w:color w:val="222222"/>
          <w:shd w:val="clear" w:color="auto" w:fill="FFFFFF"/>
          <w:lang w:val="en-US"/>
        </w:rPr>
        <w:t>…</w:t>
      </w:r>
      <w:r w:rsidRPr="00DE237F">
        <w:rPr>
          <w:rFonts w:cstheme="minorHAnsi"/>
          <w:color w:val="222222"/>
          <w:shd w:val="clear" w:color="auto" w:fill="FFFFFF"/>
          <w:lang w:val="en-US"/>
        </w:rPr>
        <w:t>, cascade='</w:t>
      </w:r>
      <w:proofErr w:type="spellStart"/>
      <w:r w:rsidRPr="00DE237F">
        <w:rPr>
          <w:rFonts w:cstheme="minorHAnsi"/>
          <w:color w:val="222222"/>
          <w:shd w:val="clear" w:color="auto" w:fill="FFFFFF"/>
          <w:lang w:val="en-US"/>
        </w:rPr>
        <w:t>all,delete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>-orphan')</w:t>
      </w:r>
    </w:p>
    <w:p w:rsidR="00DE237F" w:rsidRDefault="00DE237F" w:rsidP="00FC1937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Чтобы выполнить запрос к базе данных, используется метод </w:t>
      </w:r>
      <w:proofErr w:type="spellStart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query</w:t>
      </w:r>
      <w:proofErr w:type="spellEnd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()</w:t>
      </w:r>
      <w:r>
        <w:rPr>
          <w:rFonts w:ascii="Verdana" w:hAnsi="Verdana"/>
          <w:color w:val="222222"/>
          <w:shd w:val="clear" w:color="auto" w:fill="FFFFFF"/>
        </w:rPr>
        <w:t> объекта </w:t>
      </w:r>
      <w:proofErr w:type="spellStart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session</w:t>
      </w:r>
      <w:proofErr w:type="spellEnd"/>
      <w:r>
        <w:rPr>
          <w:rFonts w:ascii="Verdana" w:hAnsi="Verdana"/>
          <w:color w:val="222222"/>
          <w:shd w:val="clear" w:color="auto" w:fill="FFFFFF"/>
        </w:rPr>
        <w:t>. Метод </w:t>
      </w:r>
      <w:proofErr w:type="spellStart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query</w:t>
      </w:r>
      <w:proofErr w:type="spellEnd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()</w:t>
      </w:r>
      <w:r>
        <w:rPr>
          <w:rFonts w:ascii="Verdana" w:hAnsi="Verdana"/>
          <w:color w:val="222222"/>
          <w:shd w:val="clear" w:color="auto" w:fill="FFFFFF"/>
        </w:rPr>
        <w:t> возвращает объект </w:t>
      </w:r>
      <w:proofErr w:type="spellStart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flask_sqlalchemy.BaseQuery</w:t>
      </w:r>
      <w:proofErr w:type="spellEnd"/>
      <w:r>
        <w:rPr>
          <w:rFonts w:ascii="Verdana" w:hAnsi="Verdana"/>
          <w:color w:val="222222"/>
          <w:shd w:val="clear" w:color="auto" w:fill="FFFFFF"/>
        </w:rPr>
        <w:t>, который является расширением оригинального объекта </w:t>
      </w:r>
      <w:proofErr w:type="spellStart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sqlalchemy.orm.query.Query</w:t>
      </w:r>
      <w:proofErr w:type="spellEnd"/>
      <w:r>
        <w:rPr>
          <w:rFonts w:ascii="Verdana" w:hAnsi="Verdana"/>
          <w:color w:val="222222"/>
          <w:shd w:val="clear" w:color="auto" w:fill="FFFFFF"/>
        </w:rPr>
        <w:t>. Объект </w:t>
      </w:r>
      <w:proofErr w:type="spellStart"/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flask_sqlalchemy.BaseQuery</w:t>
      </w:r>
      <w:proofErr w:type="spellEnd"/>
      <w:r>
        <w:rPr>
          <w:rFonts w:ascii="Verdana" w:hAnsi="Verdana"/>
          <w:color w:val="222222"/>
          <w:shd w:val="clear" w:color="auto" w:fill="FFFFFF"/>
        </w:rPr>
        <w:t> представляет собой оператор </w:t>
      </w:r>
      <w:r>
        <w:rPr>
          <w:rStyle w:val="HTML"/>
          <w:rFonts w:ascii="Lucida Sans Typewriter" w:eastAsiaTheme="majorEastAsia" w:hAnsi="Lucida Sans Typewriter"/>
          <w:color w:val="222222"/>
          <w:sz w:val="24"/>
          <w:szCs w:val="24"/>
          <w:shd w:val="clear" w:color="auto" w:fill="E5EFF5"/>
        </w:rPr>
        <w:t>SELECT</w:t>
      </w:r>
      <w:r>
        <w:rPr>
          <w:rFonts w:ascii="Verdana" w:hAnsi="Verdana"/>
          <w:color w:val="222222"/>
          <w:shd w:val="clear" w:color="auto" w:fill="FFFFFF"/>
        </w:rPr>
        <w:t>, который будет использоваться для осуществления запросов к базе данных.</w:t>
      </w:r>
    </w:p>
    <w:p w:rsidR="00DE237F" w:rsidRDefault="00DE237F" w:rsidP="00FC1937">
      <w:pPr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/>
          <w:color w:val="222222"/>
          <w:shd w:val="clear" w:color="auto" w:fill="FFFFFF"/>
        </w:rPr>
        <w:t>Основные методы для работы с запросами:</w:t>
      </w:r>
    </w:p>
    <w:p w:rsidR="00DE237F" w:rsidRPr="00DE237F" w:rsidRDefault="00DE237F" w:rsidP="00FC1937">
      <w:pPr>
        <w:rPr>
          <w:rFonts w:cstheme="minorHAnsi"/>
          <w:color w:val="222222"/>
          <w:shd w:val="clear" w:color="auto" w:fill="FFFFFF"/>
        </w:rPr>
      </w:pP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8255"/>
      </w:tblGrid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all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результат запроса (представленный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flask_sqlalchemy.BaseQuery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) в виде списка.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count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количество записей в запросе.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lastRenderedPageBreak/>
              <w:t>first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первый результат запроса или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None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, если в нем нет строк.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first_or_404()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первый результат запроса или ошибку 404, если в нем нет строк.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get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pk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объект, который соответствует данному первичному ключу или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None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, если объект не найден.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get_or_404(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pk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объект, который соответствует данному первичному ключу или ошибку 404, если объект не найден.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filter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(*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criterion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новый экземпляр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flask_sqlalchemy.BaseQuery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 с оператором WHERE.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limit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limit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новый экземпляр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flask_sqlalchemy.BaseQuery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 с оператором LIMIT.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offset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offset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новый экземпляр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flask_sqlalchemy.BaseQuery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 с оператором OFFSET.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order_by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(*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criterion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новый экземпляр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flask_sqlalchemy.BaseQuery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 с оператором OFFSET.</w:t>
            </w:r>
          </w:p>
        </w:tc>
      </w:tr>
      <w:tr w:rsidR="00DE237F" w:rsidRPr="00DE237F" w:rsidTr="00DE237F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join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DE237F" w:rsidRPr="00DE237F" w:rsidRDefault="00DE237F" w:rsidP="00DE237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E237F">
              <w:rPr>
                <w:rFonts w:cstheme="minorHAnsi"/>
                <w:color w:val="222222"/>
                <w:shd w:val="clear" w:color="auto" w:fill="FFFFFF"/>
              </w:rPr>
              <w:t>Возвращает новый экземпляр </w:t>
            </w:r>
            <w:proofErr w:type="spellStart"/>
            <w:r w:rsidRPr="00DE237F">
              <w:rPr>
                <w:rFonts w:cstheme="minorHAnsi"/>
                <w:color w:val="222222"/>
                <w:shd w:val="clear" w:color="auto" w:fill="FFFFFF"/>
              </w:rPr>
              <w:t>flask_sqlalchemy.BaseQuery</w:t>
            </w:r>
            <w:proofErr w:type="spellEnd"/>
            <w:r w:rsidRPr="00DE237F">
              <w:rPr>
                <w:rFonts w:cstheme="minorHAnsi"/>
                <w:color w:val="222222"/>
                <w:shd w:val="clear" w:color="auto" w:fill="FFFFFF"/>
              </w:rPr>
              <w:t> после создания SQL JOIN.</w:t>
            </w:r>
          </w:p>
        </w:tc>
      </w:tr>
    </w:tbl>
    <w:p w:rsidR="00DE237F" w:rsidRDefault="00DE237F" w:rsidP="00FC1937">
      <w:pPr>
        <w:rPr>
          <w:rFonts w:cstheme="minorHAnsi"/>
          <w:color w:val="222222"/>
          <w:shd w:val="clear" w:color="auto" w:fill="FFFFFF"/>
        </w:rPr>
      </w:pPr>
    </w:p>
    <w:p w:rsidR="00DE237F" w:rsidRPr="00DE237F" w:rsidRDefault="00DE237F" w:rsidP="00FC1937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</w:rPr>
        <w:t>Примеры</w:t>
      </w:r>
      <w:r w:rsidRPr="00DE237F">
        <w:rPr>
          <w:rFonts w:cstheme="minorHAnsi"/>
          <w:color w:val="222222"/>
          <w:shd w:val="clear" w:color="auto" w:fill="FFFFFF"/>
          <w:lang w:val="en-US"/>
        </w:rPr>
        <w:t>:</w:t>
      </w:r>
    </w:p>
    <w:p w:rsidR="00FC1937" w:rsidRPr="00DE237F" w:rsidRDefault="00DE237F" w:rsidP="00FC1937">
      <w:pPr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DE237F">
        <w:rPr>
          <w:rFonts w:cstheme="minorHAnsi"/>
          <w:color w:val="222222"/>
          <w:shd w:val="clear" w:color="auto" w:fill="FFFFFF"/>
          <w:lang w:val="en-US"/>
        </w:rPr>
        <w:t>db.session.query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>(Post).all()</w:t>
      </w:r>
      <w:r w:rsidRPr="00DE237F">
        <w:rPr>
          <w:rFonts w:cstheme="minorHAnsi"/>
          <w:color w:val="222222"/>
          <w:shd w:val="clear" w:color="auto" w:fill="FFFFFF"/>
          <w:lang w:val="en-US"/>
        </w:rPr>
        <w:br/>
      </w:r>
      <w:proofErr w:type="spellStart"/>
      <w:r w:rsidRPr="00DE237F">
        <w:rPr>
          <w:rFonts w:cstheme="minorHAnsi"/>
          <w:color w:val="222222"/>
          <w:shd w:val="clear" w:color="auto" w:fill="FFFFFF"/>
          <w:lang w:val="en-US"/>
        </w:rPr>
        <w:t>db.session.query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>(Post).first()</w:t>
      </w:r>
      <w:r w:rsidRPr="00DE237F">
        <w:rPr>
          <w:rFonts w:cstheme="minorHAnsi"/>
          <w:color w:val="222222"/>
          <w:shd w:val="clear" w:color="auto" w:fill="FFFFFF"/>
          <w:lang w:val="en-US"/>
        </w:rPr>
        <w:br/>
      </w:r>
      <w:proofErr w:type="spellStart"/>
      <w:r w:rsidRPr="00DE237F">
        <w:rPr>
          <w:rFonts w:cstheme="minorHAnsi"/>
          <w:color w:val="222222"/>
          <w:shd w:val="clear" w:color="auto" w:fill="FFFFFF"/>
          <w:lang w:val="en-US"/>
        </w:rPr>
        <w:t>db.session.query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>(Post).filter(</w:t>
      </w:r>
      <w:proofErr w:type="spellStart"/>
      <w:r w:rsidRPr="00DE237F">
        <w:rPr>
          <w:rFonts w:cstheme="minorHAnsi"/>
          <w:color w:val="222222"/>
          <w:shd w:val="clear" w:color="auto" w:fill="FFFFFF"/>
          <w:lang w:val="en-US"/>
        </w:rPr>
        <w:t>Post.title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 xml:space="preserve"> == 'Post 1'</w:t>
      </w:r>
      <w:r w:rsidRPr="00DE237F">
        <w:rPr>
          <w:lang w:val="en-US"/>
        </w:rPr>
        <w:t xml:space="preserve"> </w:t>
      </w:r>
      <w:r w:rsidRPr="00DE237F">
        <w:rPr>
          <w:rFonts w:cstheme="minorHAnsi"/>
          <w:color w:val="222222"/>
          <w:shd w:val="clear" w:color="auto" w:fill="FFFFFF"/>
          <w:lang w:val="en-US"/>
        </w:rPr>
        <w:t>, Post.id &lt;= 2).all()</w:t>
      </w:r>
      <w:r w:rsidRPr="00DE237F">
        <w:rPr>
          <w:rFonts w:cstheme="minorHAnsi"/>
          <w:color w:val="222222"/>
          <w:shd w:val="clear" w:color="auto" w:fill="FFFFFF"/>
          <w:lang w:val="en-US"/>
        </w:rPr>
        <w:br/>
      </w:r>
      <w:proofErr w:type="spellStart"/>
      <w:r w:rsidRPr="00DE237F">
        <w:rPr>
          <w:rFonts w:cstheme="minorHAnsi"/>
          <w:color w:val="222222"/>
          <w:shd w:val="clear" w:color="auto" w:fill="FFFFFF"/>
          <w:lang w:val="en-US"/>
        </w:rPr>
        <w:t>db.session.query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>(Post).filter(Post.id &gt;= 2).limit(5).all()</w:t>
      </w:r>
      <w:r w:rsidRPr="00DE237F">
        <w:rPr>
          <w:rFonts w:cstheme="minorHAnsi"/>
          <w:color w:val="222222"/>
          <w:shd w:val="clear" w:color="auto" w:fill="FFFFFF"/>
          <w:lang w:val="en-US"/>
        </w:rPr>
        <w:br/>
      </w:r>
      <w:proofErr w:type="spellStart"/>
      <w:r w:rsidRPr="00DE237F">
        <w:rPr>
          <w:rFonts w:cstheme="minorHAnsi"/>
          <w:color w:val="222222"/>
          <w:shd w:val="clear" w:color="auto" w:fill="FFFFFF"/>
          <w:lang w:val="en-US"/>
        </w:rPr>
        <w:t>db.session.query</w:t>
      </w:r>
      <w:proofErr w:type="spellEnd"/>
      <w:r w:rsidRPr="00DE237F">
        <w:rPr>
          <w:rFonts w:cstheme="minorHAnsi"/>
          <w:color w:val="222222"/>
          <w:shd w:val="clear" w:color="auto" w:fill="FFFFFF"/>
          <w:lang w:val="en-US"/>
        </w:rPr>
        <w:t>(Post).join(Category).all()</w:t>
      </w:r>
    </w:p>
    <w:sectPr w:rsidR="00FC1937" w:rsidRPr="00DE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56"/>
    <w:rsid w:val="000D2C56"/>
    <w:rsid w:val="001B1700"/>
    <w:rsid w:val="008769D9"/>
    <w:rsid w:val="009510C9"/>
    <w:rsid w:val="00A13FC9"/>
    <w:rsid w:val="00D93ECA"/>
    <w:rsid w:val="00DE237F"/>
    <w:rsid w:val="00E62BD1"/>
    <w:rsid w:val="00FC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C19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1937"/>
    <w:rPr>
      <w:rFonts w:ascii="Courier New" w:eastAsia="Times New Roman" w:hAnsi="Courier New" w:cs="Courier New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E62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C193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1937"/>
    <w:rPr>
      <w:rFonts w:ascii="Courier New" w:eastAsia="Times New Roman" w:hAnsi="Courier New" w:cs="Courier New"/>
      <w:sz w:val="20"/>
      <w:szCs w:val="20"/>
    </w:rPr>
  </w:style>
  <w:style w:type="character" w:styleId="a4">
    <w:name w:val="FollowedHyperlink"/>
    <w:basedOn w:val="a0"/>
    <w:uiPriority w:val="99"/>
    <w:semiHidden/>
    <w:unhideWhenUsed/>
    <w:rsid w:val="00E62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ru.com/uroki/13-sessii-vo-fl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2022-01-11T15:10:00Z</dcterms:created>
  <dcterms:modified xsi:type="dcterms:W3CDTF">2022-01-11T16:21:00Z</dcterms:modified>
</cp:coreProperties>
</file>