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8C93" w14:textId="77777777" w:rsidR="003A7B7F" w:rsidRDefault="003A7B7F" w:rsidP="003A7B7F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7CD69FDE" w14:textId="77777777" w:rsidR="003A7B7F" w:rsidRDefault="003A7B7F" w:rsidP="003A7B7F">
      <w:pPr>
        <w:rPr>
          <w:lang w:val="en-US"/>
        </w:rPr>
      </w:pPr>
      <w:r>
        <w:rPr>
          <w:lang w:val="en-US"/>
        </w:rPr>
        <w:t xml:space="preserve">In this exercise you will perform the initial server migrations to Azure that are possible using Azure Migrate. As Server 2003 is not capable of a migration using Azure </w:t>
      </w:r>
      <w:proofErr w:type="gramStart"/>
      <w:r>
        <w:rPr>
          <w:lang w:val="en-US"/>
        </w:rPr>
        <w:t>Migrate</w:t>
      </w:r>
      <w:proofErr w:type="gramEnd"/>
      <w:r>
        <w:rPr>
          <w:lang w:val="en-US"/>
        </w:rPr>
        <w:t xml:space="preserve"> we will review this at a later stage. </w:t>
      </w:r>
    </w:p>
    <w:p w14:paraId="50BFF7E4" w14:textId="7C457E36" w:rsidR="003A7B7F" w:rsidRDefault="003A7B7F" w:rsidP="003A7B7F">
      <w:pPr>
        <w:rPr>
          <w:lang w:val="en-US"/>
        </w:rPr>
      </w:pPr>
      <w:r>
        <w:rPr>
          <w:lang w:val="en-US"/>
        </w:rPr>
        <w:t xml:space="preserve">This exercise is spilt into two areas, </w:t>
      </w:r>
      <w:proofErr w:type="gramStart"/>
      <w:r>
        <w:rPr>
          <w:lang w:val="en-US"/>
        </w:rPr>
        <w:t>migration</w:t>
      </w:r>
      <w:proofErr w:type="gramEnd"/>
      <w:r>
        <w:rPr>
          <w:lang w:val="en-US"/>
        </w:rPr>
        <w:t xml:space="preserve"> and post migration. </w:t>
      </w:r>
    </w:p>
    <w:p w14:paraId="1107C9BE" w14:textId="72D335B1" w:rsidR="002018D6" w:rsidRDefault="002018D6" w:rsidP="003A7B7F">
      <w:pPr>
        <w:rPr>
          <w:lang w:val="en-US"/>
        </w:rPr>
      </w:pPr>
    </w:p>
    <w:p w14:paraId="12EAEA43" w14:textId="77777777" w:rsidR="002018D6" w:rsidRPr="002018D6" w:rsidRDefault="002018D6" w:rsidP="002018D6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2018D6">
        <w:rPr>
          <w:rFonts w:ascii="Calibri" w:eastAsia="Times New Roman" w:hAnsi="Calibri" w:cs="Calibri"/>
          <w:b/>
          <w:bCs/>
          <w:lang w:val="en-US" w:eastAsia="en-GB"/>
        </w:rPr>
        <w:t xml:space="preserve">Easter </w:t>
      </w:r>
      <w:proofErr w:type="gramStart"/>
      <w:r w:rsidRPr="002018D6">
        <w:rPr>
          <w:rFonts w:ascii="Calibri" w:eastAsia="Times New Roman" w:hAnsi="Calibri" w:cs="Calibri"/>
          <w:b/>
          <w:bCs/>
          <w:lang w:val="en-US" w:eastAsia="en-GB"/>
        </w:rPr>
        <w:t>Eggs:-</w:t>
      </w:r>
      <w:proofErr w:type="gramEnd"/>
    </w:p>
    <w:p w14:paraId="5929B5C6" w14:textId="77777777" w:rsidR="002018D6" w:rsidRPr="002018D6" w:rsidRDefault="002018D6" w:rsidP="002018D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2018D6">
        <w:rPr>
          <w:rFonts w:ascii="Calibri" w:eastAsia="Times New Roman" w:hAnsi="Calibri" w:cs="Calibri"/>
          <w:lang w:val="en-US" w:eastAsia="en-GB"/>
        </w:rPr>
        <w:t xml:space="preserve">If SQL RDP allow connections </w:t>
      </w:r>
      <w:proofErr w:type="gramStart"/>
      <w:r w:rsidRPr="002018D6">
        <w:rPr>
          <w:rFonts w:ascii="Calibri" w:eastAsia="Times New Roman" w:hAnsi="Calibri" w:cs="Calibri"/>
          <w:lang w:val="en-US" w:eastAsia="en-GB"/>
        </w:rPr>
        <w:t>isn't</w:t>
      </w:r>
      <w:proofErr w:type="gramEnd"/>
      <w:r w:rsidRPr="002018D6">
        <w:rPr>
          <w:rFonts w:ascii="Calibri" w:eastAsia="Times New Roman" w:hAnsi="Calibri" w:cs="Calibri"/>
          <w:lang w:val="en-US" w:eastAsia="en-GB"/>
        </w:rPr>
        <w:t xml:space="preserve"> enabled the VM will migrate but not be accessible</w:t>
      </w:r>
    </w:p>
    <w:p w14:paraId="302F57EE" w14:textId="6793D941" w:rsidR="002018D6" w:rsidRDefault="002018D6" w:rsidP="002018D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2018D6">
        <w:rPr>
          <w:rFonts w:ascii="Calibri" w:eastAsia="Times New Roman" w:hAnsi="Calibri" w:cs="Calibri"/>
          <w:lang w:val="en-US" w:eastAsia="en-GB"/>
        </w:rPr>
        <w:t xml:space="preserve">If Ubuntu static IP </w:t>
      </w:r>
      <w:proofErr w:type="gramStart"/>
      <w:r w:rsidRPr="002018D6">
        <w:rPr>
          <w:rFonts w:ascii="Calibri" w:eastAsia="Times New Roman" w:hAnsi="Calibri" w:cs="Calibri"/>
          <w:lang w:val="en-US" w:eastAsia="en-GB"/>
        </w:rPr>
        <w:t>hasn't</w:t>
      </w:r>
      <w:proofErr w:type="gramEnd"/>
      <w:r w:rsidRPr="002018D6">
        <w:rPr>
          <w:rFonts w:ascii="Calibri" w:eastAsia="Times New Roman" w:hAnsi="Calibri" w:cs="Calibri"/>
          <w:lang w:val="en-US" w:eastAsia="en-GB"/>
        </w:rPr>
        <w:t xml:space="preserve"> been changed, it will be same as above</w:t>
      </w:r>
    </w:p>
    <w:p w14:paraId="2E027525" w14:textId="556E655B" w:rsidR="002018D6" w:rsidRPr="002018D6" w:rsidRDefault="00A25F59" w:rsidP="002018D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If SQL Windows Firewall for tcp/1433 has not been changed, it is subnet restricted to the hyper-v LAB</w:t>
      </w:r>
    </w:p>
    <w:p w14:paraId="2BBFC5EE" w14:textId="77777777" w:rsidR="002018D6" w:rsidRDefault="002018D6" w:rsidP="003A7B7F">
      <w:pPr>
        <w:rPr>
          <w:lang w:val="en-US"/>
        </w:rPr>
      </w:pPr>
    </w:p>
    <w:p w14:paraId="6F95C390" w14:textId="77777777" w:rsidR="003A7B7F" w:rsidRPr="00F679C0" w:rsidRDefault="003A7B7F" w:rsidP="003A7B7F">
      <w:pPr>
        <w:rPr>
          <w:b/>
          <w:bCs/>
          <w:lang w:val="en-US"/>
        </w:rPr>
      </w:pPr>
      <w:r w:rsidRPr="00F679C0">
        <w:rPr>
          <w:b/>
          <w:bCs/>
          <w:lang w:val="en-US"/>
        </w:rPr>
        <w:t>Migration steps</w:t>
      </w:r>
    </w:p>
    <w:p w14:paraId="5F7C4E11" w14:textId="77777777" w:rsidR="003A7B7F" w:rsidRDefault="003A7B7F" w:rsidP="003A7B7F">
      <w:pPr>
        <w:rPr>
          <w:lang w:val="en-US"/>
        </w:rPr>
      </w:pPr>
      <w:r>
        <w:rPr>
          <w:lang w:val="en-US"/>
        </w:rPr>
        <w:t>Review Azure Migrate options to confirm all are connect for each VM that will be migrated</w:t>
      </w:r>
    </w:p>
    <w:p w14:paraId="3ECBCB9A" w14:textId="77777777" w:rsidR="003A7B7F" w:rsidRDefault="003A7B7F" w:rsidP="003A7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 Subnet</w:t>
      </w:r>
    </w:p>
    <w:p w14:paraId="2B4E9C3A" w14:textId="77777777" w:rsidR="003A7B7F" w:rsidRDefault="003A7B7F" w:rsidP="003A7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IP on VM</w:t>
      </w:r>
    </w:p>
    <w:p w14:paraId="01CC2947" w14:textId="77777777" w:rsidR="003A7B7F" w:rsidRDefault="003A7B7F" w:rsidP="003A7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 VM sizing</w:t>
      </w:r>
    </w:p>
    <w:p w14:paraId="105831DB" w14:textId="56FF61C8" w:rsidR="003A7B7F" w:rsidRDefault="003A7B7F" w:rsidP="003A7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Managed Disk enabled</w:t>
      </w:r>
    </w:p>
    <w:p w14:paraId="227D66B8" w14:textId="5AAE728E" w:rsidR="003A7B7F" w:rsidRDefault="003A7B7F" w:rsidP="003A7B7F">
      <w:pPr>
        <w:rPr>
          <w:lang w:val="en-US"/>
        </w:rPr>
      </w:pPr>
    </w:p>
    <w:p w14:paraId="716D9E28" w14:textId="0DFD14B5" w:rsidR="00E44424" w:rsidRDefault="00E44424" w:rsidP="003A7B7F">
      <w:pPr>
        <w:rPr>
          <w:lang w:val="en-US"/>
        </w:rPr>
      </w:pPr>
      <w:r>
        <w:rPr>
          <w:lang w:val="en-US"/>
        </w:rPr>
        <w:t>Steps on how to migrate a VM</w:t>
      </w:r>
    </w:p>
    <w:p w14:paraId="411022D8" w14:textId="0C91881F" w:rsidR="00E44424" w:rsidRDefault="006D06ED" w:rsidP="003A7B7F">
      <w:pPr>
        <w:rPr>
          <w:lang w:val="en-US"/>
        </w:rPr>
      </w:pPr>
      <w:r>
        <w:rPr>
          <w:lang w:val="en-US"/>
        </w:rPr>
        <w:t>Review compute &amp; network</w:t>
      </w:r>
    </w:p>
    <w:p w14:paraId="461FBC3E" w14:textId="320FFCF6" w:rsidR="006D06ED" w:rsidRDefault="006D06ED" w:rsidP="003A7B7F">
      <w:pPr>
        <w:rPr>
          <w:lang w:val="en-US"/>
        </w:rPr>
      </w:pPr>
      <w:r>
        <w:rPr>
          <w:noProof/>
        </w:rPr>
        <w:drawing>
          <wp:inline distT="0" distB="0" distL="0" distR="0" wp14:anchorId="500B93CE" wp14:editId="23C40567">
            <wp:extent cx="5731510" cy="1973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3A37" w14:textId="2D31E7EF" w:rsidR="006D06ED" w:rsidRDefault="00324909" w:rsidP="003A7B7F">
      <w:pPr>
        <w:rPr>
          <w:lang w:val="en-US"/>
        </w:rPr>
      </w:pPr>
      <w:r>
        <w:rPr>
          <w:lang w:val="en-US"/>
        </w:rPr>
        <w:t>Select migrate -&gt; yes shutdownVM</w:t>
      </w:r>
    </w:p>
    <w:p w14:paraId="6E9B8F11" w14:textId="5B5268B1" w:rsidR="00324909" w:rsidRPr="00A15568" w:rsidRDefault="00324909" w:rsidP="003A7B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873E9F" wp14:editId="1EF4B24E">
            <wp:extent cx="5731510" cy="223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6840" w14:textId="77777777" w:rsidR="003A7B7F" w:rsidRDefault="003A7B7F" w:rsidP="003A7B7F">
      <w:pPr>
        <w:rPr>
          <w:lang w:val="en-US"/>
        </w:rPr>
      </w:pPr>
    </w:p>
    <w:p w14:paraId="6E90D904" w14:textId="77777777" w:rsidR="002B002E" w:rsidRDefault="002B002E" w:rsidP="003A7B7F">
      <w:pPr>
        <w:rPr>
          <w:b/>
          <w:bCs/>
          <w:lang w:val="en-US"/>
        </w:rPr>
      </w:pPr>
    </w:p>
    <w:p w14:paraId="332A82AA" w14:textId="435DDC74" w:rsidR="002B002E" w:rsidRDefault="002B002E" w:rsidP="003A7B7F">
      <w:pPr>
        <w:rPr>
          <w:b/>
          <w:bCs/>
          <w:lang w:val="en-US"/>
        </w:rPr>
      </w:pPr>
      <w:r>
        <w:rPr>
          <w:b/>
          <w:bCs/>
          <w:lang w:val="en-US"/>
        </w:rPr>
        <w:t>Required changes to get application to work when migrated</w:t>
      </w:r>
    </w:p>
    <w:p w14:paraId="02DF2669" w14:textId="6652FC0D" w:rsidR="00452468" w:rsidRDefault="00452468" w:rsidP="003A7B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UbuntuWAF – </w:t>
      </w:r>
    </w:p>
    <w:p w14:paraId="65184F0D" w14:textId="7854D15F" w:rsidR="00452468" w:rsidRDefault="00452468" w:rsidP="003A7B7F">
      <w:pPr>
        <w:rPr>
          <w:lang w:val="en-US"/>
        </w:rPr>
      </w:pPr>
      <w:r>
        <w:rPr>
          <w:lang w:val="en-US"/>
        </w:rPr>
        <w:t>Ensure the static IP allocation is removed</w:t>
      </w:r>
    </w:p>
    <w:p w14:paraId="2254BF7C" w14:textId="77777777" w:rsidR="004F5B5C" w:rsidRDefault="004F5B5C" w:rsidP="004F5B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Configured with static IP in /etc/network/interfaces</w:t>
      </w:r>
    </w:p>
    <w:p w14:paraId="2842C214" w14:textId="77777777" w:rsidR="004F5B5C" w:rsidRDefault="004F5B5C" w:rsidP="004F5B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1C3E6D" w14:textId="77777777" w:rsidR="004F5B5C" w:rsidRDefault="004F5B5C" w:rsidP="004F5B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to:-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A93A82C" w14:textId="77777777" w:rsidR="004F5B5C" w:rsidRDefault="004F5B5C" w:rsidP="004F5B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 eth0</w:t>
      </w:r>
    </w:p>
    <w:p w14:paraId="3DA79240" w14:textId="77777777" w:rsidR="004F5B5C" w:rsidRDefault="004F5B5C" w:rsidP="004F5B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iface eth0 inet dhcp</w:t>
      </w:r>
    </w:p>
    <w:p w14:paraId="68F12644" w14:textId="2F5F1514" w:rsidR="00452468" w:rsidRDefault="00452468" w:rsidP="003A7B7F">
      <w:pPr>
        <w:rPr>
          <w:lang w:val="en-US"/>
        </w:rPr>
      </w:pPr>
    </w:p>
    <w:p w14:paraId="6DB85F21" w14:textId="1071BE49" w:rsidR="004F5B5C" w:rsidRPr="00452468" w:rsidRDefault="004F5B5C" w:rsidP="003A7B7F">
      <w:pPr>
        <w:rPr>
          <w:lang w:val="en-US"/>
        </w:rPr>
      </w:pPr>
      <w:r>
        <w:rPr>
          <w:lang w:val="en-US"/>
        </w:rPr>
        <w:t xml:space="preserve">If brought across without this, will become inaccessible </w:t>
      </w:r>
    </w:p>
    <w:p w14:paraId="5F2EA198" w14:textId="264EFEAE" w:rsidR="002B002E" w:rsidRDefault="00151F39" w:rsidP="003A7B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Smarthotelweb1 – </w:t>
      </w:r>
    </w:p>
    <w:p w14:paraId="2F353E08" w14:textId="1D74F612" w:rsidR="00151F39" w:rsidRDefault="00C86CF8" w:rsidP="003A7B7F">
      <w:pPr>
        <w:rPr>
          <w:lang w:val="en-US"/>
        </w:rPr>
      </w:pPr>
      <w:r w:rsidRPr="00C86CF8">
        <w:rPr>
          <w:lang w:val="en-US"/>
        </w:rPr>
        <w:t>C:\inetpub\SmartHotel.Registration</w:t>
      </w:r>
      <w:r w:rsidR="00B03820">
        <w:rPr>
          <w:lang w:val="en-US"/>
        </w:rPr>
        <w:t>\web.c</w:t>
      </w:r>
      <w:r w:rsidR="00F74AC0">
        <w:rPr>
          <w:lang w:val="en-US"/>
        </w:rPr>
        <w:t>on</w:t>
      </w:r>
      <w:r w:rsidR="00B03820">
        <w:rPr>
          <w:lang w:val="en-US"/>
        </w:rPr>
        <w:t>f</w:t>
      </w:r>
      <w:r w:rsidR="00F74AC0">
        <w:rPr>
          <w:lang w:val="en-US"/>
        </w:rPr>
        <w:t>i</w:t>
      </w:r>
      <w:r w:rsidR="00B03820">
        <w:rPr>
          <w:lang w:val="en-US"/>
        </w:rPr>
        <w:t>g</w:t>
      </w:r>
    </w:p>
    <w:p w14:paraId="0863AC09" w14:textId="543839D7" w:rsidR="00B03820" w:rsidRPr="00B03820" w:rsidRDefault="00B03820" w:rsidP="003A7B7F">
      <w:pPr>
        <w:rPr>
          <w:lang w:val="en-US"/>
        </w:rPr>
      </w:pPr>
      <w:r>
        <w:rPr>
          <w:lang w:val="en-US"/>
        </w:rPr>
        <w:t xml:space="preserve">Change </w:t>
      </w:r>
      <w:r w:rsidRPr="00B03820">
        <w:rPr>
          <w:b/>
          <w:bCs/>
          <w:lang w:val="en-US"/>
        </w:rPr>
        <w:t>&lt;endpoint address=</w:t>
      </w:r>
      <w:hyperlink r:id="rId12" w:history="1">
        <w:r w:rsidRPr="00705EE8">
          <w:rPr>
            <w:rStyle w:val="Hyperlink"/>
            <w:b/>
            <w:bCs/>
            <w:lang w:val="en-US"/>
          </w:rPr>
          <w:t>http://10.2.2.4:2901/Service.svc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>to new IP of SmartHotelWeb2</w:t>
      </w:r>
    </w:p>
    <w:p w14:paraId="3543122D" w14:textId="71DCC2B4" w:rsidR="002B002E" w:rsidRPr="000B0664" w:rsidRDefault="000B0664" w:rsidP="003A7B7F">
      <w:pPr>
        <w:rPr>
          <w:lang w:val="en-US"/>
        </w:rPr>
      </w:pPr>
      <w:r w:rsidRPr="000B0664">
        <w:rPr>
          <w:lang w:val="en-US"/>
        </w:rPr>
        <w:t>IISReset</w:t>
      </w:r>
    </w:p>
    <w:p w14:paraId="76563AE5" w14:textId="2EA54599" w:rsidR="00F314CA" w:rsidRDefault="00F314CA" w:rsidP="003A7B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b/>
          <w:bCs/>
          <w:lang w:val="en-US"/>
        </w:rPr>
        <w:t xml:space="preserve">SmartHotelWeb2 - </w:t>
      </w:r>
      <w:r>
        <w:rPr>
          <w:rFonts w:ascii="Segoe UI" w:hAnsi="Segoe UI" w:cs="Segoe UI"/>
          <w:color w:val="000000"/>
          <w:shd w:val="clear" w:color="auto" w:fill="FFFFFF"/>
        </w:rPr>
        <w:t>192.168.4.4</w:t>
      </w:r>
    </w:p>
    <w:p w14:paraId="156BC5FE" w14:textId="2EE4246C" w:rsidR="00F314CA" w:rsidRPr="00F74AC0" w:rsidRDefault="00F74AC0" w:rsidP="003A7B7F">
      <w:pPr>
        <w:rPr>
          <w:lang w:val="en-US"/>
        </w:rPr>
      </w:pPr>
      <w:r w:rsidRPr="00F74AC0">
        <w:rPr>
          <w:lang w:val="en-US"/>
        </w:rPr>
        <w:t>C:\inetpub\SmartHotel.Registration.Wcf\web.config</w:t>
      </w:r>
    </w:p>
    <w:p w14:paraId="1F032331" w14:textId="62411BEE" w:rsidR="00362336" w:rsidRDefault="00362336" w:rsidP="003A7B7F">
      <w:pPr>
        <w:rPr>
          <w:lang w:val="en-US"/>
        </w:rPr>
      </w:pPr>
      <w:r w:rsidRPr="00362336">
        <w:rPr>
          <w:lang w:val="en-US"/>
        </w:rPr>
        <w:t>Change</w:t>
      </w:r>
      <w:r>
        <w:rPr>
          <w:b/>
          <w:bCs/>
          <w:lang w:val="en-US"/>
        </w:rPr>
        <w:t xml:space="preserve"> </w:t>
      </w:r>
      <w:r w:rsidRPr="00362336">
        <w:rPr>
          <w:b/>
          <w:bCs/>
          <w:lang w:val="en-US"/>
        </w:rPr>
        <w:t>&lt;add name="DefaultConnection" connectionString="Server=tcp:10.2.2.6,1433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new IP of SmartHotelSQL1 </w:t>
      </w:r>
    </w:p>
    <w:p w14:paraId="76D974CA" w14:textId="4CDD76A7" w:rsidR="00362336" w:rsidRPr="00362336" w:rsidRDefault="00362336" w:rsidP="003A7B7F">
      <w:pPr>
        <w:rPr>
          <w:lang w:val="en-US"/>
        </w:rPr>
      </w:pPr>
      <w:r>
        <w:rPr>
          <w:lang w:val="en-US"/>
        </w:rPr>
        <w:t>IISReset</w:t>
      </w:r>
    </w:p>
    <w:p w14:paraId="1D5C4C9F" w14:textId="7D4B39AD" w:rsidR="002B002E" w:rsidRDefault="002B002E" w:rsidP="003A7B7F">
      <w:pPr>
        <w:rPr>
          <w:b/>
          <w:bCs/>
          <w:lang w:val="en-US"/>
        </w:rPr>
      </w:pPr>
    </w:p>
    <w:p w14:paraId="49F0AC64" w14:textId="5E9F2CBC" w:rsidR="008F5380" w:rsidRDefault="008F5380" w:rsidP="003A7B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b/>
          <w:bCs/>
          <w:lang w:val="en-US"/>
        </w:rPr>
        <w:t xml:space="preserve">SmartHotelSQL1 - </w:t>
      </w:r>
      <w:r>
        <w:rPr>
          <w:rFonts w:ascii="Segoe UI" w:hAnsi="Segoe UI" w:cs="Segoe UI"/>
          <w:color w:val="000000"/>
          <w:shd w:val="clear" w:color="auto" w:fill="FFFFFF"/>
        </w:rPr>
        <w:t>192.168.5.5</w:t>
      </w:r>
    </w:p>
    <w:p w14:paraId="1B841013" w14:textId="77777777" w:rsidR="008F5380" w:rsidRDefault="008F5380" w:rsidP="003A7B7F">
      <w:pPr>
        <w:rPr>
          <w:b/>
          <w:bCs/>
          <w:lang w:val="en-US"/>
        </w:rPr>
      </w:pPr>
    </w:p>
    <w:p w14:paraId="4D009E67" w14:textId="77777777" w:rsidR="002B002E" w:rsidRDefault="002B002E" w:rsidP="003A7B7F">
      <w:pPr>
        <w:rPr>
          <w:b/>
          <w:bCs/>
          <w:lang w:val="en-US"/>
        </w:rPr>
      </w:pPr>
    </w:p>
    <w:p w14:paraId="75C7EC74" w14:textId="77777777" w:rsidR="002B002E" w:rsidRDefault="002B002E" w:rsidP="003A7B7F">
      <w:pPr>
        <w:rPr>
          <w:b/>
          <w:bCs/>
          <w:lang w:val="en-US"/>
        </w:rPr>
      </w:pPr>
    </w:p>
    <w:p w14:paraId="38DE3D10" w14:textId="2BC9BF98" w:rsidR="003A7B7F" w:rsidRDefault="003A7B7F" w:rsidP="003A7B7F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Post-Migration tasks to be completed on each VM</w:t>
      </w:r>
    </w:p>
    <w:p w14:paraId="6C324723" w14:textId="77777777" w:rsidR="003A7B7F" w:rsidRDefault="003A7B7F" w:rsidP="003A7B7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CMD:-</w:t>
      </w:r>
      <w:proofErr w:type="gramEnd"/>
      <w:r>
        <w:rPr>
          <w:lang w:val="en-US"/>
        </w:rPr>
        <w:t xml:space="preserve"> “ipconfig /registerdns”</w:t>
      </w:r>
    </w:p>
    <w:p w14:paraId="5FDFEBCB" w14:textId="77777777" w:rsidR="003A7B7F" w:rsidRDefault="003A7B7F" w:rsidP="003A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VM disks, ensure they are standard SSD</w:t>
      </w:r>
    </w:p>
    <w:p w14:paraId="2C65C21C" w14:textId="77777777" w:rsidR="003A7B7F" w:rsidRDefault="003A7B7F" w:rsidP="003A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correct Application Security Groups</w:t>
      </w:r>
    </w:p>
    <w:p w14:paraId="56D46D35" w14:textId="77777777" w:rsidR="003A7B7F" w:rsidRDefault="003A7B7F" w:rsidP="003A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VM has Static IP</w:t>
      </w:r>
    </w:p>
    <w:p w14:paraId="2E6E7D92" w14:textId="500EFF18" w:rsidR="003A7B7F" w:rsidRDefault="003A7B7F" w:rsidP="003A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 Diagnostics setup</w:t>
      </w:r>
    </w:p>
    <w:p w14:paraId="6A5D1FF4" w14:textId="53956CC6" w:rsidR="00451784" w:rsidRDefault="00451784" w:rsidP="003A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VM has been assigned NSG on NIC</w:t>
      </w:r>
    </w:p>
    <w:p w14:paraId="267AC9CA" w14:textId="45803F58" w:rsidR="00D04DFE" w:rsidRDefault="00D04DFE" w:rsidP="003A7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log analytics agent to the new workspace solution</w:t>
      </w:r>
    </w:p>
    <w:p w14:paraId="10D58244" w14:textId="77777777" w:rsidR="005B37F5" w:rsidRDefault="005B37F5" w:rsidP="005B3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Malware/AV extension installed (Microsoft Antimalware)</w:t>
      </w:r>
    </w:p>
    <w:p w14:paraId="640AE3E4" w14:textId="77777777" w:rsidR="005B37F5" w:rsidRPr="005B37F5" w:rsidRDefault="005B37F5" w:rsidP="005B37F5">
      <w:pPr>
        <w:rPr>
          <w:lang w:val="en-US"/>
        </w:rPr>
      </w:pPr>
    </w:p>
    <w:p w14:paraId="5FD4126B" w14:textId="77777777" w:rsidR="003A7B7F" w:rsidRDefault="003A7B7F" w:rsidP="003A7B7F">
      <w:pPr>
        <w:rPr>
          <w:lang w:val="en-US"/>
        </w:rPr>
      </w:pPr>
    </w:p>
    <w:p w14:paraId="65D37E8B" w14:textId="77777777" w:rsidR="003A7B7F" w:rsidRDefault="003A7B7F" w:rsidP="003A7B7F">
      <w:pPr>
        <w:rPr>
          <w:lang w:val="en-US"/>
        </w:rPr>
      </w:pPr>
      <w:proofErr w:type="gramStart"/>
      <w:r>
        <w:rPr>
          <w:lang w:val="en-US"/>
        </w:rPr>
        <w:t>Application,</w:t>
      </w:r>
      <w:proofErr w:type="gramEnd"/>
      <w:r>
        <w:rPr>
          <w:lang w:val="en-US"/>
        </w:rPr>
        <w:t xml:space="preserve"> ensure the valid is still appearing and available from Hyper-V host. Screenshot as below Is the example web page.</w:t>
      </w:r>
    </w:p>
    <w:p w14:paraId="7DAA7502" w14:textId="341BA8AD" w:rsidR="003A7B7F" w:rsidRDefault="003A7B7F" w:rsidP="003A7B7F">
      <w:pPr>
        <w:rPr>
          <w:lang w:val="en-US"/>
        </w:rPr>
      </w:pPr>
      <w:r>
        <w:rPr>
          <w:noProof/>
        </w:rPr>
        <w:drawing>
          <wp:inline distT="0" distB="0" distL="0" distR="0" wp14:anchorId="58F17B0E" wp14:editId="430ABD46">
            <wp:extent cx="5731510" cy="1985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C77F" w14:textId="203A7769" w:rsidR="0039729D" w:rsidRDefault="0039729D" w:rsidP="003A7B7F">
      <w:pPr>
        <w:rPr>
          <w:lang w:val="en-US"/>
        </w:rPr>
      </w:pPr>
      <w:r>
        <w:rPr>
          <w:lang w:val="en-US"/>
        </w:rPr>
        <w:t>Power off domaincontroller1 &amp; confirm domain auth is still valid</w:t>
      </w:r>
    </w:p>
    <w:p w14:paraId="0F57B7C1" w14:textId="77777777" w:rsidR="003A7B7F" w:rsidRPr="00027304" w:rsidRDefault="003A7B7F" w:rsidP="003A7B7F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targets</w:t>
      </w:r>
    </w:p>
    <w:p w14:paraId="33311B7D" w14:textId="77777777" w:rsidR="003A7B7F" w:rsidRDefault="003A7B7F" w:rsidP="003A7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all available VMs are migrated</w:t>
      </w:r>
    </w:p>
    <w:p w14:paraId="7DF862F9" w14:textId="77777777" w:rsidR="003A7B7F" w:rsidRDefault="003A7B7F" w:rsidP="003A7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Post-migration tasks complete on each VM</w:t>
      </w:r>
    </w:p>
    <w:p w14:paraId="3CF9DF1F" w14:textId="7E03C5E4" w:rsidR="003A7B7F" w:rsidRDefault="003A7B7F" w:rsidP="003A7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Migrated application is accessible and displaying correctly from Hyper-V Host</w:t>
      </w:r>
    </w:p>
    <w:p w14:paraId="71216BCD" w14:textId="79D601BC" w:rsidR="006D2C8C" w:rsidRPr="003A7B7F" w:rsidRDefault="006D2C8C" w:rsidP="003A7B7F"/>
    <w:sectPr w:rsidR="006D2C8C" w:rsidRPr="003A7B7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BCD1E" w14:textId="77777777" w:rsidR="00A67623" w:rsidRDefault="00A67623" w:rsidP="00542295">
      <w:pPr>
        <w:spacing w:after="0" w:line="240" w:lineRule="auto"/>
      </w:pPr>
      <w:r>
        <w:separator/>
      </w:r>
    </w:p>
  </w:endnote>
  <w:endnote w:type="continuationSeparator" w:id="0">
    <w:p w14:paraId="387B74F5" w14:textId="77777777" w:rsidR="00A67623" w:rsidRDefault="00A67623" w:rsidP="0054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D2D33" w14:textId="77777777" w:rsidR="00A67623" w:rsidRDefault="00A67623" w:rsidP="00542295">
      <w:pPr>
        <w:spacing w:after="0" w:line="240" w:lineRule="auto"/>
      </w:pPr>
      <w:r>
        <w:separator/>
      </w:r>
    </w:p>
  </w:footnote>
  <w:footnote w:type="continuationSeparator" w:id="0">
    <w:p w14:paraId="2F56BD81" w14:textId="77777777" w:rsidR="00A67623" w:rsidRDefault="00A67623" w:rsidP="0054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7768" w14:textId="4190612F" w:rsidR="00542295" w:rsidRDefault="00542295">
    <w:pPr>
      <w:pStyle w:val="Header"/>
      <w:rPr>
        <w:lang w:val="en-US"/>
      </w:rPr>
    </w:pPr>
    <w:r>
      <w:rPr>
        <w:lang w:val="en-US"/>
      </w:rPr>
      <w:t>Exercise 5</w:t>
    </w:r>
    <w:r w:rsidR="00E23741">
      <w:rPr>
        <w:lang w:val="en-US"/>
      </w:rPr>
      <w:t>(Instructor</w:t>
    </w:r>
    <w:proofErr w:type="gramStart"/>
    <w:r w:rsidR="00E23741">
      <w:rPr>
        <w:lang w:val="en-US"/>
      </w:rPr>
      <w:t>)</w:t>
    </w:r>
    <w:r>
      <w:rPr>
        <w:lang w:val="en-US"/>
      </w:rPr>
      <w:t>:-</w:t>
    </w:r>
    <w:proofErr w:type="gramEnd"/>
    <w:r>
      <w:rPr>
        <w:lang w:val="en-US"/>
      </w:rPr>
      <w:t xml:space="preserve"> Server Migration</w:t>
    </w:r>
  </w:p>
  <w:p w14:paraId="552187C8" w14:textId="14622D76" w:rsidR="00542295" w:rsidRDefault="00542295">
    <w:pPr>
      <w:pStyle w:val="Header"/>
      <w:rPr>
        <w:lang w:val="en-US"/>
      </w:rPr>
    </w:pPr>
    <w:r>
      <w:rPr>
        <w:lang w:val="en-US"/>
      </w:rPr>
      <w:tab/>
    </w:r>
  </w:p>
  <w:p w14:paraId="1576B86C" w14:textId="77777777" w:rsidR="00542295" w:rsidRPr="00542295" w:rsidRDefault="005422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45C"/>
    <w:multiLevelType w:val="multilevel"/>
    <w:tmpl w:val="C7BA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6C6E"/>
    <w:multiLevelType w:val="hybridMultilevel"/>
    <w:tmpl w:val="CAB4006E"/>
    <w:lvl w:ilvl="0" w:tplc="D9703A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67D14"/>
    <w:multiLevelType w:val="hybridMultilevel"/>
    <w:tmpl w:val="9EEC7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95"/>
    <w:rsid w:val="00027304"/>
    <w:rsid w:val="000915E3"/>
    <w:rsid w:val="000B0664"/>
    <w:rsid w:val="00151F39"/>
    <w:rsid w:val="002018D6"/>
    <w:rsid w:val="00220A95"/>
    <w:rsid w:val="002B002E"/>
    <w:rsid w:val="00324909"/>
    <w:rsid w:val="00362336"/>
    <w:rsid w:val="0039729D"/>
    <w:rsid w:val="003A7B7F"/>
    <w:rsid w:val="00451784"/>
    <w:rsid w:val="00452468"/>
    <w:rsid w:val="004F5B5C"/>
    <w:rsid w:val="00542295"/>
    <w:rsid w:val="005B37F5"/>
    <w:rsid w:val="006D06ED"/>
    <w:rsid w:val="006D2C8C"/>
    <w:rsid w:val="00776000"/>
    <w:rsid w:val="008F5380"/>
    <w:rsid w:val="00921EFB"/>
    <w:rsid w:val="00A15568"/>
    <w:rsid w:val="00A25F59"/>
    <w:rsid w:val="00A67623"/>
    <w:rsid w:val="00AA730D"/>
    <w:rsid w:val="00B03820"/>
    <w:rsid w:val="00C450C5"/>
    <w:rsid w:val="00C6798D"/>
    <w:rsid w:val="00C86CF8"/>
    <w:rsid w:val="00D04DFE"/>
    <w:rsid w:val="00D76D8C"/>
    <w:rsid w:val="00E23741"/>
    <w:rsid w:val="00E44424"/>
    <w:rsid w:val="00EA199B"/>
    <w:rsid w:val="00F314CA"/>
    <w:rsid w:val="00F679C0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2E33"/>
  <w15:chartTrackingRefBased/>
  <w15:docId w15:val="{031DF5F8-9B3E-44AE-9276-D5C937E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95"/>
  </w:style>
  <w:style w:type="paragraph" w:styleId="Footer">
    <w:name w:val="footer"/>
    <w:basedOn w:val="Normal"/>
    <w:link w:val="FooterChar"/>
    <w:uiPriority w:val="99"/>
    <w:unhideWhenUsed/>
    <w:rsid w:val="0054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95"/>
  </w:style>
  <w:style w:type="paragraph" w:styleId="ListParagraph">
    <w:name w:val="List Paragraph"/>
    <w:basedOn w:val="Normal"/>
    <w:uiPriority w:val="34"/>
    <w:qFormat/>
    <w:rsid w:val="00542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8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10.2.2.4:2901/Service.sv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image001.jpg@01D6343C.932E1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C393F5-8DE4-414F-8ACB-EC1D6B17B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E934B4-ACA4-4958-80AE-E95663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09AA9-C748-4AA6-8FDE-0FD278B19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36</cp:revision>
  <dcterms:created xsi:type="dcterms:W3CDTF">2020-05-29T13:05:00Z</dcterms:created>
  <dcterms:modified xsi:type="dcterms:W3CDTF">2020-06-11T10:45:00Z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