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3B1" w:rsidRPr="00DC4C94" w:rsidRDefault="00A4604C">
      <w:pPr>
        <w:rPr>
          <w:rFonts w:cstheme="minorHAnsi"/>
          <w:b/>
          <w:bCs/>
          <w:lang w:val="en-US"/>
        </w:rPr>
      </w:pPr>
      <w:r w:rsidRPr="00DC4C94">
        <w:rPr>
          <w:rFonts w:cstheme="minorHAnsi"/>
          <w:b/>
          <w:bCs/>
          <w:lang w:val="en-US"/>
        </w:rPr>
        <w:t>Mammal virus diversity estimates are unreliable at species levels</w:t>
      </w:r>
    </w:p>
    <w:p w:rsidR="00DC4C94" w:rsidRPr="00AC214D" w:rsidRDefault="00A4604C">
      <w:pPr>
        <w:rPr>
          <w:rFonts w:cstheme="minorHAnsi"/>
        </w:rPr>
      </w:pPr>
      <w:r w:rsidRPr="00DC4C94">
        <w:rPr>
          <w:rFonts w:cstheme="minorHAnsi"/>
        </w:rPr>
        <w:t>Gibb R., Albery G. …, Carlson C.</w:t>
      </w:r>
    </w:p>
    <w:p w:rsidR="00A4604C" w:rsidRPr="00DC4C94" w:rsidRDefault="00A4604C">
      <w:pPr>
        <w:rPr>
          <w:rFonts w:cstheme="minorHAnsi"/>
          <w:b/>
          <w:bCs/>
        </w:rPr>
      </w:pPr>
      <w:r w:rsidRPr="00DC4C94">
        <w:rPr>
          <w:rFonts w:cstheme="minorHAnsi"/>
          <w:b/>
          <w:bCs/>
        </w:rPr>
        <w:t>Abstract</w:t>
      </w:r>
    </w:p>
    <w:p w:rsidR="00A4604C" w:rsidRDefault="00DC4C94" w:rsidP="00DC4C94">
      <w:pPr>
        <w:rPr>
          <w:rFonts w:cstheme="minorHAnsi"/>
        </w:rPr>
      </w:pPr>
      <w:r w:rsidRPr="00DC4C94">
        <w:rPr>
          <w:rFonts w:cstheme="minorHAnsi"/>
        </w:rPr>
        <w:t xml:space="preserve">Recent years have seen a proliferation of </w:t>
      </w:r>
      <w:r>
        <w:rPr>
          <w:rFonts w:cstheme="minorHAnsi"/>
        </w:rPr>
        <w:t xml:space="preserve">research </w:t>
      </w:r>
      <w:r w:rsidR="00AC214D">
        <w:rPr>
          <w:rFonts w:cstheme="minorHAnsi"/>
        </w:rPr>
        <w:t>aimed at</w:t>
      </w:r>
      <w:r>
        <w:rPr>
          <w:rFonts w:cstheme="minorHAnsi"/>
        </w:rPr>
        <w:t xml:space="preserve"> assessing species-level zoonotic risk, </w:t>
      </w:r>
      <w:r w:rsidR="00AC214D">
        <w:rPr>
          <w:rFonts w:cstheme="minorHAnsi"/>
        </w:rPr>
        <w:t>often intended to identify</w:t>
      </w:r>
      <w:r>
        <w:rPr>
          <w:rFonts w:cstheme="minorHAnsi"/>
        </w:rPr>
        <w:t xml:space="preserve"> putative reservoir hosts</w:t>
      </w:r>
      <w:r w:rsidR="00AC214D">
        <w:rPr>
          <w:rFonts w:cstheme="minorHAnsi"/>
        </w:rPr>
        <w:t xml:space="preserve"> of unknown or emerging viral pathogens of public health concern.</w:t>
      </w:r>
      <w:r>
        <w:rPr>
          <w:rFonts w:cstheme="minorHAnsi"/>
        </w:rPr>
        <w:t xml:space="preserve"> These studies </w:t>
      </w:r>
      <w:r w:rsidR="000F1308">
        <w:rPr>
          <w:rFonts w:cstheme="minorHAnsi"/>
        </w:rPr>
        <w:t xml:space="preserve">often </w:t>
      </w:r>
      <w:r>
        <w:rPr>
          <w:rFonts w:cstheme="minorHAnsi"/>
        </w:rPr>
        <w:t xml:space="preserve">heavily leverage </w:t>
      </w:r>
      <w:r w:rsidR="00BD64D7">
        <w:rPr>
          <w:rFonts w:cstheme="minorHAnsi"/>
        </w:rPr>
        <w:t xml:space="preserve">currently catalogued </w:t>
      </w:r>
      <w:r w:rsidR="00AC214D">
        <w:rPr>
          <w:rFonts w:cstheme="minorHAnsi"/>
        </w:rPr>
        <w:t xml:space="preserve">data on </w:t>
      </w:r>
      <w:r w:rsidR="00BD64D7">
        <w:rPr>
          <w:rFonts w:cstheme="minorHAnsi"/>
        </w:rPr>
        <w:t>wildlife virus diversity</w:t>
      </w:r>
      <w:r w:rsidR="00AC214D">
        <w:rPr>
          <w:rFonts w:cstheme="minorHAnsi"/>
        </w:rPr>
        <w:t>, which</w:t>
      </w:r>
      <w:r w:rsidR="00BD64D7">
        <w:rPr>
          <w:rFonts w:cstheme="minorHAnsi"/>
        </w:rPr>
        <w:t xml:space="preserve"> represents only a tiny fraction of the true viral diversity in nature, and </w:t>
      </w:r>
      <w:r w:rsidR="00266145">
        <w:rPr>
          <w:rFonts w:cstheme="minorHAnsi"/>
        </w:rPr>
        <w:t xml:space="preserve">which </w:t>
      </w:r>
      <w:r w:rsidR="00BD64D7">
        <w:rPr>
          <w:rFonts w:cstheme="minorHAnsi"/>
        </w:rPr>
        <w:t xml:space="preserve">is structured by systematic </w:t>
      </w:r>
      <w:r w:rsidR="0079251A">
        <w:rPr>
          <w:rFonts w:cstheme="minorHAnsi"/>
        </w:rPr>
        <w:t>biases in research effort</w:t>
      </w:r>
      <w:r w:rsidR="00BD64D7">
        <w:rPr>
          <w:rFonts w:cstheme="minorHAnsi"/>
        </w:rPr>
        <w:t xml:space="preserve"> across space, time and taxa. These biases and their relationship to changes in viral discovery effort over time are poorly quantified,</w:t>
      </w:r>
      <w:r w:rsidR="00266145">
        <w:rPr>
          <w:rFonts w:cstheme="minorHAnsi"/>
        </w:rPr>
        <w:t xml:space="preserve"> </w:t>
      </w:r>
      <w:r w:rsidR="00B642E6">
        <w:rPr>
          <w:rFonts w:cstheme="minorHAnsi"/>
        </w:rPr>
        <w:t xml:space="preserve">with potentially severe consequences for the accuracy of </w:t>
      </w:r>
      <w:r w:rsidR="00AA7609">
        <w:rPr>
          <w:rFonts w:cstheme="minorHAnsi"/>
        </w:rPr>
        <w:t xml:space="preserve">[studies using them]. </w:t>
      </w:r>
      <w:r w:rsidR="00F20DFA">
        <w:rPr>
          <w:rFonts w:cstheme="minorHAnsi"/>
        </w:rPr>
        <w:t xml:space="preserve">Here, we compile </w:t>
      </w:r>
      <w:r w:rsidR="004A4601">
        <w:rPr>
          <w:rFonts w:cstheme="minorHAnsi"/>
        </w:rPr>
        <w:t xml:space="preserve">a </w:t>
      </w:r>
      <w:r w:rsidR="003752FC">
        <w:rPr>
          <w:rFonts w:cstheme="minorHAnsi"/>
        </w:rPr>
        <w:t xml:space="preserve">comprehensive global database of </w:t>
      </w:r>
      <w:r w:rsidR="00266145">
        <w:rPr>
          <w:rFonts w:cstheme="minorHAnsi"/>
        </w:rPr>
        <w:t xml:space="preserve">catalogued mammal host-virus associations and their </w:t>
      </w:r>
      <w:r w:rsidR="003752FC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:rsidR="00AA7609" w:rsidRPr="00DC4C94" w:rsidRDefault="00AA7609" w:rsidP="00DC4C94">
      <w:pPr>
        <w:rPr>
          <w:rFonts w:cstheme="minorHAnsi"/>
        </w:rPr>
      </w:pPr>
      <w:r>
        <w:rPr>
          <w:rFonts w:cstheme="minorHAnsi"/>
        </w:rPr>
        <w:t xml:space="preserve">We fit virus discovery curves </w:t>
      </w:r>
      <w:bookmarkStart w:id="0" w:name="_GoBack"/>
      <w:bookmarkEnd w:id="0"/>
    </w:p>
    <w:p w:rsidR="00A4604C" w:rsidRPr="00DC4C94" w:rsidRDefault="00A4604C">
      <w:pPr>
        <w:rPr>
          <w:rFonts w:cstheme="minorHAnsi"/>
          <w:b/>
          <w:bCs/>
        </w:rPr>
      </w:pPr>
    </w:p>
    <w:p w:rsidR="00A4604C" w:rsidRPr="00DC4C94" w:rsidRDefault="00A4604C">
      <w:pPr>
        <w:rPr>
          <w:rFonts w:cstheme="minorHAnsi"/>
          <w:b/>
          <w:bCs/>
        </w:rPr>
      </w:pPr>
    </w:p>
    <w:p w:rsidR="00A4604C" w:rsidRPr="00DC4C94" w:rsidRDefault="00A4604C">
      <w:pPr>
        <w:rPr>
          <w:rFonts w:cstheme="minorHAnsi"/>
          <w:b/>
          <w:bCs/>
        </w:rPr>
      </w:pPr>
      <w:r w:rsidRPr="00DC4C94">
        <w:rPr>
          <w:rFonts w:cstheme="minorHAnsi"/>
          <w:b/>
          <w:bCs/>
        </w:rPr>
        <w:t>Introduction</w:t>
      </w:r>
    </w:p>
    <w:p w:rsidR="00A4604C" w:rsidRPr="00DC4C94" w:rsidRDefault="00A4604C">
      <w:pPr>
        <w:rPr>
          <w:rFonts w:cstheme="minorHAnsi"/>
          <w:b/>
          <w:bCs/>
        </w:rPr>
      </w:pPr>
    </w:p>
    <w:p w:rsidR="00A4604C" w:rsidRPr="00DC4C94" w:rsidRDefault="00A4604C">
      <w:pPr>
        <w:rPr>
          <w:rFonts w:cstheme="minorHAnsi"/>
          <w:b/>
          <w:bCs/>
        </w:rPr>
      </w:pPr>
      <w:r w:rsidRPr="00DC4C94">
        <w:rPr>
          <w:rFonts w:cstheme="minorHAnsi"/>
          <w:b/>
          <w:bCs/>
        </w:rPr>
        <w:t>Methods</w:t>
      </w:r>
    </w:p>
    <w:p w:rsidR="00A4604C" w:rsidRPr="00DC4C94" w:rsidRDefault="00A4604C">
      <w:pPr>
        <w:rPr>
          <w:rFonts w:cstheme="minorHAnsi"/>
          <w:b/>
          <w:bCs/>
        </w:rPr>
      </w:pPr>
    </w:p>
    <w:p w:rsidR="00A4604C" w:rsidRPr="00DC4C94" w:rsidRDefault="00A4604C">
      <w:pPr>
        <w:rPr>
          <w:rFonts w:cstheme="minorHAnsi"/>
          <w:b/>
          <w:bCs/>
        </w:rPr>
      </w:pPr>
      <w:r w:rsidRPr="00DC4C94">
        <w:rPr>
          <w:rFonts w:cstheme="minorHAnsi"/>
          <w:b/>
          <w:bCs/>
        </w:rPr>
        <w:t>Results &amp; Discussion</w:t>
      </w:r>
    </w:p>
    <w:p w:rsidR="00A4604C" w:rsidRPr="00DC4C94" w:rsidRDefault="00A4604C">
      <w:pPr>
        <w:rPr>
          <w:rFonts w:cstheme="minorHAnsi"/>
          <w:b/>
          <w:bCs/>
        </w:rPr>
      </w:pPr>
    </w:p>
    <w:p w:rsidR="00A4604C" w:rsidRPr="00DC4C94" w:rsidRDefault="00A4604C">
      <w:pPr>
        <w:rPr>
          <w:rFonts w:cstheme="minorHAnsi"/>
          <w:b/>
          <w:bCs/>
        </w:rPr>
      </w:pPr>
      <w:r w:rsidRPr="00DC4C94">
        <w:rPr>
          <w:rFonts w:cstheme="minorHAnsi"/>
          <w:b/>
          <w:bCs/>
        </w:rPr>
        <w:t>References</w:t>
      </w:r>
    </w:p>
    <w:p w:rsidR="00A4604C" w:rsidRPr="00DC4C94" w:rsidRDefault="00A4604C" w:rsidP="00A4604C">
      <w:pPr>
        <w:rPr>
          <w:rFonts w:cstheme="minorHAnsi"/>
        </w:rPr>
      </w:pPr>
      <w:r w:rsidRPr="00DC4C94">
        <w:rPr>
          <w:rFonts w:cstheme="minorHAnsi"/>
        </w:rPr>
        <w:t>Wille – How accurately can we assess zoonotic risk? https://www.biorxiv.org/content/10.1101/2020.08.17.254961v1.abstract</w:t>
      </w:r>
    </w:p>
    <w:p w:rsidR="00A4604C" w:rsidRPr="00DC4C94" w:rsidRDefault="00A4604C" w:rsidP="00A4604C">
      <w:pPr>
        <w:rPr>
          <w:rFonts w:cstheme="minorHAnsi"/>
        </w:rPr>
      </w:pPr>
      <w:r w:rsidRPr="00DC4C94">
        <w:rPr>
          <w:rFonts w:cstheme="minorHAnsi"/>
        </w:rPr>
        <w:t xml:space="preserve">Carlson – Global estimates of mammal virus diversity </w:t>
      </w:r>
    </w:p>
    <w:p w:rsidR="00A4604C" w:rsidRPr="00DC4C94" w:rsidRDefault="00A4604C" w:rsidP="00A4604C">
      <w:pPr>
        <w:rPr>
          <w:rFonts w:cstheme="minorHAnsi"/>
        </w:rPr>
      </w:pPr>
      <w:proofErr w:type="spellStart"/>
      <w:r w:rsidRPr="00DC4C94">
        <w:rPr>
          <w:rFonts w:cstheme="minorHAnsi"/>
        </w:rPr>
        <w:t>Woolhouse</w:t>
      </w:r>
      <w:proofErr w:type="spellEnd"/>
      <w:r w:rsidRPr="00DC4C94">
        <w:rPr>
          <w:rFonts w:cstheme="minorHAnsi"/>
        </w:rPr>
        <w:t xml:space="preserve"> 2008 – Temporal trends in the discovery of human viruses</w:t>
      </w:r>
    </w:p>
    <w:p w:rsidR="00A4604C" w:rsidRPr="00DC4C94" w:rsidRDefault="00A4604C" w:rsidP="00A4604C">
      <w:pPr>
        <w:rPr>
          <w:rFonts w:cstheme="minorHAnsi"/>
        </w:rPr>
      </w:pPr>
      <w:r w:rsidRPr="00DC4C94">
        <w:rPr>
          <w:rFonts w:cstheme="minorHAnsi"/>
        </w:rPr>
        <w:t>Clarkson – How many human pathogens are there in Laos?</w:t>
      </w:r>
    </w:p>
    <w:p w:rsidR="00A4604C" w:rsidRPr="00DC4C94" w:rsidRDefault="00A4604C" w:rsidP="00A4604C">
      <w:pPr>
        <w:rPr>
          <w:rFonts w:cstheme="minorHAnsi"/>
        </w:rPr>
      </w:pPr>
      <w:proofErr w:type="spellStart"/>
      <w:r w:rsidRPr="00DC4C94">
        <w:rPr>
          <w:rFonts w:cstheme="minorHAnsi"/>
        </w:rPr>
        <w:t>Olival</w:t>
      </w:r>
      <w:proofErr w:type="spellEnd"/>
      <w:r w:rsidRPr="00DC4C94">
        <w:rPr>
          <w:rFonts w:cstheme="minorHAnsi"/>
        </w:rPr>
        <w:t xml:space="preserve"> </w:t>
      </w:r>
      <w:r w:rsidRPr="00DC4C94">
        <w:rPr>
          <w:rFonts w:cstheme="minorHAnsi"/>
        </w:rPr>
        <w:t xml:space="preserve">– Host and virus traits predict zoonotic </w:t>
      </w:r>
      <w:proofErr w:type="spellStart"/>
      <w:r w:rsidRPr="00DC4C94">
        <w:rPr>
          <w:rFonts w:cstheme="minorHAnsi"/>
        </w:rPr>
        <w:t>spillover</w:t>
      </w:r>
      <w:proofErr w:type="spellEnd"/>
    </w:p>
    <w:p w:rsidR="00A4604C" w:rsidRPr="00DC4C94" w:rsidRDefault="00A4604C" w:rsidP="00A4604C">
      <w:pPr>
        <w:rPr>
          <w:rFonts w:cstheme="minorHAnsi"/>
        </w:rPr>
      </w:pPr>
      <w:r w:rsidRPr="00DC4C94">
        <w:rPr>
          <w:rFonts w:cstheme="minorHAnsi"/>
        </w:rPr>
        <w:t>Han – Rodent reservoirs</w:t>
      </w:r>
    </w:p>
    <w:p w:rsidR="00A4604C" w:rsidRPr="00DC4C94" w:rsidRDefault="00A4604C" w:rsidP="00A4604C">
      <w:pPr>
        <w:rPr>
          <w:rFonts w:cstheme="minorHAnsi"/>
        </w:rPr>
      </w:pPr>
      <w:r w:rsidRPr="00DC4C94">
        <w:rPr>
          <w:rFonts w:cstheme="minorHAnsi"/>
        </w:rPr>
        <w:t>Albery – Host sharing networks</w:t>
      </w:r>
    </w:p>
    <w:p w:rsidR="00A4604C" w:rsidRPr="00DC4C94" w:rsidRDefault="00A4604C">
      <w:pPr>
        <w:rPr>
          <w:rFonts w:cstheme="minorHAnsi"/>
          <w:b/>
          <w:bCs/>
        </w:rPr>
      </w:pPr>
    </w:p>
    <w:sectPr w:rsidR="00A4604C" w:rsidRPr="00DC4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87BA7"/>
    <w:multiLevelType w:val="hybridMultilevel"/>
    <w:tmpl w:val="638EA52C"/>
    <w:lvl w:ilvl="0" w:tplc="3F3EBD58">
      <w:start w:val="24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4C"/>
    <w:rsid w:val="000F1308"/>
    <w:rsid w:val="00266145"/>
    <w:rsid w:val="0027418A"/>
    <w:rsid w:val="003752FC"/>
    <w:rsid w:val="003B33B1"/>
    <w:rsid w:val="003D2BFB"/>
    <w:rsid w:val="004A4601"/>
    <w:rsid w:val="006657D4"/>
    <w:rsid w:val="00685911"/>
    <w:rsid w:val="0079251A"/>
    <w:rsid w:val="00A4604C"/>
    <w:rsid w:val="00AA7609"/>
    <w:rsid w:val="00AC214D"/>
    <w:rsid w:val="00B26087"/>
    <w:rsid w:val="00B642E6"/>
    <w:rsid w:val="00BD64D7"/>
    <w:rsid w:val="00DC4C94"/>
    <w:rsid w:val="00F2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E72D"/>
  <w15:chartTrackingRefBased/>
  <w15:docId w15:val="{8ADB8CC9-FEE3-4637-B674-9EE035B5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Gibb</dc:creator>
  <cp:keywords/>
  <dc:description/>
  <cp:lastModifiedBy>Rory Gibb</cp:lastModifiedBy>
  <cp:revision>19</cp:revision>
  <dcterms:created xsi:type="dcterms:W3CDTF">2020-12-01T15:11:00Z</dcterms:created>
  <dcterms:modified xsi:type="dcterms:W3CDTF">2020-12-01T15:54:00Z</dcterms:modified>
</cp:coreProperties>
</file>