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A832" w14:textId="67EF3707" w:rsidR="35FDFCFE" w:rsidRDefault="004950C3" w:rsidP="1BC18B4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Netstat</w:t>
      </w:r>
    </w:p>
    <w:p w14:paraId="5F1EEC78" w14:textId="7765212A" w:rsidR="004950C3" w:rsidRDefault="004950C3" w:rsidP="1BC18B4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Claudia Squire – </w:t>
      </w:r>
    </w:p>
    <w:p w14:paraId="267ED77F" w14:textId="6D33436B" w:rsidR="004950C3" w:rsidRDefault="004950C3" w:rsidP="1BC18B4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Rory Murphy - 217242934</w:t>
      </w:r>
    </w:p>
    <w:p w14:paraId="2AC770D2" w14:textId="46D14222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is the tool (How does it work)?</w:t>
      </w:r>
    </w:p>
    <w:p w14:paraId="3B0921FB" w14:textId="01CD86C1" w:rsidR="1BC18B49" w:rsidRPr="008A399A" w:rsidRDefault="008A399A" w:rsidP="1BC18B49">
      <w:r w:rsidRPr="008A399A">
        <w:t xml:space="preserve">Netstat is a command line network utility tool that displays network connections for Transmission Control Protocol, routing tables and </w:t>
      </w:r>
      <w:r w:rsidRPr="008A399A">
        <w:t>several</w:t>
      </w:r>
      <w:r w:rsidRPr="008A399A">
        <w:t xml:space="preserve"> network interface and network protocol statistics. It is used for finding problems in the network and to determine the amount of traffic on the network as a performance measurement.</w:t>
      </w:r>
    </w:p>
    <w:p w14:paraId="5D51BD49" w14:textId="53B608D5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How does it fit into the overall project?</w:t>
      </w:r>
    </w:p>
    <w:p w14:paraId="12501597" w14:textId="6F539C37" w:rsidR="1BC18B49" w:rsidRPr="0021724F" w:rsidRDefault="0021724F" w:rsidP="1BC18B49">
      <w:r>
        <w:t>Netstat is a useful tool for enumerating Windows environments. It can allow us to see open connections that the system is currently using at the time of the scan.</w:t>
      </w:r>
    </w:p>
    <w:p w14:paraId="2459540E" w14:textId="61C26E1E" w:rsidR="3304440E" w:rsidRDefault="3304440E" w:rsidP="1BC18B49">
      <w:pPr>
        <w:rPr>
          <w:b/>
          <w:bCs/>
        </w:rPr>
      </w:pPr>
      <w:r w:rsidRPr="1BC18B49">
        <w:rPr>
          <w:b/>
          <w:bCs/>
        </w:rPr>
        <w:t>What are its features?</w:t>
      </w:r>
    </w:p>
    <w:p w14:paraId="6931F2C5" w14:textId="0FBE89DE" w:rsidR="3304440E" w:rsidRDefault="0041658B" w:rsidP="1BC18B49">
      <w:pPr>
        <w:pStyle w:val="ListParagraph"/>
        <w:numPr>
          <w:ilvl w:val="0"/>
          <w:numId w:val="1"/>
        </w:numPr>
        <w:spacing w:after="0"/>
        <w:rPr>
          <w:rFonts w:eastAsiaTheme="minorEastAsia"/>
          <w:b/>
          <w:bCs/>
        </w:rPr>
      </w:pPr>
      <w:r>
        <w:rPr>
          <w:b/>
          <w:bCs/>
        </w:rPr>
        <w:t>Scans a Windows system and displays all active connections</w:t>
      </w:r>
    </w:p>
    <w:p w14:paraId="2481BF8E" w14:textId="72FCF110" w:rsidR="3304440E" w:rsidRDefault="0041658B" w:rsidP="1BC18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Can detail ports in use and connected addresses</w:t>
      </w:r>
    </w:p>
    <w:p w14:paraId="25D89D36" w14:textId="12E95E49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How to use the Tools</w:t>
      </w:r>
    </w:p>
    <w:p w14:paraId="1C41FF26" w14:textId="77777777" w:rsidR="008A399A" w:rsidRDefault="008A399A" w:rsidP="008A3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Hlk51511776"/>
      <w:r>
        <w:rPr>
          <w:rStyle w:val="normaltextrun"/>
          <w:rFonts w:ascii="Calibri" w:hAnsi="Calibri" w:cs="Calibri"/>
          <w:sz w:val="22"/>
          <w:szCs w:val="22"/>
        </w:rPr>
        <w:t>Run the program through the toolkit and follow the GUI prompts.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F88DFC" w14:textId="77777777" w:rsidR="008A399A" w:rsidRDefault="008A399A" w:rsidP="008A39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FEBE390" w14:textId="6CD40C04" w:rsidR="1BC18B49" w:rsidRDefault="008A399A" w:rsidP="008A39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Alternatively, run the </w:t>
      </w:r>
      <w:r>
        <w:rPr>
          <w:rStyle w:val="normaltextrun"/>
          <w:rFonts w:ascii="Calibri" w:hAnsi="Calibri" w:cs="Calibri"/>
          <w:sz w:val="22"/>
          <w:szCs w:val="22"/>
        </w:rPr>
        <w:t>netstat.bat</w:t>
      </w:r>
      <w:r>
        <w:rPr>
          <w:rStyle w:val="normaltextrun"/>
          <w:rFonts w:ascii="Calibri" w:hAnsi="Calibri" w:cs="Calibri"/>
          <w:sz w:val="22"/>
          <w:szCs w:val="22"/>
        </w:rPr>
        <w:t xml:space="preserve"> file directly.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bookmarkEnd w:id="0"/>
    <w:p w14:paraId="31EF2164" w14:textId="77777777" w:rsidR="008A399A" w:rsidRPr="008A399A" w:rsidRDefault="008A399A" w:rsidP="008A3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1AE0EE6" w14:textId="502C2147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are the Limitations?</w:t>
      </w:r>
    </w:p>
    <w:p w14:paraId="54D264F4" w14:textId="7917C287" w:rsidR="1BC18B49" w:rsidRPr="008A399A" w:rsidRDefault="008A399A" w:rsidP="1BC18B49">
      <w:r w:rsidRPr="008A399A">
        <w:t>This tool only runs on Windows operating systems. It also only uses the basic netstat command.</w:t>
      </w:r>
    </w:p>
    <w:p w14:paraId="51A645BD" w14:textId="2C36100B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would you change?</w:t>
      </w:r>
    </w:p>
    <w:p w14:paraId="62CFB863" w14:textId="54766273" w:rsidR="1BC18B49" w:rsidRPr="00E42D65" w:rsidRDefault="00E42D65" w:rsidP="1BC18B49">
      <w:r>
        <w:t>Allow for the selection of arguments for the scan to perform.</w:t>
      </w:r>
    </w:p>
    <w:p w14:paraId="54D00ECD" w14:textId="2FADD883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Any Outstanding Issues?</w:t>
      </w:r>
    </w:p>
    <w:p w14:paraId="79250854" w14:textId="38A0BB0B" w:rsidR="1BC18B49" w:rsidRPr="0021724F" w:rsidRDefault="0021724F" w:rsidP="1BC18B49">
      <w:r>
        <w:t>Netstat c</w:t>
      </w:r>
      <w:r w:rsidRPr="0021724F">
        <w:t>ould be updated to allow specific arguments.</w:t>
      </w:r>
    </w:p>
    <w:p w14:paraId="4E626DED" w14:textId="09347642" w:rsidR="152D5864" w:rsidRDefault="152D5864" w:rsidP="1BC18B49">
      <w:pPr>
        <w:rPr>
          <w:b/>
          <w:bCs/>
        </w:rPr>
      </w:pPr>
      <w:r w:rsidRPr="1BC18B49">
        <w:rPr>
          <w:b/>
          <w:bCs/>
        </w:rPr>
        <w:t>How to expand/edit the tool</w:t>
      </w:r>
    </w:p>
    <w:p w14:paraId="3CA96C9C" w14:textId="134DFB0D" w:rsidR="0021724F" w:rsidRPr="0021724F" w:rsidRDefault="0021724F" w:rsidP="1BC18B49">
      <w:r>
        <w:t>You can add or change arguments with the netstat function to allow for different or specific outputs.</w:t>
      </w:r>
    </w:p>
    <w:sectPr w:rsidR="0021724F" w:rsidRPr="002172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B71E7"/>
    <w:multiLevelType w:val="hybridMultilevel"/>
    <w:tmpl w:val="F48A1AB0"/>
    <w:lvl w:ilvl="0" w:tplc="22465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68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2E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62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C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A6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8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CC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C2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278EE7"/>
    <w:rsid w:val="0021724F"/>
    <w:rsid w:val="0041658B"/>
    <w:rsid w:val="004950C3"/>
    <w:rsid w:val="008A399A"/>
    <w:rsid w:val="008F6DAB"/>
    <w:rsid w:val="00E42D65"/>
    <w:rsid w:val="025537A5"/>
    <w:rsid w:val="054A9B31"/>
    <w:rsid w:val="0758B115"/>
    <w:rsid w:val="152D5864"/>
    <w:rsid w:val="1BC18B49"/>
    <w:rsid w:val="2BF3A1E6"/>
    <w:rsid w:val="3304440E"/>
    <w:rsid w:val="34278EE7"/>
    <w:rsid w:val="35FDFCFE"/>
    <w:rsid w:val="46058AAD"/>
    <w:rsid w:val="4D0057FE"/>
    <w:rsid w:val="5B660EDA"/>
    <w:rsid w:val="619390E7"/>
    <w:rsid w:val="691D1334"/>
    <w:rsid w:val="6C3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8EE7"/>
  <w15:chartTrackingRefBased/>
  <w15:docId w15:val="{6A0B72C6-7E83-417B-8BE0-957E7D84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8A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A399A"/>
  </w:style>
  <w:style w:type="character" w:customStyle="1" w:styleId="eop">
    <w:name w:val="eop"/>
    <w:basedOn w:val="DefaultParagraphFont"/>
    <w:rsid w:val="008A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3C7CA6D34184A98567234FB2F6458" ma:contentTypeVersion="12" ma:contentTypeDescription="Create a new document." ma:contentTypeScope="" ma:versionID="3f15af96afb4318722353a3d80c5bd4f">
  <xsd:schema xmlns:xsd="http://www.w3.org/2001/XMLSchema" xmlns:xs="http://www.w3.org/2001/XMLSchema" xmlns:p="http://schemas.microsoft.com/office/2006/metadata/properties" xmlns:ns2="b5661ec9-881b-402f-9b8d-4caa9bcb6771" xmlns:ns3="5705d848-a59b-4a6e-ace5-8a047e33412a" targetNamespace="http://schemas.microsoft.com/office/2006/metadata/properties" ma:root="true" ma:fieldsID="64c268febb19518fde92e8281f598286" ns2:_="" ns3:_="">
    <xsd:import namespace="b5661ec9-881b-402f-9b8d-4caa9bcb6771"/>
    <xsd:import namespace="5705d848-a59b-4a6e-ace5-8a047e334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Numb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61ec9-881b-402f-9b8d-4caa9bcb6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Numbers" ma:index="19" nillable="true" ma:displayName="Numbers" ma:decimals="0" ma:format="Dropdown" ma:internalName="Numbers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d848-a59b-4a6e-ace5-8a047e33412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s xmlns="b5661ec9-881b-402f-9b8d-4caa9bcb6771" xsi:nil="true"/>
  </documentManagement>
</p:properties>
</file>

<file path=customXml/itemProps1.xml><?xml version="1.0" encoding="utf-8"?>
<ds:datastoreItem xmlns:ds="http://schemas.openxmlformats.org/officeDocument/2006/customXml" ds:itemID="{5D4EAF21-AE1D-453B-9396-270381DBC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61ec9-881b-402f-9b8d-4caa9bcb6771"/>
    <ds:schemaRef ds:uri="5705d848-a59b-4a6e-ace5-8a047e334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9B55C-574E-4B9B-9F97-6FE826FFB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981AA-8F9E-4E53-98A6-63B0D4F7635F}">
  <ds:schemaRefs>
    <ds:schemaRef ds:uri="http://schemas.microsoft.com/office/2006/metadata/properties"/>
    <ds:schemaRef ds:uri="http://schemas.microsoft.com/office/infopath/2007/PartnerControls"/>
    <ds:schemaRef ds:uri="b5661ec9-881b-402f-9b8d-4caa9bcb67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BIAGI</dc:creator>
  <cp:keywords/>
  <dc:description/>
  <cp:lastModifiedBy>RORY MURPHY</cp:lastModifiedBy>
  <cp:revision>7</cp:revision>
  <dcterms:created xsi:type="dcterms:W3CDTF">2020-09-20T06:00:00Z</dcterms:created>
  <dcterms:modified xsi:type="dcterms:W3CDTF">2020-09-20T06:36:00Z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0x01010014B3C7CA6D34184A98567234FB2F6458</vt:lpwstr>
  </property>
</Properties>
</file>