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COLÉGIO </w:t>
      </w:r>
      <w:r>
        <w:rPr>
          <w:b/>
          <w:smallCaps/>
          <w:rtl w:val="0"/>
        </w:rPr>
        <w:t>ESTADUAL</w:t>
      </w:r>
      <w:r>
        <w:rPr>
          <w:b/>
          <w:smallCaps/>
          <w:color w:val="000000"/>
          <w:rtl w:val="0"/>
        </w:rPr>
        <w:t xml:space="preserve"> DE EDUCAÇÃO PROFISSIONAL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262626"/>
          <w:sz w:val="24"/>
          <w:szCs w:val="24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"http://cdn.novo.qedu.org.br/escola/41071026-carmelo-perrone-c-e-pe-ef-m-profis"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>CARMELO PERRONE C E PE EF M PROFIS</w:t>
      </w:r>
      <w:r>
        <w:rPr>
          <w:rFonts w:ascii="Arial" w:hAnsi="Arial" w:eastAsia="Arial" w:cs="Arial"/>
          <w:b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fldChar w:fldCharType="end"/>
      </w:r>
    </w:p>
    <w:p w14:paraId="00000003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  <w:rtl w:val="0"/>
        </w:rPr>
        <w:t>CURSO TÉCNICO EM DESENVOLVIMENTO DE SISTEMA</w:t>
      </w:r>
    </w:p>
    <w:p w14:paraId="00000004">
      <w:pPr>
        <w:jc w:val="center"/>
        <w:rPr>
          <w:b/>
        </w:rPr>
      </w:pP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</w:p>
    <w:p w14:paraId="00000007">
      <w:pPr>
        <w:ind w:firstLine="0"/>
        <w:jc w:val="center"/>
        <w:rPr>
          <w:b/>
        </w:rPr>
      </w:pPr>
      <w:r>
        <w:rPr>
          <w:b/>
          <w:rtl w:val="0"/>
        </w:rPr>
        <w:t>Eduardo Henrique Pereira da Rosa</w:t>
      </w:r>
    </w:p>
    <w:p w14:paraId="00000008">
      <w:pPr>
        <w:ind w:firstLine="0"/>
        <w:jc w:val="center"/>
        <w:rPr>
          <w:b/>
        </w:rPr>
      </w:pPr>
      <w:r>
        <w:rPr>
          <w:b/>
          <w:rtl w:val="0"/>
        </w:rPr>
        <w:t>Gabriel Ceconi Heidemann</w:t>
      </w:r>
    </w:p>
    <w:p w14:paraId="00000009">
      <w:pPr>
        <w:jc w:val="center"/>
        <w:rPr>
          <w:b/>
        </w:rPr>
      </w:pPr>
    </w:p>
    <w:p w14:paraId="0000000A">
      <w:pPr>
        <w:jc w:val="center"/>
        <w:rPr>
          <w:b/>
        </w:rPr>
      </w:pPr>
    </w:p>
    <w:p w14:paraId="0000000B">
      <w:pPr>
        <w:jc w:val="center"/>
        <w:rPr>
          <w:b/>
        </w:rPr>
      </w:pPr>
    </w:p>
    <w:p w14:paraId="0000000C">
      <w:pPr>
        <w:jc w:val="center"/>
        <w:rPr>
          <w:b/>
        </w:rPr>
      </w:pPr>
    </w:p>
    <w:p w14:paraId="0000000D">
      <w:pPr>
        <w:ind w:firstLine="0"/>
        <w:jc w:val="center"/>
        <w:rPr>
          <w:b/>
        </w:rPr>
      </w:pPr>
      <w:r>
        <w:rPr>
          <w:b/>
          <w:rtl w:val="0"/>
        </w:rPr>
        <w:t xml:space="preserve">Fran Cosméticos </w:t>
      </w:r>
    </w:p>
    <w:p w14:paraId="0000000E">
      <w:pPr>
        <w:rPr>
          <w:b/>
        </w:rPr>
      </w:pPr>
    </w:p>
    <w:p w14:paraId="0000000F">
      <w:pPr>
        <w:rPr>
          <w:b/>
        </w:rPr>
      </w:pPr>
    </w:p>
    <w:p w14:paraId="00000010">
      <w:pPr>
        <w:rPr>
          <w:b/>
        </w:rPr>
      </w:pPr>
    </w:p>
    <w:p w14:paraId="00000011">
      <w:pPr>
        <w:rPr>
          <w:b/>
        </w:rPr>
      </w:pPr>
    </w:p>
    <w:p w14:paraId="00000012">
      <w:pPr>
        <w:rPr>
          <w:b/>
        </w:rPr>
      </w:pPr>
    </w:p>
    <w:p w14:paraId="00000013">
      <w:pPr>
        <w:rPr>
          <w:b/>
        </w:rPr>
      </w:pPr>
    </w:p>
    <w:p w14:paraId="00000014">
      <w:pPr>
        <w:rPr>
          <w:b/>
        </w:rPr>
      </w:pPr>
    </w:p>
    <w:p w14:paraId="00000015">
      <w:pPr>
        <w:rPr>
          <w:b/>
        </w:rPr>
      </w:pPr>
    </w:p>
    <w:p w14:paraId="00000016">
      <w:pPr>
        <w:rPr>
          <w:b/>
        </w:rPr>
      </w:pPr>
    </w:p>
    <w:p w14:paraId="00000017">
      <w:pPr>
        <w:spacing w:line="300" w:lineRule="auto"/>
        <w:ind w:firstLine="0"/>
        <w:jc w:val="center"/>
        <w:rPr>
          <w:b/>
          <w:color w:val="000000"/>
        </w:rPr>
      </w:pPr>
    </w:p>
    <w:p w14:paraId="00000018">
      <w:pPr>
        <w:spacing w:line="300" w:lineRule="auto"/>
        <w:ind w:firstLine="0"/>
        <w:jc w:val="center"/>
        <w:rPr>
          <w:b/>
          <w:color w:val="000000"/>
        </w:rPr>
      </w:pPr>
    </w:p>
    <w:p w14:paraId="00000019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 w14:paraId="0000001A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  <w:rtl w:val="0"/>
        </w:rPr>
        <w:t>202</w:t>
      </w:r>
      <w:r>
        <w:rPr>
          <w:b/>
          <w:rtl w:val="0"/>
        </w:rPr>
        <w:t>4</w:t>
      </w:r>
    </w:p>
    <w:p w14:paraId="0000001B">
      <w:pPr>
        <w:spacing w:line="300" w:lineRule="auto"/>
        <w:ind w:firstLine="0"/>
        <w:jc w:val="center"/>
        <w:rPr>
          <w:b/>
        </w:rPr>
      </w:pPr>
    </w:p>
    <w:p w14:paraId="0000001C">
      <w:pPr>
        <w:ind w:firstLine="0"/>
        <w:jc w:val="center"/>
        <w:rPr>
          <w:b/>
        </w:rPr>
      </w:pPr>
      <w:r>
        <w:rPr>
          <w:b/>
          <w:rtl w:val="0"/>
        </w:rPr>
        <w:t>Eduardo Henrique Pereira da Rosa</w:t>
      </w:r>
    </w:p>
    <w:p w14:paraId="0000001D">
      <w:pPr>
        <w:ind w:firstLine="0"/>
        <w:jc w:val="center"/>
        <w:rPr>
          <w:b/>
        </w:rPr>
      </w:pPr>
      <w:r>
        <w:rPr>
          <w:b/>
          <w:rtl w:val="0"/>
        </w:rPr>
        <w:t>Gabriel Ceconi Heidemann</w:t>
      </w:r>
    </w:p>
    <w:p w14:paraId="0000001E">
      <w:pPr>
        <w:jc w:val="center"/>
        <w:rPr>
          <w:b/>
        </w:rPr>
      </w:pPr>
    </w:p>
    <w:p w14:paraId="0000001F">
      <w:pPr>
        <w:jc w:val="center"/>
        <w:rPr>
          <w:b/>
        </w:rPr>
      </w:pPr>
    </w:p>
    <w:p w14:paraId="00000020">
      <w:pPr>
        <w:jc w:val="center"/>
        <w:rPr>
          <w:b/>
        </w:rPr>
      </w:pPr>
    </w:p>
    <w:p w14:paraId="00000021">
      <w:pPr>
        <w:jc w:val="center"/>
        <w:rPr>
          <w:b/>
        </w:rPr>
      </w:pPr>
    </w:p>
    <w:p w14:paraId="00000022">
      <w:pPr>
        <w:ind w:firstLine="0"/>
        <w:jc w:val="center"/>
        <w:rPr>
          <w:b/>
        </w:rPr>
      </w:pPr>
      <w:r>
        <w:rPr>
          <w:b/>
          <w:rtl w:val="0"/>
        </w:rPr>
        <w:t xml:space="preserve">Fran Cosméticos </w:t>
      </w:r>
    </w:p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</w:p>
    <w:p w14:paraId="00000026"/>
    <w:p w14:paraId="00000027"/>
    <w:p w14:paraId="00000028">
      <w:pPr>
        <w:spacing w:line="240" w:lineRule="auto"/>
        <w:ind w:left="4560" w:firstLine="0"/>
        <w:rPr>
          <w:color w:val="000000"/>
        </w:rPr>
      </w:pPr>
      <w:r>
        <w:rPr>
          <w:color w:val="000000"/>
          <w:rtl w:val="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  <w:rtl w:val="0"/>
        </w:rPr>
        <w:t>CARMELO PERRONE C E PE EF M PROFIS</w:t>
      </w:r>
      <w:r>
        <w:rPr>
          <w:color w:val="000000"/>
          <w:rtl w:val="0"/>
        </w:rPr>
        <w:t>– Cascavel, Paraná.</w:t>
      </w:r>
    </w:p>
    <w:p w14:paraId="00000029">
      <w:pPr>
        <w:spacing w:line="240" w:lineRule="auto"/>
        <w:ind w:left="4560" w:firstLine="0"/>
        <w:rPr>
          <w:color w:val="000000"/>
        </w:rPr>
      </w:pPr>
    </w:p>
    <w:p w14:paraId="0000002A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r>
        <w:rPr>
          <w:color w:val="000000"/>
          <w:rtl w:val="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 w14:paraId="0000002B">
      <w:pPr>
        <w:spacing w:line="240" w:lineRule="auto"/>
        <w:ind w:left="5672" w:firstLine="0"/>
        <w:jc w:val="right"/>
      </w:pPr>
      <w:r>
        <w:rPr>
          <w:rtl w:val="0"/>
        </w:rPr>
        <w:t>Prof</w:t>
      </w:r>
      <w:r>
        <w:rPr>
          <w:color w:val="000000"/>
          <w:rtl w:val="0"/>
        </w:rPr>
        <w:t>ª</w:t>
      </w:r>
      <w:r>
        <w:rPr>
          <w:rtl w:val="0"/>
        </w:rPr>
        <w:t xml:space="preserve">. </w:t>
      </w:r>
      <w:r>
        <w:rPr>
          <w:sz w:val="21"/>
          <w:szCs w:val="21"/>
          <w:rtl w:val="0"/>
        </w:rPr>
        <w:t>Maria</w:t>
      </w:r>
      <w:r>
        <w:rPr>
          <w:rtl w:val="0"/>
        </w:rPr>
        <w:t xml:space="preserve"> </w:t>
      </w:r>
      <w:r>
        <w:rPr>
          <w:vertAlign w:val="superscript"/>
          <w:rtl w:val="0"/>
        </w:rPr>
        <w:t>2</w:t>
      </w:r>
    </w:p>
    <w:p w14:paraId="0000002C">
      <w:pPr>
        <w:jc w:val="right"/>
      </w:pPr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2D"/>
    <w:p w14:paraId="0000002E">
      <w:pPr>
        <w:spacing w:line="300" w:lineRule="auto"/>
        <w:ind w:firstLine="0"/>
        <w:rPr>
          <w:b/>
          <w:color w:val="000000"/>
        </w:rPr>
      </w:pPr>
    </w:p>
    <w:p w14:paraId="0000002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 w14:paraId="0000003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2023</w:t>
      </w:r>
    </w:p>
    <w:p w14:paraId="00000031">
      <w:pPr>
        <w:spacing w:line="300" w:lineRule="auto"/>
        <w:ind w:firstLine="0"/>
        <w:jc w:val="center"/>
        <w:rPr>
          <w:b/>
          <w:color w:val="000000"/>
        </w:rPr>
      </w:pPr>
    </w:p>
    <w:p w14:paraId="00000032">
      <w:pPr>
        <w:spacing w:line="300" w:lineRule="auto"/>
        <w:ind w:firstLine="0"/>
        <w:jc w:val="center"/>
        <w:rPr>
          <w:b/>
          <w:color w:val="000000"/>
        </w:rPr>
      </w:pPr>
    </w:p>
    <w:p w14:paraId="00000033">
      <w:pPr>
        <w:ind w:firstLine="0"/>
        <w:jc w:val="center"/>
        <w:rPr>
          <w:b/>
        </w:rPr>
      </w:pPr>
      <w:r>
        <w:rPr>
          <w:b/>
          <w:rtl w:val="0"/>
        </w:rPr>
        <w:t>Eduardo Henrique Pereira da Rosa</w:t>
      </w:r>
    </w:p>
    <w:p w14:paraId="00000034">
      <w:pPr>
        <w:ind w:firstLine="0"/>
        <w:jc w:val="center"/>
        <w:rPr>
          <w:b/>
        </w:rPr>
      </w:pPr>
      <w:r>
        <w:rPr>
          <w:b/>
          <w:rtl w:val="0"/>
        </w:rPr>
        <w:t>Gabriel Ceconi Heidemann</w:t>
      </w:r>
    </w:p>
    <w:p w14:paraId="00000035">
      <w:pPr>
        <w:jc w:val="center"/>
        <w:rPr>
          <w:b/>
        </w:rPr>
      </w:pPr>
    </w:p>
    <w:p w14:paraId="00000036">
      <w:pPr>
        <w:jc w:val="center"/>
        <w:rPr>
          <w:b/>
        </w:rPr>
      </w:pPr>
    </w:p>
    <w:p w14:paraId="00000037">
      <w:pPr>
        <w:jc w:val="center"/>
        <w:rPr>
          <w:b/>
        </w:rPr>
      </w:pPr>
    </w:p>
    <w:p w14:paraId="00000038">
      <w:pPr>
        <w:jc w:val="center"/>
        <w:rPr>
          <w:b/>
        </w:rPr>
      </w:pPr>
    </w:p>
    <w:p w14:paraId="00000039">
      <w:pPr>
        <w:ind w:firstLine="0"/>
        <w:jc w:val="center"/>
        <w:rPr>
          <w:b/>
        </w:rPr>
      </w:pPr>
      <w:r>
        <w:rPr>
          <w:b/>
          <w:rtl w:val="0"/>
        </w:rPr>
        <w:t xml:space="preserve">Fran Cosméticos </w:t>
      </w:r>
    </w:p>
    <w:p w14:paraId="0000003A">
      <w:pPr>
        <w:spacing w:line="360" w:lineRule="auto"/>
        <w:ind w:firstLine="0"/>
        <w:jc w:val="center"/>
        <w:rPr>
          <w:smallCaps/>
          <w:color w:val="000000"/>
        </w:rPr>
      </w:pPr>
    </w:p>
    <w:p w14:paraId="0000003B">
      <w:pPr>
        <w:spacing w:line="300" w:lineRule="auto"/>
        <w:ind w:firstLine="0"/>
        <w:rPr>
          <w:color w:val="000000"/>
        </w:rPr>
      </w:pPr>
      <w:r>
        <w:rPr>
          <w:color w:val="000000"/>
          <w:rtl w:val="0"/>
        </w:rPr>
        <w:t>Este Projeto de Conclusão de Curso foi julgado e aprovado pelo Curso Técnico em Informática do Colégio Estadual de Educação Profissional Pedro Boaretto Neto.</w:t>
      </w:r>
    </w:p>
    <w:p w14:paraId="0000003C">
      <w:pPr>
        <w:spacing w:line="360" w:lineRule="auto"/>
        <w:ind w:firstLine="0"/>
        <w:jc w:val="center"/>
        <w:rPr>
          <w:color w:val="000000"/>
        </w:rPr>
      </w:pPr>
    </w:p>
    <w:p w14:paraId="0000003D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  <w:rtl w:val="0"/>
        </w:rPr>
        <w:t>Cascavel, Pr., xx de Xxxxx de 2023</w:t>
      </w:r>
    </w:p>
    <w:p w14:paraId="0000003E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COMISSÃO EXAMINADOR</w:t>
      </w:r>
    </w:p>
    <w:p w14:paraId="0000003F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9"/>
        <w:tblW w:w="8503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1"/>
      </w:tblGrid>
      <w:tr w14:paraId="6C6D413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 w14:paraId="00000040"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 w14:paraId="00000041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 w14:paraId="0000004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 w14:paraId="00000043">
            <w:pPr>
              <w:spacing w:before="0"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 w14:paraId="00000044"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Orientadora</w:t>
            </w:r>
          </w:p>
          <w:p w14:paraId="0000004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 w14:paraId="00000046"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 w14:paraId="00000047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Profª  </w:t>
            </w:r>
            <w:r>
              <w:rPr>
                <w:rtl w:val="0"/>
              </w:rPr>
              <w:t xml:space="preserve">MARIA </w:t>
            </w:r>
          </w:p>
          <w:p w14:paraId="00000048"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Banco de dados</w:t>
            </w:r>
          </w:p>
          <w:p w14:paraId="00000049">
            <w:pPr>
              <w:spacing w:line="240" w:lineRule="auto"/>
              <w:ind w:firstLine="0"/>
            </w:pPr>
          </w:p>
        </w:tc>
      </w:tr>
      <w:tr w14:paraId="2CAF169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 w14:paraId="0000004A"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 w14:paraId="0000004B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00000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 w14:paraId="0000004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 w14:paraId="0000004E">
            <w:pPr>
              <w:spacing w:before="0"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 w14:paraId="0000004F"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WEB DESIGN</w:t>
            </w:r>
          </w:p>
          <w:p w14:paraId="00000050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 w14:paraId="00000051"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 w14:paraId="00000052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0000053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Profª  </w:t>
            </w:r>
            <w:r>
              <w:rPr>
                <w:rtl w:val="0"/>
              </w:rPr>
              <w:t>ELIANE MARIA DAL MOLIN CRISTO</w:t>
            </w:r>
          </w:p>
          <w:p w14:paraId="00000054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Especialista em </w:t>
            </w:r>
            <w:r>
              <w:rPr>
                <w:highlight w:val="white"/>
                <w:rtl w:val="0"/>
              </w:rPr>
              <w:t>Educação Especial: Atendimento às Necessidades Espe. - Faculdade Iguaçu-ESAP</w:t>
            </w:r>
          </w:p>
          <w:p w14:paraId="00000055"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Coordenadora de curso</w:t>
            </w:r>
          </w:p>
          <w:p w14:paraId="0000005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6ED41E2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shd w:val="clear" w:color="auto" w:fill="auto"/>
          </w:tcPr>
          <w:p w14:paraId="0000005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shd w:val="clear" w:color="auto" w:fill="auto"/>
          </w:tcPr>
          <w:p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0000059">
      <w:pPr>
        <w:spacing w:line="360" w:lineRule="auto"/>
        <w:ind w:firstLine="0"/>
        <w:jc w:val="center"/>
        <w:rPr>
          <w:b/>
          <w:color w:val="000000"/>
        </w:rPr>
      </w:pPr>
    </w:p>
    <w:p w14:paraId="0000005A">
      <w:pPr>
        <w:spacing w:line="360" w:lineRule="auto"/>
        <w:ind w:firstLine="0"/>
        <w:jc w:val="center"/>
        <w:rPr>
          <w:b/>
          <w:color w:val="000000"/>
        </w:rPr>
      </w:pPr>
    </w:p>
    <w:p w14:paraId="0000005B">
      <w:pPr>
        <w:keepNext/>
        <w:keepLines/>
        <w:widowControl/>
        <w:tabs>
          <w:tab w:val="left" w:pos="709"/>
        </w:tabs>
        <w:spacing w:before="240" w:after="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  <w:rtl w:val="0"/>
        </w:rPr>
        <w:t>Sumário</w:t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right" w:pos="9061"/>
        </w:tabs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D">
      <w:pPr>
        <w:spacing w:line="360" w:lineRule="auto"/>
      </w:pPr>
    </w:p>
    <w:p w14:paraId="0000005E"/>
    <w:p w14:paraId="0000005F">
      <w:pPr>
        <w:tabs>
          <w:tab w:val="left" w:pos="1155"/>
        </w:tabs>
      </w:pPr>
      <w:r>
        <w:rPr>
          <w:rtl w:val="0"/>
        </w:rPr>
        <w:tab/>
      </w:r>
    </w:p>
    <w:bookmarkEnd w:id="0"/>
    <w:p w14:paraId="00000060">
      <w:pPr>
        <w:pStyle w:val="2"/>
        <w:numPr>
          <w:ilvl w:val="0"/>
          <w:numId w:val="1"/>
        </w:numPr>
        <w:spacing w:line="360" w:lineRule="auto"/>
        <w:ind w:left="0" w:firstLine="0"/>
      </w:pPr>
      <w:r>
        <w:rPr>
          <w:rtl w:val="0"/>
        </w:rPr>
        <w:t>INTRODUÇÃO</w:t>
      </w:r>
    </w:p>
    <w:p w14:paraId="00000061"/>
    <w:p w14:paraId="00000062"/>
    <w:p w14:paraId="00000063">
      <w:pPr>
        <w:pStyle w:val="3"/>
        <w:numPr>
          <w:ilvl w:val="1"/>
          <w:numId w:val="1"/>
        </w:numPr>
        <w:ind w:left="578" w:hanging="578"/>
      </w:pPr>
      <w:bookmarkStart w:id="1" w:name="_heading=h.30j0zll" w:colFirst="0" w:colLast="0"/>
      <w:bookmarkEnd w:id="1"/>
      <w:r>
        <w:rPr>
          <w:rtl w:val="0"/>
        </w:rPr>
        <w:t>Apresentação do Problema</w:t>
      </w:r>
    </w:p>
    <w:p w14:paraId="00000064">
      <w:pPr>
        <w:spacing w:before="0" w:after="160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rtl w:val="0"/>
        </w:rPr>
        <w:t>O comércio eletrônico, também conhecido como e-commerce, surgiu no Brasil por volta dos anos noventa com a comercialização de produtos pequenos, de baixo valor e com pouca variedade de produtos. Com o avanço das vendas, a oferta de produtos passou a ser mais ampla e inclusive serviços já podem ser contratados de forma on-line (ARANTES, 2016). Foi durante o período da pandemia que as vendas através do comércio eletrônico ganharam maior popularidade. Segundo relatório divulgado pela Neotrust. (2021), no primeiro trimestre de 2021, o e-commerce totalizou mais de 35 bilhões de reais em faturamento, o que representa um crescimento de 72.2% em comparação com o mesmo período do ano de 2020.</w:t>
      </w:r>
      <w:r>
        <w:rPr>
          <w:rFonts w:ascii="SimSun" w:hAnsi="SimSun" w:eastAsia="SimSun" w:cs="SimSun"/>
          <w:sz w:val="24"/>
          <w:szCs w:val="24"/>
          <w:rtl w:val="0"/>
        </w:rPr>
        <w:t xml:space="preserve"> </w:t>
      </w:r>
    </w:p>
    <w:p w14:paraId="00000065">
      <w:pPr>
        <w:spacing w:before="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Características do Site: </w:t>
      </w:r>
      <w:r>
        <w:rPr>
          <w:sz w:val="24"/>
          <w:szCs w:val="24"/>
          <w:rtl w:val="0"/>
        </w:rPr>
        <w:t>Interface, Segurança e privacidade: Medidas robustas de segurança de dados serão implementadas para proteger as informações pessoais e financeiras dos clientes. Avaliações e feedback: Um sistema de avaliações e comentários permitirá aos clientes compartilhar suas opiniões sobre os produtos, promovendo transparência e confiança.</w:t>
      </w:r>
    </w:p>
    <w:p w14:paraId="00000066">
      <w:pPr>
        <w:spacing w:before="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Estratégias de Marketing:  </w:t>
      </w:r>
      <w:r>
        <w:rPr>
          <w:sz w:val="24"/>
          <w:szCs w:val="24"/>
          <w:rtl w:val="0"/>
        </w:rPr>
        <w:t>Campanhas de mídia social: Serão desenvolvidas estratégias de marketing digital para promover o site nas redes sociais, envolvendo potenciais clientes e construindo uma comunidade online.</w:t>
      </w:r>
    </w:p>
    <w:p w14:paraId="00000067">
      <w:pPr>
        <w:spacing w:before="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Promoções e descontos: Ofertas especiais, descontos e brindes serão oferecidos regularmente para atrair e reter clientes, incentivando a fidelidade à marca.</w:t>
      </w:r>
    </w:p>
    <w:p w14:paraId="00000068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O projeto visa preencher uma lacuna no mercado de comércio eletrônico de cosméticos e joias, fornecendo uma plataforma online abrangente e confiável para os consumidores adquirirem produtos de beleza e acessórios (Joias) de forma conveniente e personalizada. A implementação dessas estratégias garantirá o sucesso do site, atendendo às expectativas dos clientes e construindo uma marca sólida no setor de cosméticos e acessórios (Joias).</w:t>
      </w:r>
    </w:p>
    <w:p w14:paraId="00000069">
      <w:pPr>
        <w:pStyle w:val="2"/>
        <w:spacing w:line="360" w:lineRule="auto"/>
      </w:pPr>
      <w:bookmarkStart w:id="2" w:name="_heading=h.1fob9te" w:colFirst="0" w:colLast="0"/>
      <w:bookmarkEnd w:id="2"/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OBJETIVOS</w:t>
      </w:r>
    </w:p>
    <w:p w14:paraId="0000006A">
      <w:pPr>
        <w:spacing w:before="0" w:after="160" w:line="360" w:lineRule="auto"/>
        <w:jc w:val="both"/>
        <w:rPr>
          <w:rFonts w:ascii="Arial" w:hAnsi="Arial" w:eastAsia="Arial" w:cs="Arial"/>
          <w:sz w:val="22"/>
          <w:szCs w:val="22"/>
        </w:rPr>
      </w:pPr>
      <w:r>
        <w:rPr>
          <w:rtl w:val="0"/>
        </w:rPr>
        <w:t>.</w:t>
      </w:r>
      <w:r>
        <w:rPr>
          <w:sz w:val="22"/>
          <w:szCs w:val="22"/>
          <w:rtl w:val="0"/>
        </w:rPr>
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</w:r>
    </w:p>
    <w:p w14:paraId="0000006B">
      <w:pPr>
        <w:spacing w:line="360" w:lineRule="auto"/>
      </w:pPr>
      <w:r>
        <w:rPr>
          <w:sz w:val="22"/>
          <w:szCs w:val="22"/>
          <w:rtl w:val="0"/>
        </w:rPr>
        <w:t xml:space="preserve"> O objetivo principal do projeto é criar uma plataforma digital que ofereça uma ampla gama de joias, desde correntes, pulseiras, tornozeleiras e brincos em prata e ouro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</w:t>
      </w:r>
    </w:p>
    <w:p w14:paraId="0000006C">
      <w:pPr>
        <w:spacing w:line="360" w:lineRule="auto"/>
      </w:pPr>
    </w:p>
    <w:p w14:paraId="0000006D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6E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6F">
      <w:pPr>
        <w:pStyle w:val="2"/>
        <w:spacing w:line="360" w:lineRule="auto"/>
        <w:rPr>
          <w:sz w:val="22"/>
          <w:szCs w:val="22"/>
        </w:rPr>
      </w:pPr>
      <w:bookmarkStart w:id="3" w:name="_heading=h.3znysh7" w:colFirst="0" w:colLast="0"/>
      <w:bookmarkEnd w:id="3"/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>METODOLOGIA</w:t>
      </w:r>
    </w:p>
    <w:p w14:paraId="00000070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  <w:rtl w:val="0"/>
        </w:rPr>
        <w:tab/>
      </w:r>
      <w:r>
        <w:rPr>
          <w:sz w:val="22"/>
          <w:szCs w:val="22"/>
          <w:rtl w:val="0"/>
        </w:rPr>
        <w:t xml:space="preserve">No presente artigo foi desenvolvida uma pesquisa de natureza básica, com abordagem qualitativa e com objetivo de pesquisa exploratória e prescritiva. Sobre os procedimentos metodológicos foi desenvolvida pesquisa bibliográfica sobre o tema </w:t>
      </w:r>
    </w:p>
    <w:p w14:paraId="00000071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00000072">
      <w:pPr>
        <w:pStyle w:val="2"/>
        <w:spacing w:line="360" w:lineRule="auto"/>
      </w:pPr>
      <w:bookmarkStart w:id="4" w:name="_heading=h.2et92p0" w:colFirst="0" w:colLast="0"/>
      <w:bookmarkEnd w:id="4"/>
      <w:r>
        <w:rPr>
          <w:rtl w:val="0"/>
        </w:rPr>
        <w:t xml:space="preserve">4 </w:t>
      </w:r>
      <w:r>
        <w:rPr>
          <w:rtl w:val="0"/>
        </w:rPr>
        <w:tab/>
      </w:r>
      <w:r>
        <w:rPr>
          <w:rtl w:val="0"/>
        </w:rPr>
        <w:t>REFERENCIAL TEÓRICO</w:t>
      </w:r>
    </w:p>
    <w:p w14:paraId="00000073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0"/>
        </w:rPr>
        <w:tab/>
      </w:r>
    </w:p>
    <w:p w14:paraId="000000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HTML (Hypertext Markup Language) é uma linguagem de marcação utilizada para criar páginas web. É a estrutura básica de uma página web, sendo responsável por definir a estrutura e o conteúdo de um documento web, como o texto, as imagens, os links e outros elementos.</w:t>
      </w:r>
    </w:p>
    <w:p w14:paraId="000000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O HTML é uma linguagem de marcação de texto que permite a criação de páginas web através da utilização de tags (etiquetas) que definem a estrutura e o conteúdo da página. As tags são utilizadas para formatar o texto, inserir imagens e outros conteúdos multimídia, criar links e outras funcionalidades. Além disso, o HTML é uma linguagem de marcação que é interpretada pelos navegadores web para exibir o conteúdo na tela.</w:t>
      </w:r>
    </w:p>
    <w:p w14:paraId="000000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CSS (Cascading Style Sheets) é uma linguagem de estilo utilizada para definir a aparência e o layout de páginas web. É utilizada para controlar a apresentação visual de um documento HTML, como a cor, a fonte, o tamanho e a posição dos elementos na página.</w:t>
      </w:r>
    </w:p>
    <w:p w14:paraId="000000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CSS é uma linguagem que trabalha em conjunto com o HTML para definir a aparência e o layout de uma página web. Ele permite que o desenvolvedor especifique como o conteúdo do HTML deve ser apresentado visualmente, separando a apresentação do conteúdo e da estrutura do documento. Dessa forma, o CSS oferece maior controle e flexibilidade na criação de páginas web, permitindo que os desenvolvedores personalizem a aparência das páginas para atender às necessidades e preferências dos usuários.</w:t>
      </w:r>
    </w:p>
    <w:p w14:paraId="000000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JavaScript é uma linguagem de programação utilizada para criar interatividade em páginas web. É uma linguagem interpretada, o que significa que o código é executado no navegador do usuário, e não no servidor.</w:t>
      </w:r>
    </w:p>
    <w:p w14:paraId="000000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JavaScript permite que os desenvolvedores adicionem interatividade e dinamismo às páginas web, permitindo que os usuários interajam com o conteúdo, sem precisar recarregar a página. Ele é utilizado para criar animações, validação de formulários, menus interativos, galerias de imagens, jogos, entre outras funcionalidades. Além disso, o JavaScript é uma linguagem de programação versátil, que pode ser usada tanto no lado do cliente (no navegador do usuário) quanto no lado do servidor (em um servidor web).</w:t>
      </w:r>
    </w:p>
    <w:p w14:paraId="000000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PHP (Hypertext Preprocessor) é uma linguagem de programação de código aberto, que é usada principalmente para desenvolver aplicativos web dinâmicos e sites. É uma linguagem do lado do servidor, o que significa que o código PHP é executado no servidor web antes que a página seja enviada para o navegador do usuário.</w:t>
      </w:r>
    </w:p>
    <w:p w14:paraId="000000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PHP é usado para criar aplicativos web dinâmicos, permitindo que o desenvolvedor crie conteúdo personalizado para diferentes usuários e crie páginas que se ajustem às suas necessidades e preferências. O PHP pode ser usado para interagir com bancos de dados, criar formulários de contato, gerenciar sessões de usuários e muito mais. É uma linguagem popular entre os desenvolvedores web devido à sua facilidade de uso, grande comunidade de usuários e vasta documentação disponível online. Além disso, o PHP é compatível com a maioria dos servidores web e sistemas operacionais, o que o torna uma escolha popular para o desenvolvimento de aplicativos web.</w:t>
      </w:r>
    </w:p>
    <w:p w14:paraId="000000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XAMPP é um pacote de software gratuito que fornece um ambiente de servidor web completo para desenvolvimento e teste de aplicativos web. O nome XAMPP é uma sigla que significa "Apache, MySQL, PHP e Perl". Além desses componentes principais, o pacote também inclui outros recursos importantes, como o servidor FTP, o servidor de e-mail, o servidor Tomcat, entre outros.</w:t>
      </w: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XAMPP é uma solução conveniente e fácil de usar para desenvolvedores web que precisam testar seus aplicativos em um ambiente local antes de colocá-los em produção. Ele pode ser instalado em um computador pessoal para criar um ambiente de desenvolvimento web completo, que inclui um servidor web, um servidor de banco de dados e outras ferramentas importantes. O XAMPP é compatível com diferentes sistemas operacionais, como Windows, Linux e MacOS, e é usado por desenvolvedores em todo o mundo para criar e testar aplicativos web.</w:t>
      </w:r>
    </w:p>
    <w:p w14:paraId="000000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MySQL é um sistema de gerenciamento de banco de dados (SGBD) que utiliza a linguagem SQL (Structured Query Language) para gerenciar e manipular dados em um banco de dados. Ele é um software de código aberto, disponível gratuitamente para uso em diferentes plataformas, como Windows, Linux e MacOS.</w:t>
      </w:r>
    </w:p>
    <w:p w14:paraId="000000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MySQL é utilizado para armazenar e gerenciar dados em bancos de dados relacionais, que são compostos por tabelas, campos e registros. Ele é amplamente utilizado em aplicativos web para armazenar informações como dados de usuário, informações de produtos, dados de vendas e muito mais. O MySQL é compatível com várias linguagens de programação, como PHP, Java, Python e C++, e é usado por desenvolvedores em todo o mundo para criar e gerenciar bancos de dados relacionais.</w:t>
      </w:r>
    </w:p>
    <w:p w14:paraId="000000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0000082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0000083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0000084">
      <w:pPr>
        <w:pStyle w:val="2"/>
        <w:spacing w:line="360" w:lineRule="auto"/>
        <w:rPr>
          <w:sz w:val="38"/>
          <w:szCs w:val="38"/>
        </w:rPr>
      </w:pPr>
      <w:bookmarkStart w:id="5" w:name="_heading=h.tyjcwt" w:colFirst="0" w:colLast="0"/>
      <w:bookmarkEnd w:id="5"/>
      <w:r>
        <w:rPr>
          <w:rtl w:val="0"/>
        </w:rPr>
        <w:t xml:space="preserve">5 DOCUMENTAÇÃO </w:t>
      </w:r>
      <w:r>
        <w:rPr>
          <w:sz w:val="38"/>
          <w:szCs w:val="38"/>
          <w:rtl w:val="0"/>
        </w:rPr>
        <w:t>do projeto</w:t>
      </w:r>
    </w:p>
    <w:p w14:paraId="00000085">
      <w:pPr>
        <w:spacing w:line="360" w:lineRule="auto"/>
        <w:ind w:firstLine="720"/>
      </w:pPr>
      <w:r>
        <w:rPr>
          <w:rtl w:val="0"/>
        </w:rPr>
        <w:t>A documentação de projetos refere-se ao processo de registrar e organizar todas as informações relacionadas a um projeto. Isso inclui objetivos, escopo, cronograma, recursos, requisitos, estratégias, riscos, decisões e resultados alcançados.</w:t>
      </w:r>
    </w:p>
    <w:p w14:paraId="00000086">
      <w:pPr>
        <w:spacing w:line="360" w:lineRule="auto"/>
        <w:ind w:firstLine="720"/>
      </w:pPr>
      <w:r>
        <w:rPr>
          <w:rtl w:val="0"/>
        </w:rPr>
        <w:t>O ciclo de vida de desenvolvimento de sistemas (CVDS), do inglês systems development life cycle (SDLC), em engenharia de sistemas, sistemas de informação e engenharia de software, é um processo de criação ou alteração de sistemas de informação, e os modelos e metodologias que as pessoas utilizam para desenvolver esses sistemas. Em engenharia da computação, o conceito de SDLC sustenta muitos tipos de metodologias de desenvolvimento de software. Estas metodologias formam a estrutura (framework) para o planejamento e controle da criação de um sistema de informação:o processo de desenvolvimento de software.</w:t>
      </w:r>
    </w:p>
    <w:p w14:paraId="00000087">
      <w:pPr>
        <w:ind w:firstLine="0"/>
        <w:rPr>
          <w:b/>
          <w:color w:val="FF0000"/>
        </w:rPr>
      </w:pPr>
    </w:p>
    <w:p w14:paraId="00000088">
      <w:pPr>
        <w:ind w:firstLine="0"/>
        <w:rPr>
          <w:b/>
          <w:color w:val="FF0000"/>
        </w:rPr>
      </w:pPr>
      <w:r>
        <w:drawing>
          <wp:inline distT="0" distB="0" distL="0" distR="0">
            <wp:extent cx="5759450" cy="3940810"/>
            <wp:effectExtent l="0" t="0" r="0" b="0"/>
            <wp:docPr id="12" name="image5.png" descr="Opera Instantâneo_2024-06-28_112335_app.diagrams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Opera Instantâneo_2024-06-28_112335_app.diagrams.ne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9">
      <w:pPr>
        <w:pStyle w:val="3"/>
        <w:spacing w:before="0" w:after="0"/>
      </w:pPr>
      <w:bookmarkStart w:id="6" w:name="_heading=h.3dy6vkm" w:colFirst="0" w:colLast="0"/>
      <w:bookmarkEnd w:id="6"/>
      <w:r>
        <w:rPr>
          <w:rtl w:val="0"/>
        </w:rPr>
        <w:t xml:space="preserve">5.1 Requisitos </w:t>
      </w:r>
    </w:p>
    <w:p w14:paraId="0000008A">
      <w:pPr>
        <w:pStyle w:val="4"/>
        <w:keepNext w:val="0"/>
        <w:keepLines w:val="0"/>
        <w:widowControl/>
        <w:spacing w:line="360" w:lineRule="auto"/>
        <w:rPr>
          <w:rFonts w:ascii="Arial" w:hAnsi="Arial" w:eastAsia="Arial" w:cs="Arial"/>
        </w:rPr>
      </w:pPr>
      <w:r>
        <w:rPr>
          <w:rtl w:val="0"/>
        </w:rPr>
        <w:tab/>
      </w:r>
      <w:r>
        <w:rPr>
          <w:rtl w:val="0"/>
        </w:rPr>
        <w:t>Requisitos Funcionais</w:t>
      </w:r>
    </w:p>
    <w:p w14:paraId="000000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Os requisitos funcionais definem o comportamento do sistema, descrevendo as funções e funcionalidades que ele deve executar. Eles especificam o que o sistema deve fazer, incluindo entradas, processos, saídas e interações com os usuários.</w:t>
      </w:r>
    </w:p>
    <w:p w14:paraId="0000008C">
      <w:pPr>
        <w:pStyle w:val="4"/>
        <w:keepNext w:val="0"/>
        <w:keepLines w:val="0"/>
        <w:widowControl/>
        <w:spacing w:line="360" w:lineRule="auto"/>
        <w:rPr>
          <w:rFonts w:ascii="Arial" w:hAnsi="Arial" w:eastAsia="Arial" w:cs="Arial"/>
        </w:rPr>
      </w:pPr>
      <w:r>
        <w:rPr>
          <w:rtl w:val="0"/>
        </w:rPr>
        <w:t>Requisitos Não Funcionais</w:t>
      </w:r>
    </w:p>
    <w:p w14:paraId="0000008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7" w:name="_heading=h.1t3h5sf" w:colFirst="0" w:colLast="0"/>
      <w:bookmarkEnd w:id="7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Os requisitos não funcionais, por outro lado, definem as propriedades e restrições do sistema, descrevendo como o sistema deve se comportar. Eles abordam aspectos como desempenho, segurança, usabilidade, confiabilidade, entre outros.</w:t>
      </w:r>
    </w:p>
    <w:p w14:paraId="0000008E">
      <w:pPr>
        <w:tabs>
          <w:tab w:val="left" w:pos="0"/>
        </w:tabs>
        <w:spacing w:line="360" w:lineRule="auto"/>
        <w:ind w:firstLine="0"/>
      </w:pPr>
    </w:p>
    <w:p w14:paraId="0000008F">
      <w:pPr>
        <w:tabs>
          <w:tab w:val="left" w:pos="0"/>
        </w:tabs>
        <w:spacing w:line="360" w:lineRule="auto"/>
        <w:ind w:firstLine="0"/>
      </w:pPr>
    </w:p>
    <w:p w14:paraId="00000090">
      <w:pPr>
        <w:pStyle w:val="3"/>
        <w:spacing w:before="0" w:after="0"/>
      </w:pPr>
      <w:bookmarkStart w:id="8" w:name="_heading=h.4d34og8" w:colFirst="0" w:colLast="0"/>
      <w:bookmarkEnd w:id="8"/>
      <w:r>
        <w:rPr>
          <w:rtl w:val="0"/>
        </w:rPr>
        <w:t>5.1.1 Requisitos funcionais</w:t>
      </w:r>
    </w:p>
    <w:p w14:paraId="0000009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rtl w:val="0"/>
        </w:rPr>
        <w:tab/>
      </w:r>
      <w:r>
        <w:drawing>
          <wp:inline distT="0" distB="0" distL="0" distR="0">
            <wp:extent cx="5760085" cy="4973320"/>
            <wp:effectExtent l="0" t="0" r="0" b="0"/>
            <wp:docPr id="14" name="image8.png" descr="Opera Instantâneo_2024-06-28_105633_app.diagrams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Opera Instantâneo_2024-06-28_105633_app.diagrams.ne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  <w:rtl w:val="0"/>
        </w:rPr>
        <w:t xml:space="preserve">5.1.2 Requisitos não funcionais </w:t>
      </w:r>
    </w:p>
    <w:p w14:paraId="00000093"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 w14:paraId="00000094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14:paraId="00000095">
      <w:pPr>
        <w:spacing w:line="360" w:lineRule="auto"/>
        <w:ind w:firstLine="0"/>
      </w:pPr>
      <w:r>
        <w:drawing>
          <wp:inline distT="0" distB="0" distL="0" distR="0">
            <wp:extent cx="5753735" cy="5770880"/>
            <wp:effectExtent l="0" t="0" r="0" b="0"/>
            <wp:docPr id="13" name="image1.png" descr="Opera Instantâneo_2024-06-28_105719_app.diagrams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Opera Instantâneo_2024-06-28_105719_app.diagrams.ne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>
      <w:pPr>
        <w:spacing w:line="360" w:lineRule="auto"/>
        <w:ind w:firstLine="0"/>
      </w:pPr>
      <w:r>
        <w:rPr>
          <w:sz w:val="20"/>
          <w:szCs w:val="20"/>
          <w:rtl w:val="0"/>
        </w:rPr>
        <w:t>Fonte: O autor, 2022</w:t>
      </w:r>
    </w:p>
    <w:p w14:paraId="00000097">
      <w:pPr>
        <w:spacing w:line="360" w:lineRule="auto"/>
        <w:ind w:firstLine="0"/>
      </w:pPr>
    </w:p>
    <w:p w14:paraId="00000098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9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A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B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C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D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E">
      <w:pPr>
        <w:spacing w:line="360" w:lineRule="auto"/>
        <w:ind w:firstLine="0"/>
        <w:rPr>
          <w:color w:val="000000"/>
          <w:sz w:val="22"/>
          <w:szCs w:val="22"/>
        </w:rPr>
      </w:pPr>
    </w:p>
    <w:p w14:paraId="0000009F">
      <w:pPr>
        <w:pStyle w:val="3"/>
        <w:numPr>
          <w:ilvl w:val="1"/>
          <w:numId w:val="2"/>
        </w:numPr>
        <w:spacing w:before="0" w:after="0"/>
        <w:ind w:left="360" w:hanging="360"/>
      </w:pPr>
      <w:bookmarkStart w:id="10" w:name="_heading=h.17dp8vu" w:colFirst="0" w:colLast="0"/>
      <w:bookmarkEnd w:id="10"/>
      <w:r>
        <w:rPr>
          <w:rtl w:val="0"/>
        </w:rPr>
        <w:t xml:space="preserve"> Diagrama de Contexto</w:t>
      </w:r>
    </w:p>
    <w:p w14:paraId="000000A0">
      <w:pPr>
        <w:spacing w:line="360" w:lineRule="auto"/>
        <w:rPr>
          <w:rFonts w:ascii="Arial" w:hAnsi="Arial" w:eastAsia="Arial" w:cs="Arial"/>
        </w:rPr>
      </w:pPr>
      <w:r>
        <w:rPr>
          <w:sz w:val="24"/>
          <w:szCs w:val="24"/>
          <w:rtl w:val="0"/>
        </w:rPr>
        <w:t>Um diagrama de contexto é uma representação gráfica que ilustra as interações entre um sistema e as entidades externas que o rodeiam. Ele fornece uma visão macro do sistema, destacando suas fronteiras e os principais fluxos de dados ou interações com o ambiente externo. É frequentemente utilizado na fase inicial de análise de sistemas para definir claramente o escopo do sistema e identificar todas as entidades externas que interagem com ele.</w:t>
      </w:r>
    </w:p>
    <w:p w14:paraId="000000A1">
      <w:r>
        <w:drawing>
          <wp:inline distT="0" distB="0" distL="0" distR="0">
            <wp:extent cx="5753735" cy="551815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2">
      <w:pPr>
        <w:spacing w:line="360" w:lineRule="auto"/>
        <w:rPr>
          <w:color w:val="000000"/>
        </w:rPr>
      </w:pPr>
      <w:r>
        <w:drawing>
          <wp:inline distT="0" distB="0" distL="0" distR="0">
            <wp:extent cx="5057775" cy="4267200"/>
            <wp:effectExtent l="0" t="0" r="0" b="0"/>
            <wp:docPr id="15" name="image6.png" descr="Opera Instantâneo_2024-06-28_111751_app.diagrams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Opera Instantâneo_2024-06-28_111751_app.diagrams.ne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>
      <w:pPr>
        <w:spacing w:line="360" w:lineRule="auto"/>
        <w:ind w:firstLine="141"/>
        <w:rPr>
          <w:color w:val="000000"/>
        </w:rPr>
      </w:pPr>
    </w:p>
    <w:p w14:paraId="000000A4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 w14:paraId="000000A5"/>
    <w:p w14:paraId="000000A6">
      <w:pPr>
        <w:ind w:firstLine="0"/>
      </w:pPr>
    </w:p>
    <w:p w14:paraId="000000A7">
      <w:pPr>
        <w:ind w:firstLine="0"/>
      </w:pPr>
    </w:p>
    <w:p w14:paraId="000000A8">
      <w:pPr>
        <w:pStyle w:val="3"/>
        <w:numPr>
          <w:ilvl w:val="1"/>
          <w:numId w:val="2"/>
        </w:numPr>
        <w:ind w:left="360" w:hanging="360"/>
      </w:pPr>
      <w:bookmarkStart w:id="11" w:name="_heading=h.3rdcrjn" w:colFirst="0" w:colLast="0"/>
      <w:bookmarkEnd w:id="11"/>
      <w:r>
        <w:rPr>
          <w:rtl w:val="0"/>
        </w:rPr>
        <w:t>Diagrama de Fluxo de dados</w:t>
      </w:r>
    </w:p>
    <w:p w14:paraId="000000A9">
      <w:pPr>
        <w:spacing w:line="360" w:lineRule="auto"/>
        <w:rPr>
          <w:rFonts w:ascii="Arial" w:hAnsi="Arial" w:eastAsia="Arial" w:cs="Arial"/>
        </w:rPr>
      </w:pPr>
      <w:r>
        <w:rPr>
          <w:sz w:val="24"/>
          <w:szCs w:val="24"/>
          <w:rtl w:val="0"/>
        </w:rPr>
        <w:t>Um diagrama de fluxo de dados (DFD) é uma ferramenta utilizada para representar graficamente o fluxo de informações dentro de um sistema. Ele ajuda a visualizar como os dados se movem entre os processos, armazenamentos de dados e entidades externas. É uma ferramenta fundamental no processo de modelagem de sistemas, especialmente durante a fase de análise de sistemas.</w:t>
      </w:r>
    </w:p>
    <w:p w14:paraId="000000AA">
      <w:r>
        <w:drawing>
          <wp:inline distT="0" distB="0" distL="0" distR="0">
            <wp:extent cx="5754370" cy="565531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B">
      <w:pPr>
        <w:ind w:firstLine="0"/>
      </w:pPr>
    </w:p>
    <w:p w14:paraId="000000AC">
      <w:pPr>
        <w:rPr>
          <w:b/>
          <w:sz w:val="20"/>
          <w:szCs w:val="20"/>
        </w:rPr>
      </w:pPr>
      <w:r>
        <w:rPr>
          <w:rtl w:val="0"/>
        </w:rPr>
        <w:t xml:space="preserve">     </w:t>
      </w:r>
      <w:r>
        <w:rPr>
          <w:b/>
          <w:sz w:val="20"/>
          <w:szCs w:val="20"/>
          <w:rtl w:val="0"/>
        </w:rPr>
        <w:t>Fonte: O autor, 2022</w:t>
      </w:r>
    </w:p>
    <w:p w14:paraId="000000AD">
      <w:pPr>
        <w:rPr>
          <w:b/>
          <w:sz w:val="20"/>
          <w:szCs w:val="20"/>
        </w:rPr>
      </w:pPr>
    </w:p>
    <w:p w14:paraId="000000AE">
      <w:pPr>
        <w:rPr>
          <w:b/>
          <w:sz w:val="20"/>
          <w:szCs w:val="20"/>
        </w:rPr>
      </w:pPr>
    </w:p>
    <w:p w14:paraId="000000AF">
      <w:pPr>
        <w:rPr>
          <w:b/>
          <w:sz w:val="20"/>
          <w:szCs w:val="20"/>
        </w:rPr>
      </w:pPr>
    </w:p>
    <w:p w14:paraId="000000B0">
      <w:pPr>
        <w:rPr>
          <w:b/>
          <w:sz w:val="20"/>
          <w:szCs w:val="20"/>
        </w:rPr>
      </w:pPr>
    </w:p>
    <w:p w14:paraId="000000B1">
      <w:pPr>
        <w:rPr>
          <w:b/>
          <w:sz w:val="20"/>
          <w:szCs w:val="20"/>
        </w:rPr>
      </w:pPr>
    </w:p>
    <w:p w14:paraId="000000B2">
      <w:pPr>
        <w:rPr>
          <w:b/>
          <w:sz w:val="20"/>
          <w:szCs w:val="20"/>
        </w:rPr>
      </w:pPr>
    </w:p>
    <w:p w14:paraId="000000B3">
      <w:pPr>
        <w:rPr>
          <w:b/>
          <w:sz w:val="20"/>
          <w:szCs w:val="20"/>
        </w:rPr>
      </w:pPr>
    </w:p>
    <w:p w14:paraId="000000B4">
      <w:pPr>
        <w:rPr>
          <w:b/>
          <w:sz w:val="20"/>
          <w:szCs w:val="20"/>
        </w:rPr>
      </w:pPr>
    </w:p>
    <w:p w14:paraId="000000B5">
      <w:pPr>
        <w:rPr>
          <w:b/>
          <w:sz w:val="20"/>
          <w:szCs w:val="20"/>
        </w:rPr>
      </w:pPr>
    </w:p>
    <w:p w14:paraId="000000B6">
      <w:pPr>
        <w:pStyle w:val="3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rPr>
          <w:rtl w:val="0"/>
        </w:rPr>
        <w:t>Diagrama de Entidade e relacionamento</w:t>
      </w:r>
    </w:p>
    <w:p w14:paraId="000000B7">
      <w:pPr>
        <w:spacing w:line="360" w:lineRule="auto"/>
        <w:rPr>
          <w:rFonts w:ascii="Arial" w:hAnsi="Arial" w:eastAsia="Arial" w:cs="Arial"/>
        </w:rPr>
      </w:pPr>
      <w:r>
        <w:rPr>
          <w:sz w:val="24"/>
          <w:szCs w:val="24"/>
          <w:rtl w:val="0"/>
        </w:rPr>
        <w:t>Um Diagrama de Entidade-Relacionamento (DER) é uma ferramenta gráfica utilizada na modelagem de dados para representar a estrutura lógica de um banco de dados. Ele mostra as entidades significativas dentro de um domínio de interesse e os relacionamentos entre essas entidades. Os DERs são amplamente utilizados na fase de análise de sistemas e no design de banco de dados para assegurar que a estrutura de dados está correta antes da implementação.</w:t>
      </w:r>
    </w:p>
    <w:p w14:paraId="000000B8">
      <w:r>
        <w:drawing>
          <wp:inline distT="0" distB="0" distL="0" distR="0">
            <wp:extent cx="5757545" cy="661543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9">
      <w:pPr>
        <w:ind w:firstLine="0"/>
      </w:pPr>
    </w:p>
    <w:p w14:paraId="000000BA">
      <w:pPr>
        <w:ind w:firstLine="0"/>
      </w:pPr>
      <w:r>
        <w:rPr>
          <w:rtl w:val="0"/>
        </w:rPr>
        <w:t xml:space="preserve"> </w:t>
      </w:r>
      <w:r>
        <w:rPr>
          <w:b/>
          <w:sz w:val="20"/>
          <w:szCs w:val="20"/>
          <w:rtl w:val="0"/>
        </w:rPr>
        <w:t>Fonte: O autor, 2022</w:t>
      </w:r>
    </w:p>
    <w:p w14:paraId="000000BB">
      <w:pPr>
        <w:tabs>
          <w:tab w:val="left" w:pos="0"/>
        </w:tabs>
        <w:ind w:firstLine="0"/>
      </w:pPr>
    </w:p>
    <w:p w14:paraId="000000BC">
      <w:pPr>
        <w:tabs>
          <w:tab w:val="left" w:pos="0"/>
        </w:tabs>
        <w:ind w:firstLine="0"/>
      </w:pPr>
    </w:p>
    <w:p w14:paraId="000000BD">
      <w:pPr>
        <w:tabs>
          <w:tab w:val="left" w:pos="0"/>
        </w:tabs>
        <w:ind w:firstLine="0"/>
      </w:pPr>
    </w:p>
    <w:p w14:paraId="000000BE">
      <w:pPr>
        <w:pStyle w:val="3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rPr>
          <w:rtl w:val="0"/>
        </w:rPr>
        <w:t>Dicionário de Dados</w:t>
      </w:r>
    </w:p>
    <w:p w14:paraId="000000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578" w:right="0" w:hanging="57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dicionário de dados é uma ferramenta fundamental no contexto de e-commerce, pois fornece uma descrição detalhada dos dados utilizados nas operações e análises do negócio (Sánchez, 2021). Ele serve como um repositório de informações que documenta a estrutura, o significado e as relações entre os diferentes conjuntos de dados envolvidos em uma plataforma de e-commerce (Smith &amp; Jones, 2020).</w:t>
      </w:r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Um dicionário de dados é essencial para garantir a consistência e a integridade dos dados ao longo do ciclo de vida de um projeto (Brown, 2019). No e-commerce, onde o volume de dados é imenso e dinâmico, ter um dicionário bem estruturado facilita a comunicação entre as equipes de desenvolvimento, marketing e análise de dados, além de auxiliar na tomada de decisões informadas (Miller, 2022).</w:t>
      </w:r>
    </w:p>
    <w:p w14:paraId="000000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Em um cenário de e-commerce, onde a análise de dados e a experiência do cliente são cruciais para o sucesso, um dicionário de dados bem elaborado é uma ferramenta estratégica (Nguyen, 2021). Ele não só contribui para a eficiência operacional, mas também para a inovação e a adaptação às mudanças do mercado. Investir tempo na criação e na manutenção de um dicionário de dados pode resultar em um impacto significativo na performance e na escalabilidade de um negócio de e-commerce (Kumar, 2022).</w:t>
      </w:r>
    </w:p>
    <w:p w14:paraId="000000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3">
      <w:pPr>
        <w:ind w:left="578" w:hanging="578"/>
      </w:pPr>
    </w:p>
    <w:p w14:paraId="000000C4">
      <w:pPr>
        <w:ind w:left="578" w:hanging="578"/>
        <w:rPr>
          <w:b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2073910"/>
            <wp:effectExtent l="0" t="0" r="0" b="0"/>
            <wp:wrapSquare wrapText="bothSides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C5">
      <w:pPr>
        <w:ind w:firstLine="0"/>
      </w:pPr>
    </w:p>
    <w:p w14:paraId="000000C6">
      <w:pPr>
        <w:ind w:firstLine="0"/>
      </w:pPr>
    </w:p>
    <w:p w14:paraId="000000C7">
      <w:pPr>
        <w:ind w:firstLine="0"/>
      </w:pPr>
    </w:p>
    <w:p w14:paraId="000000C8">
      <w:pPr>
        <w:ind w:firstLine="0"/>
      </w:pPr>
    </w:p>
    <w:p w14:paraId="000000C9">
      <w:pPr>
        <w:ind w:firstLine="0"/>
      </w:pPr>
    </w:p>
    <w:p w14:paraId="000000CA">
      <w:pPr>
        <w:ind w:firstLine="0"/>
      </w:pPr>
    </w:p>
    <w:p w14:paraId="000000CB">
      <w:pPr>
        <w:ind w:firstLine="0"/>
      </w:pPr>
    </w:p>
    <w:p w14:paraId="000000CC">
      <w:pPr>
        <w:pStyle w:val="3"/>
        <w:numPr>
          <w:ilvl w:val="1"/>
          <w:numId w:val="3"/>
        </w:numPr>
        <w:ind w:left="360" w:hanging="360"/>
      </w:pPr>
      <w:bookmarkStart w:id="14" w:name="_heading=h.35nkun2" w:colFirst="0" w:colLast="0"/>
      <w:bookmarkEnd w:id="14"/>
      <w:r>
        <w:rPr>
          <w:rtl w:val="0"/>
        </w:rPr>
        <w:t>Diagrama de Caso de Uso</w:t>
      </w:r>
    </w:p>
    <w:p w14:paraId="000000CD"/>
    <w:p w14:paraId="000000CE">
      <w:r>
        <w:rPr>
          <w:rtl w:val="0"/>
        </w:rPr>
        <w:t xml:space="preserve">O diagrama de casos de uso mostra como as pessoas interagem com o sistema de vendas de perfumes. Os clientes podem fazer coisas como criar uma conta, procurar perfumes e finalizar a compra. Já os administradores têm funções mais amplas, como adicionar novos produtos ou gerenciar os pedidos. </w:t>
      </w:r>
      <w:r>
        <w:rPr>
          <w:b w:val="0"/>
          <w:rtl w:val="0"/>
        </w:rPr>
        <w:t>Essa</w:t>
      </w:r>
      <w:r>
        <w:rPr>
          <w:b/>
          <w:rtl w:val="0"/>
        </w:rPr>
        <w:t xml:space="preserve"> </w:t>
      </w:r>
      <w:r>
        <w:rPr>
          <w:b w:val="0"/>
          <w:i w:val="0"/>
          <w:u w:val="none"/>
          <w:rtl w:val="0"/>
        </w:rPr>
        <w:t xml:space="preserve">representação gráfica é fundamental para entender o escopo do sistema e como as diferentes partes se conectam. Ao analisar o diagrama, é possível identificar os requisitos funcionais do sistema e as interações entre os usuários e as funcionalidades. </w:t>
      </w:r>
      <w:r>
        <w:rPr>
          <w:rtl w:val="0"/>
        </w:rPr>
        <w:t>(Lucidchart, 2023)</w:t>
      </w:r>
    </w:p>
    <w:p w14:paraId="000000CF">
      <w:pPr>
        <w:tabs>
          <w:tab w:val="left" w:pos="-5"/>
        </w:tabs>
        <w:ind w:left="-141" w:firstLine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49620" cy="5750560"/>
            <wp:effectExtent l="0" t="0" r="0" b="0"/>
            <wp:wrapSquare wrapText="bothSides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D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00000D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00000D2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00000D3">
      <w:pPr>
        <w:tabs>
          <w:tab w:val="left" w:pos="-5"/>
        </w:tabs>
        <w:ind w:left="-141" w:firstLine="0"/>
      </w:pPr>
    </w:p>
    <w:p w14:paraId="000000D4">
      <w:pPr>
        <w:tabs>
          <w:tab w:val="left" w:pos="709"/>
        </w:tabs>
        <w:ind w:firstLine="0"/>
      </w:pPr>
    </w:p>
    <w:p w14:paraId="000000D5">
      <w:r>
        <w:rPr>
          <w:b/>
          <w:sz w:val="20"/>
          <w:szCs w:val="20"/>
          <w:rtl w:val="0"/>
        </w:rPr>
        <w:t>Fonte: O autor, 2022</w:t>
      </w:r>
    </w:p>
    <w:p w14:paraId="000000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72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72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Cadastrar:</w:t>
      </w:r>
    </w:p>
    <w:p w14:paraId="000000D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básico: O cliente informa seus dados pessoais (nome, email, senha) e endereço para criar uma conta no sistema.</w:t>
      </w:r>
    </w:p>
    <w:p w14:paraId="000000D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14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 cliente tenta se cadastrar com um e-mail já cadastrado. O sistema informa que o e-mail já existe e solicita que ele utilize outro ou recupere a senha.</w:t>
      </w:r>
    </w:p>
    <w:p w14:paraId="000000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Logar:</w:t>
      </w:r>
    </w:p>
    <w:p w14:paraId="000000D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básico: O cliente informa o e-mail e a senha cadastrados e realiza o login no sistema.</w:t>
      </w:r>
    </w:p>
    <w:p w14:paraId="000000D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 cliente informa uma senha incorreta. O sistema solicita que ele tente novamente.</w:t>
      </w:r>
    </w:p>
    <w:p w14:paraId="000000D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14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 cliente esquece a senha. O sistema envia um link para redefinir a senha.</w:t>
      </w:r>
    </w:p>
    <w:p w14:paraId="000000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Cadastro de Produto (Administrador):</w:t>
      </w:r>
    </w:p>
    <w:p w14:paraId="000000D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básico: O administrador insere as informações do produto (nome, descrição, preço, imagem, categoria) no sistema.</w:t>
      </w:r>
    </w:p>
    <w:p w14:paraId="000000E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14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 administrador tenta cadastrar um produto com um nome já existente. O sistema informa que o nome já está em uso.</w:t>
      </w: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Consultar Produtos:</w:t>
      </w:r>
    </w:p>
    <w:p w14:paraId="000000E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básico: O cliente realiza uma busca por um produto específico utilizando palavras-chave ou filtrando por categoria, marca ou faixa de preço. O sistema exibe os resultados da busca.</w:t>
      </w:r>
    </w:p>
    <w:p w14:paraId="000000E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14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Não são encontrados produtos que correspondam aos critérios de busca. O sistema informa que não há produtos disponíveis.</w:t>
      </w: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Finalizar Compra:</w:t>
      </w:r>
    </w:p>
    <w:p w14:paraId="000000E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básico: O cliente adiciona produtos ao carrinho, escolhe a forma de pagamento e entrega, e finaliza a compra. O sistema gera um pedido e envia uma confirmação por e-mail.</w:t>
      </w:r>
    </w:p>
    <w:p w14:paraId="000000E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 cliente tenta finalizar a compra sem ter produtos no carrinho. O sistema informa que o carrinho está vazio.</w:t>
      </w:r>
    </w:p>
    <w:p w14:paraId="000000E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140" w:line="276" w:lineRule="auto"/>
        <w:ind w:left="707" w:right="0" w:firstLine="42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Cenário alternativo: Ocorre um erro durante o processamento do pagamento. O sistema informa o erro e solicita que o cliente tente novamente.</w:t>
      </w:r>
    </w:p>
    <w:p w14:paraId="000000E8"/>
    <w:p w14:paraId="000000E9">
      <w:pPr>
        <w:ind w:firstLine="0"/>
      </w:pPr>
    </w:p>
    <w:p w14:paraId="000000EA">
      <w:pPr>
        <w:ind w:firstLine="0"/>
      </w:pPr>
    </w:p>
    <w:p w14:paraId="000000EB">
      <w:pPr>
        <w:pStyle w:val="3"/>
        <w:numPr>
          <w:ilvl w:val="1"/>
          <w:numId w:val="3"/>
        </w:numPr>
        <w:ind w:left="578" w:hanging="578"/>
      </w:pPr>
      <w:bookmarkStart w:id="15" w:name="_heading=h.1ksv4uv" w:colFirst="0" w:colLast="0"/>
      <w:bookmarkEnd w:id="15"/>
      <w:r>
        <w:rPr>
          <w:rtl w:val="0"/>
        </w:rPr>
        <w:t>Diagrama de Classe</w:t>
      </w:r>
    </w:p>
    <w:p w14:paraId="000000EC">
      <w:pPr>
        <w:tabs>
          <w:tab w:val="left" w:pos="0"/>
        </w:tabs>
        <w:ind w:left="360" w:firstLine="0"/>
      </w:pPr>
      <w:r>
        <w:rPr>
          <w:rtl w:val="0"/>
        </w:rPr>
        <w:t>falta</w:t>
      </w:r>
    </w:p>
    <w:p w14:paraId="000000ED"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 w14:paraId="000000EF">
      <w:pPr>
        <w:pStyle w:val="3"/>
        <w:numPr>
          <w:ilvl w:val="1"/>
          <w:numId w:val="3"/>
        </w:numPr>
        <w:ind w:left="578" w:hanging="578"/>
      </w:pPr>
      <w:bookmarkStart w:id="16" w:name="_heading=h.44sinio" w:colFirst="0" w:colLast="0"/>
      <w:bookmarkEnd w:id="16"/>
      <w:r>
        <w:rPr>
          <w:rtl w:val="0"/>
        </w:rPr>
        <w:t xml:space="preserve">Diagrama de Sequência </w:t>
      </w:r>
    </w:p>
    <w:p w14:paraId="06C88325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4370" cy="4429125"/>
            <wp:effectExtent l="0" t="0" r="17780" b="9525"/>
            <wp:docPr id="1" name="Imagem 1" descr="Opera Instantâneo_2024-09-19_105651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Opera Instantâneo_2024-09-19_105651_app.diagrams.ne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000000F0">
      <w:pPr>
        <w:ind w:left="709" w:hanging="709"/>
      </w:pPr>
    </w:p>
    <w:p w14:paraId="000000F1">
      <w:pPr>
        <w:ind w:left="709" w:firstLine="0"/>
        <w:rPr>
          <w:sz w:val="22"/>
          <w:szCs w:val="22"/>
        </w:rPr>
      </w:pPr>
    </w:p>
    <w:p w14:paraId="000000F2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 w14:paraId="000000F3">
      <w:pPr>
        <w:ind w:firstLine="0"/>
      </w:pPr>
    </w:p>
    <w:p w14:paraId="000000F4">
      <w:pPr>
        <w:ind w:firstLine="0"/>
      </w:pPr>
    </w:p>
    <w:p w14:paraId="000000F5">
      <w:pPr>
        <w:pStyle w:val="3"/>
        <w:numPr>
          <w:ilvl w:val="1"/>
          <w:numId w:val="3"/>
        </w:numPr>
        <w:ind w:left="578" w:hanging="578"/>
      </w:pPr>
      <w:bookmarkStart w:id="17" w:name="_heading=h.2jxsxqh" w:colFirst="0" w:colLast="0"/>
      <w:bookmarkEnd w:id="17"/>
      <w:r>
        <w:rPr>
          <w:rtl w:val="0"/>
        </w:rPr>
        <w:t>Diagrama de Atividade</w:t>
      </w:r>
    </w:p>
    <w:p w14:paraId="000000F6">
      <w:pPr>
        <w:spacing w:line="360" w:lineRule="auto"/>
        <w:ind w:left="709" w:hanging="709"/>
      </w:pPr>
      <w:r>
        <w:rPr>
          <w:rtl w:val="0"/>
        </w:rPr>
        <w:t>falta</w:t>
      </w:r>
    </w:p>
    <w:p w14:paraId="000000F7"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 w14:paraId="000000F8">
      <w:pPr>
        <w:pStyle w:val="2"/>
        <w:numPr>
          <w:ilvl w:val="0"/>
          <w:numId w:val="3"/>
        </w:numPr>
        <w:ind w:left="0" w:firstLine="0"/>
      </w:pPr>
      <w:bookmarkStart w:id="18" w:name="_heading=h.z337ya" w:colFirst="0" w:colLast="0"/>
      <w:bookmarkEnd w:id="18"/>
      <w:r>
        <w:rPr>
          <w:rtl w:val="0"/>
        </w:rPr>
        <w:t xml:space="preserve">Telas </w:t>
      </w:r>
    </w:p>
    <w:p w14:paraId="000000F9">
      <w:pPr>
        <w:tabs>
          <w:tab w:val="left" w:pos="709"/>
        </w:tabs>
        <w:ind w:firstLine="0"/>
      </w:pPr>
    </w:p>
    <w:p w14:paraId="000000FA">
      <w:pPr>
        <w:tabs>
          <w:tab w:val="left" w:pos="709"/>
        </w:tabs>
        <w:ind w:firstLine="0"/>
      </w:pPr>
    </w:p>
    <w:p w14:paraId="000000FB">
      <w:pPr>
        <w:tabs>
          <w:tab w:val="left" w:pos="709"/>
        </w:tabs>
        <w:ind w:firstLine="0"/>
      </w:pPr>
    </w:p>
    <w:p w14:paraId="000000FC">
      <w:pPr>
        <w:tabs>
          <w:tab w:val="left" w:pos="709"/>
        </w:tabs>
        <w:ind w:firstLine="0"/>
      </w:pPr>
    </w:p>
    <w:p w14:paraId="000000FD">
      <w:pPr>
        <w:tabs>
          <w:tab w:val="left" w:pos="709"/>
        </w:tabs>
        <w:ind w:firstLine="0"/>
      </w:pPr>
    </w:p>
    <w:p w14:paraId="000000FE">
      <w:pPr>
        <w:tabs>
          <w:tab w:val="left" w:pos="709"/>
        </w:tabs>
        <w:ind w:firstLine="0"/>
      </w:pPr>
    </w:p>
    <w:p w14:paraId="000000FF">
      <w:pPr>
        <w:tabs>
          <w:tab w:val="left" w:pos="709"/>
        </w:tabs>
        <w:ind w:firstLine="0"/>
      </w:pPr>
    </w:p>
    <w:p w14:paraId="00000100">
      <w:pPr>
        <w:tabs>
          <w:tab w:val="left" w:pos="709"/>
        </w:tabs>
        <w:ind w:firstLine="0"/>
      </w:pPr>
    </w:p>
    <w:p w14:paraId="00000101">
      <w:pPr>
        <w:tabs>
          <w:tab w:val="left" w:pos="709"/>
        </w:tabs>
        <w:ind w:firstLine="0"/>
      </w:pPr>
    </w:p>
    <w:p w14:paraId="00000102">
      <w:pPr>
        <w:tabs>
          <w:tab w:val="left" w:pos="709"/>
        </w:tabs>
        <w:ind w:firstLine="0"/>
      </w:pPr>
    </w:p>
    <w:p w14:paraId="00000103">
      <w:pPr>
        <w:tabs>
          <w:tab w:val="left" w:pos="709"/>
        </w:tabs>
        <w:ind w:firstLine="0"/>
      </w:pPr>
    </w:p>
    <w:p w14:paraId="00000104">
      <w:pPr>
        <w:tabs>
          <w:tab w:val="left" w:pos="709"/>
        </w:tabs>
        <w:ind w:firstLine="0"/>
      </w:pPr>
    </w:p>
    <w:p w14:paraId="00000105">
      <w:pPr>
        <w:tabs>
          <w:tab w:val="left" w:pos="709"/>
        </w:tabs>
        <w:ind w:firstLine="0"/>
      </w:pPr>
    </w:p>
    <w:p w14:paraId="00000106">
      <w:pPr>
        <w:tabs>
          <w:tab w:val="left" w:pos="709"/>
        </w:tabs>
        <w:ind w:firstLine="0"/>
      </w:pPr>
    </w:p>
    <w:p w14:paraId="00000107">
      <w:pPr>
        <w:tabs>
          <w:tab w:val="left" w:pos="709"/>
        </w:tabs>
        <w:ind w:firstLine="0"/>
      </w:pPr>
    </w:p>
    <w:p w14:paraId="00000108">
      <w:pPr>
        <w:tabs>
          <w:tab w:val="left" w:pos="709"/>
        </w:tabs>
        <w:ind w:firstLine="0"/>
      </w:pPr>
    </w:p>
    <w:p w14:paraId="00000109">
      <w:pPr>
        <w:tabs>
          <w:tab w:val="left" w:pos="709"/>
        </w:tabs>
        <w:ind w:firstLine="0"/>
      </w:pPr>
    </w:p>
    <w:p w14:paraId="0000010A">
      <w:pPr>
        <w:tabs>
          <w:tab w:val="left" w:pos="709"/>
        </w:tabs>
        <w:ind w:firstLine="0"/>
      </w:pPr>
    </w:p>
    <w:p w14:paraId="0000010B">
      <w:pPr>
        <w:tabs>
          <w:tab w:val="left" w:pos="709"/>
        </w:tabs>
        <w:ind w:firstLine="0"/>
      </w:pPr>
    </w:p>
    <w:p w14:paraId="0000010C">
      <w:pPr>
        <w:tabs>
          <w:tab w:val="left" w:pos="709"/>
        </w:tabs>
        <w:ind w:firstLine="0"/>
      </w:pPr>
    </w:p>
    <w:p w14:paraId="0000010D">
      <w:pPr>
        <w:tabs>
          <w:tab w:val="left" w:pos="709"/>
        </w:tabs>
        <w:ind w:firstLine="0"/>
      </w:pPr>
    </w:p>
    <w:p w14:paraId="0000010E">
      <w:pPr>
        <w:tabs>
          <w:tab w:val="left" w:pos="709"/>
        </w:tabs>
        <w:ind w:firstLine="0"/>
      </w:pPr>
    </w:p>
    <w:p w14:paraId="0000010F">
      <w:pPr>
        <w:tabs>
          <w:tab w:val="left" w:pos="709"/>
        </w:tabs>
        <w:ind w:firstLine="0"/>
      </w:pPr>
    </w:p>
    <w:p w14:paraId="00000110">
      <w:pPr>
        <w:tabs>
          <w:tab w:val="left" w:pos="709"/>
        </w:tabs>
        <w:ind w:firstLine="0"/>
      </w:pPr>
    </w:p>
    <w:p w14:paraId="00000111">
      <w:pPr>
        <w:tabs>
          <w:tab w:val="left" w:pos="709"/>
        </w:tabs>
        <w:ind w:firstLine="0"/>
      </w:pPr>
    </w:p>
    <w:p w14:paraId="00000112">
      <w:pPr>
        <w:tabs>
          <w:tab w:val="left" w:pos="709"/>
        </w:tabs>
        <w:ind w:firstLine="0"/>
      </w:pPr>
    </w:p>
    <w:p w14:paraId="00000113">
      <w:pPr>
        <w:tabs>
          <w:tab w:val="left" w:pos="709"/>
        </w:tabs>
        <w:ind w:firstLine="0"/>
      </w:pPr>
    </w:p>
    <w:p w14:paraId="00000114">
      <w:pPr>
        <w:tabs>
          <w:tab w:val="left" w:pos="709"/>
        </w:tabs>
        <w:ind w:firstLine="0"/>
      </w:pPr>
    </w:p>
    <w:p w14:paraId="00000115">
      <w:pPr>
        <w:tabs>
          <w:tab w:val="left" w:pos="709"/>
        </w:tabs>
        <w:ind w:firstLine="0"/>
      </w:pPr>
    </w:p>
    <w:p w14:paraId="00000116">
      <w:pPr>
        <w:tabs>
          <w:tab w:val="left" w:pos="709"/>
        </w:tabs>
        <w:ind w:firstLine="0"/>
      </w:pPr>
    </w:p>
    <w:p w14:paraId="00000117">
      <w:pPr>
        <w:tabs>
          <w:tab w:val="left" w:pos="709"/>
        </w:tabs>
        <w:ind w:firstLine="0"/>
      </w:pPr>
    </w:p>
    <w:p w14:paraId="00000118">
      <w:pPr>
        <w:tabs>
          <w:tab w:val="left" w:pos="709"/>
        </w:tabs>
        <w:ind w:firstLine="0"/>
      </w:pPr>
    </w:p>
    <w:p w14:paraId="00000119">
      <w:pPr>
        <w:tabs>
          <w:tab w:val="left" w:pos="709"/>
        </w:tabs>
        <w:ind w:firstLine="0"/>
      </w:pPr>
    </w:p>
    <w:p w14:paraId="0000011A">
      <w:pPr>
        <w:tabs>
          <w:tab w:val="left" w:pos="709"/>
        </w:tabs>
        <w:ind w:firstLine="0"/>
      </w:pPr>
    </w:p>
    <w:p w14:paraId="0000011B">
      <w:pPr>
        <w:tabs>
          <w:tab w:val="left" w:pos="709"/>
        </w:tabs>
        <w:ind w:firstLine="0"/>
      </w:pPr>
    </w:p>
    <w:p w14:paraId="0000011C">
      <w:pPr>
        <w:tabs>
          <w:tab w:val="left" w:pos="709"/>
        </w:tabs>
        <w:ind w:firstLine="0"/>
      </w:pPr>
    </w:p>
    <w:p w14:paraId="0000011D">
      <w:pPr>
        <w:tabs>
          <w:tab w:val="left" w:pos="709"/>
        </w:tabs>
        <w:ind w:firstLine="0"/>
      </w:pPr>
    </w:p>
    <w:p w14:paraId="0000011E">
      <w:pPr>
        <w:tabs>
          <w:tab w:val="left" w:pos="709"/>
        </w:tabs>
        <w:ind w:firstLine="0"/>
      </w:pPr>
    </w:p>
    <w:p w14:paraId="0000011F">
      <w:pPr>
        <w:tabs>
          <w:tab w:val="left" w:pos="709"/>
        </w:tabs>
        <w:ind w:firstLine="0"/>
      </w:pPr>
    </w:p>
    <w:p w14:paraId="00000120">
      <w:pPr>
        <w:tabs>
          <w:tab w:val="left" w:pos="709"/>
        </w:tabs>
        <w:ind w:firstLine="0"/>
      </w:pPr>
    </w:p>
    <w:p w14:paraId="00000121">
      <w:pPr>
        <w:tabs>
          <w:tab w:val="left" w:pos="709"/>
        </w:tabs>
        <w:ind w:firstLine="0"/>
      </w:pPr>
    </w:p>
    <w:p w14:paraId="00000122">
      <w:pPr>
        <w:tabs>
          <w:tab w:val="left" w:pos="709"/>
        </w:tabs>
        <w:ind w:firstLine="0"/>
      </w:pPr>
    </w:p>
    <w:p w14:paraId="00000123">
      <w:pPr>
        <w:tabs>
          <w:tab w:val="left" w:pos="709"/>
        </w:tabs>
        <w:ind w:firstLine="0"/>
      </w:pPr>
    </w:p>
    <w:p w14:paraId="00000124">
      <w:pPr>
        <w:tabs>
          <w:tab w:val="left" w:pos="709"/>
        </w:tabs>
        <w:ind w:firstLine="0"/>
      </w:pPr>
    </w:p>
    <w:p w14:paraId="00000125">
      <w:pPr>
        <w:tabs>
          <w:tab w:val="left" w:pos="709"/>
        </w:tabs>
        <w:ind w:firstLine="0"/>
      </w:pPr>
    </w:p>
    <w:p w14:paraId="00000126">
      <w:pPr>
        <w:tabs>
          <w:tab w:val="left" w:pos="709"/>
        </w:tabs>
        <w:ind w:firstLine="0"/>
      </w:pPr>
    </w:p>
    <w:p w14:paraId="00000127">
      <w:pPr>
        <w:tabs>
          <w:tab w:val="left" w:pos="709"/>
        </w:tabs>
        <w:ind w:firstLine="0"/>
      </w:pPr>
    </w:p>
    <w:p w14:paraId="00000128"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19" w:name="_heading=h.3j2qqm3" w:colFirst="0" w:colLast="0"/>
      <w:bookmarkEnd w:id="19"/>
      <w:r>
        <w:rPr>
          <w:rtl w:val="0"/>
        </w:rPr>
        <w:t xml:space="preserve"> Conclusão</w:t>
      </w:r>
    </w:p>
    <w:p w14:paraId="00000129">
      <w:pPr>
        <w:spacing w:line="360" w:lineRule="auto"/>
        <w:ind w:left="709" w:firstLine="0"/>
      </w:pPr>
      <w:bookmarkStart w:id="20" w:name="_heading=h.qsh70q" w:colFirst="0" w:colLast="0"/>
      <w:bookmarkEnd w:id="20"/>
    </w:p>
    <w:p w14:paraId="0000012A">
      <w:pPr>
        <w:ind w:left="709" w:firstLine="0"/>
      </w:pPr>
    </w:p>
    <w:p w14:paraId="0000012B">
      <w:pPr>
        <w:pStyle w:val="2"/>
        <w:numPr>
          <w:ilvl w:val="0"/>
          <w:numId w:val="3"/>
        </w:numPr>
        <w:ind w:left="0" w:firstLine="0"/>
      </w:pPr>
      <w:bookmarkStart w:id="21" w:name="_heading=h.1y810tw" w:colFirst="0" w:colLast="0"/>
      <w:bookmarkEnd w:id="21"/>
      <w:r>
        <w:rPr>
          <w:rtl w:val="0"/>
        </w:rPr>
        <w:t>REFERÊNCIAS</w:t>
      </w:r>
    </w:p>
    <w:p w14:paraId="0000012C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000012D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480" w:lineRule="auto"/>
      </w:pPr>
      <w:r>
        <w:separator/>
      </w:r>
    </w:p>
  </w:footnote>
  <w:footnote w:type="continuationSeparator" w:id="3">
    <w:p>
      <w:pPr>
        <w:spacing w:before="0" w:after="0" w:line="480" w:lineRule="auto"/>
      </w:pPr>
      <w:r>
        <w:continuationSeparator/>
      </w:r>
    </w:p>
  </w:footnote>
  <w:footnote w:id="0">
    <w:p w14:paraId="0000012E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  <w:rtl w:val="0"/>
        </w:rPr>
        <w:t>Especialista em Educação Permanente: Saúde e educação</w:t>
      </w:r>
      <w:r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000012F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  <w:rtl w:val="0"/>
        </w:rPr>
        <w:t>2</w:t>
      </w:r>
      <w:r>
        <w:rPr>
          <w:color w:val="000000"/>
          <w:sz w:val="16"/>
          <w:szCs w:val="16"/>
          <w:rtl w:val="0"/>
        </w:rPr>
        <w:t xml:space="preserve"> </w:t>
      </w:r>
    </w:p>
    <w:p w14:paraId="00000130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1"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00000132"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6">
    <w:nsid w:val="59ADCABA"/>
    <w:multiLevelType w:val="multilevel"/>
    <w:tmpl w:val="59ADCABA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963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bidi w:val="0"/>
      <w:spacing w:before="0" w:after="0" w:line="480" w:lineRule="auto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toc 2"/>
    <w:basedOn w:val="1"/>
    <w:next w:val="1"/>
    <w:autoRedefine/>
    <w:unhideWhenUsed/>
    <w:qFormat/>
    <w:uiPriority w:val="39"/>
    <w:pPr>
      <w:spacing w:before="0" w:after="100"/>
      <w:ind w:left="240" w:firstLine="709"/>
    </w:pPr>
  </w:style>
  <w:style w:type="paragraph" w:styleId="12">
    <w:name w:val="List"/>
    <w:basedOn w:val="13"/>
    <w:qFormat/>
    <w:uiPriority w:val="0"/>
    <w:rPr>
      <w:rFonts w:cs="Lohit Devanagari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Autospacing="1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header"/>
    <w:basedOn w:val="1"/>
    <w:qFormat/>
    <w:uiPriority w:val="0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paragraph" w:styleId="17">
    <w:name w:val="footer"/>
    <w:basedOn w:val="18"/>
    <w:qFormat/>
    <w:uiPriority w:val="0"/>
  </w:style>
  <w:style w:type="paragraph" w:customStyle="1" w:styleId="18">
    <w:name w:val="Cabeçalho e Rodapé"/>
    <w:basedOn w:val="1"/>
    <w:qFormat/>
    <w:uiPriority w:val="0"/>
  </w:style>
  <w:style w:type="paragraph" w:styleId="1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0">
    <w:name w:val="toc 3"/>
    <w:basedOn w:val="1"/>
    <w:next w:val="1"/>
    <w:autoRedefine/>
    <w:unhideWhenUsed/>
    <w:qFormat/>
    <w:uiPriority w:val="39"/>
    <w:pPr>
      <w:spacing w:before="0" w:after="100"/>
      <w:ind w:left="480" w:firstLine="709"/>
    </w:pPr>
  </w:style>
  <w:style w:type="paragraph" w:styleId="21">
    <w:name w:val="Subtitle"/>
    <w:basedOn w:val="1"/>
    <w:next w:val="1"/>
    <w:uiPriority w:val="0"/>
    <w:pPr>
      <w:keepNext/>
      <w:spacing w:before="240" w:after="120"/>
      <w:jc w:val="center"/>
    </w:pPr>
    <w:rPr>
      <w:i/>
      <w:sz w:val="28"/>
      <w:szCs w:val="28"/>
    </w:rPr>
  </w:style>
  <w:style w:type="paragraph" w:styleId="22">
    <w:name w:val="footnote text"/>
    <w:basedOn w:val="1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3">
    <w:name w:val="toc 1"/>
    <w:basedOn w:val="1"/>
    <w:next w:val="1"/>
    <w:autoRedefine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Âncora da nota de rodapé"/>
    <w:qFormat/>
    <w:uiPriority w:val="0"/>
    <w:rPr>
      <w:vertAlign w:val="superscript"/>
    </w:rPr>
  </w:style>
  <w:style w:type="character" w:customStyle="1" w:styleId="26">
    <w:name w:val="Footnote Characters"/>
    <w:semiHidden/>
    <w:unhideWhenUsed/>
    <w:qFormat/>
    <w:uiPriority w:val="99"/>
    <w:rPr>
      <w:vertAlign w:val="superscript"/>
    </w:rPr>
  </w:style>
  <w:style w:type="character" w:customStyle="1" w:styleId="27">
    <w:name w:val="Link da Internet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Texto de nota de rodapé Char"/>
    <w:basedOn w:val="8"/>
    <w:qFormat/>
    <w:uiPriority w:val="0"/>
    <w:rPr>
      <w:rFonts w:eastAsia="Times New Roman"/>
      <w:sz w:val="20"/>
      <w:szCs w:val="20"/>
      <w:lang w:eastAsia="zh-CN"/>
    </w:rPr>
  </w:style>
  <w:style w:type="character" w:customStyle="1" w:styleId="29">
    <w:name w:val="Cabeçalho Char"/>
    <w:basedOn w:val="8"/>
    <w:qFormat/>
    <w:uiPriority w:val="0"/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character" w:customStyle="1" w:styleId="30">
    <w:name w:val="Caracteres de nota de rodapé"/>
    <w:qFormat/>
    <w:uiPriority w:val="0"/>
  </w:style>
  <w:style w:type="character" w:customStyle="1" w:styleId="31">
    <w:name w:val="Ênfase forte"/>
    <w:qFormat/>
    <w:uiPriority w:val="0"/>
    <w:rPr>
      <w:b/>
      <w:bCs/>
    </w:rPr>
  </w:style>
  <w:style w:type="character" w:customStyle="1" w:styleId="32">
    <w:name w:val="Marcas"/>
    <w:qFormat/>
    <w:uiPriority w:val="0"/>
    <w:rPr>
      <w:rFonts w:ascii="OpenSymbol" w:hAnsi="OpenSymbol" w:eastAsia="OpenSymbol" w:cs="OpenSymbol"/>
    </w:rPr>
  </w:style>
  <w:style w:type="character" w:customStyle="1" w:styleId="33">
    <w:name w:val="Âncora da nota de fim"/>
    <w:qFormat/>
    <w:uiPriority w:val="0"/>
    <w:rPr>
      <w:vertAlign w:val="superscript"/>
    </w:rPr>
  </w:style>
  <w:style w:type="character" w:customStyle="1" w:styleId="34">
    <w:name w:val="Caracteres de nota de fim"/>
    <w:qFormat/>
    <w:uiPriority w:val="0"/>
  </w:style>
  <w:style w:type="paragraph" w:customStyle="1" w:styleId="35">
    <w:name w:val="Título1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3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38">
    <w:name w:val="List Paragraph"/>
    <w:basedOn w:val="1"/>
    <w:qFormat/>
    <w:uiPriority w:val="34"/>
    <w:pPr>
      <w:spacing w:before="0" w:after="0"/>
      <w:ind w:left="720" w:firstLine="709"/>
      <w:contextualSpacing/>
    </w:pPr>
  </w:style>
  <w:style w:type="paragraph" w:styleId="39">
    <w:name w:val="No Spacing"/>
    <w:qFormat/>
    <w:uiPriority w:val="0"/>
    <w:pPr>
      <w:widowControl w:val="0"/>
      <w:suppressAutoHyphens/>
      <w:bidi w:val="0"/>
      <w:spacing w:before="0" w:after="0" w:line="240" w:lineRule="auto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customStyle="1" w:styleId="40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after="0" w:line="259" w:lineRule="auto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41">
    <w:name w:val="_Style 26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42">
    <w:name w:val="_Style 27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43">
    <w:name w:val="_Style 28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44">
    <w:name w:val="_Style 29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30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31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32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33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58"/>
    <w:basedOn w:val="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dle4xGX7TEGmZrYUali/wOAew==">CgMxLjAyCGguZ2pkZ3hz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hoLnFzaDcwcTIJaC4xeTgxMHR3OAByITFtVWRna0J2UG8yMmlzOXlaX3Jicmgza1lKMjJvMEZ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30</Pages>
  <TotalTime>3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cp:lastModifiedBy>Eduardo Henrique Pereira da Ro</cp:lastModifiedBy>
  <dcterms:modified xsi:type="dcterms:W3CDTF">2024-09-20T19:49:10Z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lpwstr>0</vt:lpwstr>
  </property>
  <property fmtid="{D5CDD505-2E9C-101B-9397-08002B2CF9AE}" pid="3" name="ICV">
    <vt:lpwstr>7AD3CC0F02594596A3264CF30DB69AB4_12</vt:lpwstr>
  </property>
  <property fmtid="{D5CDD505-2E9C-101B-9397-08002B2CF9AE}" pid="4" name="KSOProductBuildVer">
    <vt:lpwstr>1046-12.2.0.18165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</Properties>
</file>