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91A6" w14:textId="77777777" w:rsidR="0053289C" w:rsidRDefault="0053289C"/>
    <w:p w14:paraId="03786580" w14:textId="77777777" w:rsidR="0053289C" w:rsidRDefault="0053289C"/>
    <w:p w14:paraId="3CDA8AF5" w14:textId="77777777" w:rsidR="0053289C" w:rsidRDefault="0053289C"/>
    <w:p w14:paraId="2711C055" w14:textId="77777777" w:rsidR="0053289C" w:rsidRDefault="0053289C"/>
    <w:p w14:paraId="6F0C42DC" w14:textId="77777777" w:rsidR="0053289C" w:rsidRDefault="0053289C"/>
    <w:p w14:paraId="446DE4C9" w14:textId="77777777" w:rsidR="00544B1F" w:rsidRDefault="00544B1F">
      <w:r w:rsidRPr="00BA6DC7">
        <w:rPr>
          <w:rFonts w:ascii="Microsoft YaHei UI" w:hAnsi="Microsoft YaHei UI"/>
          <w:noProof/>
          <w:color w:val="000000" w:themeColor="text1"/>
        </w:rPr>
        <w:drawing>
          <wp:inline distT="0" distB="0" distL="0" distR="0" wp14:anchorId="3134A83A" wp14:editId="4C2696A8">
            <wp:extent cx="5274310" cy="179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22473" b="29463"/>
                    <a:stretch/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EDE64" w14:textId="77777777" w:rsidR="0053289C" w:rsidRDefault="0053289C"/>
    <w:p w14:paraId="54D68755" w14:textId="77777777" w:rsidR="0053289C" w:rsidRDefault="0053289C"/>
    <w:p w14:paraId="45129C06" w14:textId="77777777" w:rsidR="0053289C" w:rsidRDefault="0053289C"/>
    <w:bookmarkStart w:id="0" w:name="_Toc22719292"/>
    <w:bookmarkStart w:id="1" w:name="_Toc22719412"/>
    <w:p w14:paraId="75F86B57" w14:textId="77777777" w:rsidR="001E452A" w:rsidRPr="00ED5D4B" w:rsidRDefault="00995942" w:rsidP="00ED5D4B">
      <w:pPr>
        <w:jc w:val="center"/>
        <w:rPr>
          <w:b/>
          <w:bCs/>
          <w:sz w:val="44"/>
          <w:szCs w:val="44"/>
        </w:rPr>
      </w:pPr>
      <w:sdt>
        <w:sdtPr>
          <w:rPr>
            <w:rFonts w:hint="eastAsia"/>
            <w:b/>
            <w:bCs/>
            <w:sz w:val="44"/>
            <w:szCs w:val="44"/>
          </w:rPr>
          <w:alias w:val="标题"/>
          <w:tag w:val=""/>
          <w:id w:val="838196502"/>
          <w:placeholder>
            <w:docPart w:val="6F89BD89D3A04DF6B6E05C3B7CABF27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995942">
            <w:rPr>
              <w:b/>
              <w:bCs/>
              <w:sz w:val="44"/>
              <w:szCs w:val="44"/>
            </w:rPr>
            <w:t>[PRD]Alto Register RW_UI</w:t>
          </w:r>
          <w:r w:rsidRPr="00995942">
            <w:rPr>
              <w:b/>
              <w:bCs/>
              <w:sz w:val="44"/>
              <w:szCs w:val="44"/>
            </w:rPr>
            <w:t>交互说明</w:t>
          </w:r>
        </w:sdtContent>
      </w:sdt>
      <w:bookmarkEnd w:id="0"/>
      <w:bookmarkEnd w:id="1"/>
    </w:p>
    <w:p w14:paraId="563AEEA7" w14:textId="77777777" w:rsidR="001E452A" w:rsidRPr="00ED5D4B" w:rsidRDefault="003F216E" w:rsidP="00ED5D4B">
      <w:pPr>
        <w:jc w:val="center"/>
        <w:rPr>
          <w:sz w:val="32"/>
          <w:szCs w:val="32"/>
        </w:rPr>
      </w:pPr>
      <w:r>
        <w:rPr>
          <w:sz w:val="32"/>
          <w:szCs w:val="32"/>
        </w:rPr>
        <w:t>V</w:t>
      </w:r>
      <w:r w:rsidR="00995942">
        <w:rPr>
          <w:rFonts w:hint="eastAsia"/>
          <w:sz w:val="32"/>
          <w:szCs w:val="32"/>
        </w:rPr>
        <w:t>0.1</w:t>
      </w:r>
    </w:p>
    <w:p w14:paraId="2DE254DC" w14:textId="217B9BDE" w:rsidR="00544B1F" w:rsidRDefault="00544B1F" w:rsidP="00294408">
      <w:pPr>
        <w:pStyle w:val="ab"/>
      </w:pPr>
      <w:r>
        <w:br w:type="page"/>
      </w:r>
    </w:p>
    <w:p w14:paraId="2B12E2D4" w14:textId="77777777" w:rsidR="00EE5BA0" w:rsidRDefault="00EE5BA0" w:rsidP="00EE5BA0">
      <w:pPr>
        <w:pStyle w:val="1"/>
      </w:pPr>
      <w:bookmarkStart w:id="2" w:name="_Toc17126440"/>
      <w:bookmarkStart w:id="3" w:name="_Toc22719294"/>
      <w:bookmarkStart w:id="4" w:name="_Toc22719394"/>
      <w:bookmarkStart w:id="5" w:name="_Toc22719414"/>
      <w:bookmarkStart w:id="6" w:name="_Toc22719589"/>
      <w:bookmarkStart w:id="7" w:name="_Toc22721424"/>
      <w:r>
        <w:rPr>
          <w:rFonts w:hint="eastAsia"/>
        </w:rPr>
        <w:lastRenderedPageBreak/>
        <w:t>History</w:t>
      </w:r>
      <w:bookmarkStart w:id="8" w:name="_GoBack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8"/>
        <w:tblpPr w:leftFromText="180" w:rightFromText="180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111"/>
        <w:gridCol w:w="850"/>
        <w:gridCol w:w="924"/>
      </w:tblGrid>
      <w:tr w:rsidR="00EE5BA0" w:rsidRPr="00647BAD" w14:paraId="17D3333C" w14:textId="77777777" w:rsidTr="009A4B7D">
        <w:trPr>
          <w:trHeight w:val="262"/>
        </w:trPr>
        <w:tc>
          <w:tcPr>
            <w:tcW w:w="988" w:type="dxa"/>
            <w:shd w:val="clear" w:color="auto" w:fill="D9D9D9" w:themeFill="background1" w:themeFillShade="D9"/>
          </w:tcPr>
          <w:p w14:paraId="0E94AAC5" w14:textId="77777777" w:rsidR="00EE5BA0" w:rsidRPr="00647BAD" w:rsidRDefault="00EE5BA0" w:rsidP="008E7707">
            <w:pPr>
              <w:jc w:val="center"/>
              <w:rPr>
                <w:b/>
                <w:bCs/>
              </w:rPr>
            </w:pPr>
            <w:r w:rsidRPr="00647BAD">
              <w:rPr>
                <w:b/>
                <w:bCs/>
              </w:rPr>
              <w:t>版本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868138A" w14:textId="77777777" w:rsidR="00EE5BA0" w:rsidRPr="00647BAD" w:rsidRDefault="00EE5BA0" w:rsidP="008E7707">
            <w:pPr>
              <w:jc w:val="center"/>
              <w:rPr>
                <w:b/>
                <w:bCs/>
              </w:rPr>
            </w:pPr>
            <w:r w:rsidRPr="00647BAD">
              <w:rPr>
                <w:b/>
                <w:bCs/>
              </w:rPr>
              <w:t>发布时间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BC29C61" w14:textId="77777777" w:rsidR="00EE5BA0" w:rsidRDefault="00EE5BA0" w:rsidP="008E77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版本说明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3F609D6" w14:textId="77777777" w:rsidR="00EE5BA0" w:rsidRPr="00647BAD" w:rsidRDefault="00EE5BA0" w:rsidP="008E77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924" w:type="dxa"/>
            <w:shd w:val="clear" w:color="auto" w:fill="D9D9D9" w:themeFill="background1" w:themeFillShade="D9"/>
          </w:tcPr>
          <w:p w14:paraId="10E40CFE" w14:textId="77777777" w:rsidR="00EE5BA0" w:rsidRPr="00647BAD" w:rsidRDefault="00EE5BA0" w:rsidP="008E77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核准人</w:t>
            </w:r>
          </w:p>
        </w:tc>
      </w:tr>
      <w:tr w:rsidR="00EE5BA0" w14:paraId="09104A28" w14:textId="77777777" w:rsidTr="009A4B7D">
        <w:trPr>
          <w:trHeight w:val="262"/>
        </w:trPr>
        <w:tc>
          <w:tcPr>
            <w:tcW w:w="988" w:type="dxa"/>
          </w:tcPr>
          <w:p w14:paraId="1C6138CD" w14:textId="56741421" w:rsidR="00EE5BA0" w:rsidRDefault="009A4B7D" w:rsidP="008E7707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17" w:type="dxa"/>
          </w:tcPr>
          <w:p w14:paraId="58CCC632" w14:textId="5122D1B6" w:rsidR="00EE5BA0" w:rsidRDefault="009A4B7D" w:rsidP="008E7707">
            <w:pPr>
              <w:jc w:val="center"/>
            </w:pPr>
            <w:r>
              <w:rPr>
                <w:rFonts w:hint="eastAsia"/>
              </w:rPr>
              <w:t>2020-3-14</w:t>
            </w:r>
          </w:p>
        </w:tc>
        <w:tc>
          <w:tcPr>
            <w:tcW w:w="4111" w:type="dxa"/>
          </w:tcPr>
          <w:p w14:paraId="42DC4F12" w14:textId="7A2200D3" w:rsidR="00EE5BA0" w:rsidRDefault="00A22DFB" w:rsidP="009A4B7D">
            <w:pPr>
              <w:rPr>
                <w:rFonts w:hint="eastAsia"/>
              </w:rPr>
            </w:pPr>
            <w:r>
              <w:rPr>
                <w:rFonts w:hint="eastAsia"/>
              </w:rPr>
              <w:t>对读写等操作界面做详细说明</w:t>
            </w:r>
          </w:p>
        </w:tc>
        <w:tc>
          <w:tcPr>
            <w:tcW w:w="850" w:type="dxa"/>
          </w:tcPr>
          <w:p w14:paraId="18D23664" w14:textId="71F6C865" w:rsidR="00EE5BA0" w:rsidRDefault="00A22DFB" w:rsidP="008E7707">
            <w:pPr>
              <w:jc w:val="center"/>
            </w:pPr>
            <w:proofErr w:type="gramStart"/>
            <w:r>
              <w:rPr>
                <w:rFonts w:hint="eastAsia"/>
              </w:rPr>
              <w:t>白蓉</w:t>
            </w:r>
            <w:proofErr w:type="gramEnd"/>
          </w:p>
        </w:tc>
        <w:tc>
          <w:tcPr>
            <w:tcW w:w="924" w:type="dxa"/>
          </w:tcPr>
          <w:p w14:paraId="537D4D6E" w14:textId="77777777" w:rsidR="00EE5BA0" w:rsidRDefault="00EE5BA0" w:rsidP="008E7707"/>
        </w:tc>
      </w:tr>
      <w:tr w:rsidR="00EE5BA0" w14:paraId="4BEBC0B0" w14:textId="77777777" w:rsidTr="009A4B7D">
        <w:trPr>
          <w:trHeight w:val="262"/>
        </w:trPr>
        <w:tc>
          <w:tcPr>
            <w:tcW w:w="988" w:type="dxa"/>
          </w:tcPr>
          <w:p w14:paraId="50F9A829" w14:textId="77777777" w:rsidR="00EE5BA0" w:rsidRDefault="00EE5BA0" w:rsidP="008E7707">
            <w:pPr>
              <w:jc w:val="center"/>
            </w:pPr>
          </w:p>
        </w:tc>
        <w:tc>
          <w:tcPr>
            <w:tcW w:w="1417" w:type="dxa"/>
          </w:tcPr>
          <w:p w14:paraId="14B51F9D" w14:textId="77777777" w:rsidR="00EE5BA0" w:rsidRDefault="00EE5BA0" w:rsidP="008E7707">
            <w:pPr>
              <w:jc w:val="center"/>
            </w:pPr>
          </w:p>
        </w:tc>
        <w:tc>
          <w:tcPr>
            <w:tcW w:w="4111" w:type="dxa"/>
          </w:tcPr>
          <w:p w14:paraId="038A8109" w14:textId="77777777" w:rsidR="00EE5BA0" w:rsidRDefault="00EE5BA0" w:rsidP="008E7707">
            <w:pPr>
              <w:jc w:val="center"/>
            </w:pPr>
          </w:p>
        </w:tc>
        <w:tc>
          <w:tcPr>
            <w:tcW w:w="850" w:type="dxa"/>
          </w:tcPr>
          <w:p w14:paraId="7384F62E" w14:textId="77777777" w:rsidR="00EE5BA0" w:rsidRDefault="00EE5BA0" w:rsidP="008E7707">
            <w:pPr>
              <w:jc w:val="center"/>
            </w:pPr>
          </w:p>
        </w:tc>
        <w:tc>
          <w:tcPr>
            <w:tcW w:w="924" w:type="dxa"/>
          </w:tcPr>
          <w:p w14:paraId="4EE54097" w14:textId="77777777" w:rsidR="00EE5BA0" w:rsidRDefault="00EE5BA0" w:rsidP="008E7707"/>
        </w:tc>
      </w:tr>
      <w:tr w:rsidR="00EE5BA0" w14:paraId="6A7EEFFC" w14:textId="77777777" w:rsidTr="009A4B7D">
        <w:trPr>
          <w:trHeight w:val="262"/>
        </w:trPr>
        <w:tc>
          <w:tcPr>
            <w:tcW w:w="988" w:type="dxa"/>
          </w:tcPr>
          <w:p w14:paraId="2E4C05FE" w14:textId="77777777" w:rsidR="00EE5BA0" w:rsidRDefault="00EE5BA0" w:rsidP="008E7707">
            <w:pPr>
              <w:jc w:val="center"/>
            </w:pPr>
          </w:p>
        </w:tc>
        <w:tc>
          <w:tcPr>
            <w:tcW w:w="1417" w:type="dxa"/>
          </w:tcPr>
          <w:p w14:paraId="358EA3E3" w14:textId="77777777" w:rsidR="00EE5BA0" w:rsidRDefault="00EE5BA0" w:rsidP="008E7707">
            <w:pPr>
              <w:jc w:val="center"/>
            </w:pPr>
          </w:p>
        </w:tc>
        <w:tc>
          <w:tcPr>
            <w:tcW w:w="4111" w:type="dxa"/>
          </w:tcPr>
          <w:p w14:paraId="3C32014C" w14:textId="77777777" w:rsidR="00EE5BA0" w:rsidRDefault="00EE5BA0" w:rsidP="008E7707">
            <w:pPr>
              <w:jc w:val="center"/>
            </w:pPr>
          </w:p>
        </w:tc>
        <w:tc>
          <w:tcPr>
            <w:tcW w:w="850" w:type="dxa"/>
          </w:tcPr>
          <w:p w14:paraId="6568A589" w14:textId="77777777" w:rsidR="00EE5BA0" w:rsidRDefault="00EE5BA0" w:rsidP="008E7707">
            <w:pPr>
              <w:jc w:val="center"/>
            </w:pPr>
          </w:p>
        </w:tc>
        <w:tc>
          <w:tcPr>
            <w:tcW w:w="924" w:type="dxa"/>
          </w:tcPr>
          <w:p w14:paraId="7AA36C4E" w14:textId="77777777" w:rsidR="00EE5BA0" w:rsidRDefault="00EE5BA0" w:rsidP="008E7707"/>
        </w:tc>
      </w:tr>
      <w:tr w:rsidR="00EE5BA0" w14:paraId="743B0BBB" w14:textId="77777777" w:rsidTr="009A4B7D">
        <w:trPr>
          <w:trHeight w:val="270"/>
        </w:trPr>
        <w:tc>
          <w:tcPr>
            <w:tcW w:w="988" w:type="dxa"/>
          </w:tcPr>
          <w:p w14:paraId="22C975EF" w14:textId="77777777" w:rsidR="00EE5BA0" w:rsidRDefault="00EE5BA0" w:rsidP="008E7707">
            <w:pPr>
              <w:jc w:val="center"/>
            </w:pPr>
          </w:p>
        </w:tc>
        <w:tc>
          <w:tcPr>
            <w:tcW w:w="1417" w:type="dxa"/>
          </w:tcPr>
          <w:p w14:paraId="25BE0E12" w14:textId="77777777" w:rsidR="00EE5BA0" w:rsidRDefault="00EE5BA0" w:rsidP="008E7707">
            <w:pPr>
              <w:jc w:val="center"/>
            </w:pPr>
          </w:p>
        </w:tc>
        <w:tc>
          <w:tcPr>
            <w:tcW w:w="4111" w:type="dxa"/>
          </w:tcPr>
          <w:p w14:paraId="072E7D84" w14:textId="77777777" w:rsidR="00EE5BA0" w:rsidRDefault="00EE5BA0" w:rsidP="008E7707">
            <w:pPr>
              <w:jc w:val="center"/>
            </w:pPr>
          </w:p>
        </w:tc>
        <w:tc>
          <w:tcPr>
            <w:tcW w:w="850" w:type="dxa"/>
          </w:tcPr>
          <w:p w14:paraId="1D91F48A" w14:textId="77777777" w:rsidR="00EE5BA0" w:rsidRDefault="00EE5BA0" w:rsidP="008E7707">
            <w:pPr>
              <w:jc w:val="center"/>
            </w:pPr>
          </w:p>
        </w:tc>
        <w:tc>
          <w:tcPr>
            <w:tcW w:w="924" w:type="dxa"/>
          </w:tcPr>
          <w:p w14:paraId="035F25D5" w14:textId="77777777" w:rsidR="00EE5BA0" w:rsidRDefault="00EE5BA0" w:rsidP="008E7707"/>
        </w:tc>
      </w:tr>
      <w:tr w:rsidR="00EE5BA0" w14:paraId="586C1381" w14:textId="77777777" w:rsidTr="009A4B7D">
        <w:trPr>
          <w:trHeight w:val="262"/>
        </w:trPr>
        <w:tc>
          <w:tcPr>
            <w:tcW w:w="988" w:type="dxa"/>
          </w:tcPr>
          <w:p w14:paraId="183DFD59" w14:textId="77777777" w:rsidR="00EE5BA0" w:rsidRDefault="00EE5BA0" w:rsidP="008E7707">
            <w:pPr>
              <w:jc w:val="center"/>
            </w:pPr>
          </w:p>
        </w:tc>
        <w:tc>
          <w:tcPr>
            <w:tcW w:w="1417" w:type="dxa"/>
          </w:tcPr>
          <w:p w14:paraId="1D2CEEEA" w14:textId="77777777" w:rsidR="00EE5BA0" w:rsidRDefault="00EE5BA0" w:rsidP="008E7707">
            <w:pPr>
              <w:jc w:val="center"/>
            </w:pPr>
          </w:p>
        </w:tc>
        <w:tc>
          <w:tcPr>
            <w:tcW w:w="4111" w:type="dxa"/>
          </w:tcPr>
          <w:p w14:paraId="5FD64798" w14:textId="77777777" w:rsidR="00EE5BA0" w:rsidRDefault="00EE5BA0" w:rsidP="008E7707">
            <w:pPr>
              <w:jc w:val="center"/>
            </w:pPr>
          </w:p>
        </w:tc>
        <w:tc>
          <w:tcPr>
            <w:tcW w:w="850" w:type="dxa"/>
          </w:tcPr>
          <w:p w14:paraId="3A858216" w14:textId="77777777" w:rsidR="00EE5BA0" w:rsidRDefault="00EE5BA0" w:rsidP="008E7707">
            <w:pPr>
              <w:jc w:val="center"/>
            </w:pPr>
          </w:p>
        </w:tc>
        <w:tc>
          <w:tcPr>
            <w:tcW w:w="924" w:type="dxa"/>
          </w:tcPr>
          <w:p w14:paraId="2EDC671A" w14:textId="77777777" w:rsidR="00EE5BA0" w:rsidRDefault="00EE5BA0" w:rsidP="008E7707"/>
        </w:tc>
      </w:tr>
      <w:tr w:rsidR="00EE5BA0" w14:paraId="2C0A2A4B" w14:textId="77777777" w:rsidTr="009A4B7D">
        <w:trPr>
          <w:trHeight w:val="262"/>
        </w:trPr>
        <w:tc>
          <w:tcPr>
            <w:tcW w:w="988" w:type="dxa"/>
          </w:tcPr>
          <w:p w14:paraId="45352B82" w14:textId="77777777" w:rsidR="00EE5BA0" w:rsidRDefault="00EE5BA0" w:rsidP="008E7707">
            <w:pPr>
              <w:jc w:val="center"/>
            </w:pPr>
          </w:p>
        </w:tc>
        <w:tc>
          <w:tcPr>
            <w:tcW w:w="1417" w:type="dxa"/>
          </w:tcPr>
          <w:p w14:paraId="23D2E66E" w14:textId="77777777" w:rsidR="00EE5BA0" w:rsidRDefault="00EE5BA0" w:rsidP="008E7707">
            <w:pPr>
              <w:jc w:val="center"/>
            </w:pPr>
          </w:p>
        </w:tc>
        <w:tc>
          <w:tcPr>
            <w:tcW w:w="4111" w:type="dxa"/>
          </w:tcPr>
          <w:p w14:paraId="6CDED962" w14:textId="77777777" w:rsidR="00EE5BA0" w:rsidRDefault="00EE5BA0" w:rsidP="008E7707">
            <w:pPr>
              <w:jc w:val="center"/>
            </w:pPr>
          </w:p>
        </w:tc>
        <w:tc>
          <w:tcPr>
            <w:tcW w:w="850" w:type="dxa"/>
          </w:tcPr>
          <w:p w14:paraId="3C46731F" w14:textId="77777777" w:rsidR="00EE5BA0" w:rsidRDefault="00EE5BA0" w:rsidP="008E7707">
            <w:pPr>
              <w:jc w:val="center"/>
            </w:pPr>
          </w:p>
        </w:tc>
        <w:tc>
          <w:tcPr>
            <w:tcW w:w="924" w:type="dxa"/>
          </w:tcPr>
          <w:p w14:paraId="75BB431A" w14:textId="77777777" w:rsidR="00EE5BA0" w:rsidRDefault="00EE5BA0" w:rsidP="008E7707"/>
        </w:tc>
      </w:tr>
    </w:tbl>
    <w:p w14:paraId="1D053DD0" w14:textId="77777777" w:rsidR="00EE5BA0" w:rsidRDefault="00EE5BA0" w:rsidP="00EE5BA0"/>
    <w:p w14:paraId="1E1758CF" w14:textId="77777777" w:rsidR="00753C42" w:rsidRPr="00753C42" w:rsidRDefault="00753C42" w:rsidP="00753C42">
      <w:pPr>
        <w:rPr>
          <w:rFonts w:hint="eastAsia"/>
        </w:rPr>
      </w:pPr>
    </w:p>
    <w:p w14:paraId="433D4195" w14:textId="1C22D3B6" w:rsidR="00986F80" w:rsidRDefault="00986F80" w:rsidP="00753C42">
      <w:pPr>
        <w:widowControl/>
        <w:jc w:val="left"/>
      </w:pPr>
      <w:r>
        <w:br w:type="page"/>
      </w:r>
    </w:p>
    <w:sdt>
      <w:sdtPr>
        <w:rPr>
          <w:lang w:val="zh-CN"/>
        </w:rPr>
        <w:id w:val="742148991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6B07B20" w14:textId="42DF3759" w:rsidR="00A559CD" w:rsidRDefault="00A559CD">
          <w:pPr>
            <w:pStyle w:val="TOC"/>
          </w:pPr>
          <w:r>
            <w:rPr>
              <w:lang w:val="zh-CN"/>
            </w:rPr>
            <w:t>目录</w:t>
          </w:r>
        </w:p>
        <w:p w14:paraId="53ADBC0E" w14:textId="71AFD185" w:rsidR="00A559CD" w:rsidRDefault="00A559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81996" w:history="1">
            <w:r w:rsidRPr="0014009F">
              <w:rPr>
                <w:rStyle w:val="ad"/>
                <w:noProof/>
              </w:rPr>
              <w:t xml:space="preserve">1 </w:t>
            </w:r>
            <w:r w:rsidRPr="0014009F">
              <w:rPr>
                <w:rStyle w:val="ad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42AC" w14:textId="5B6D8513" w:rsidR="00A559CD" w:rsidRDefault="00A559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081997" w:history="1">
            <w:r w:rsidRPr="0014009F">
              <w:rPr>
                <w:rStyle w:val="ad"/>
                <w:noProof/>
              </w:rPr>
              <w:t xml:space="preserve">2 </w:t>
            </w:r>
            <w:r w:rsidRPr="0014009F">
              <w:rPr>
                <w:rStyle w:val="ad"/>
                <w:noProof/>
              </w:rPr>
              <w:t>选择一个模块，第一次加载内容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954D" w14:textId="27DE2F00" w:rsidR="00A559CD" w:rsidRDefault="00A559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081998" w:history="1">
            <w:r w:rsidRPr="0014009F">
              <w:rPr>
                <w:rStyle w:val="ad"/>
                <w:noProof/>
              </w:rPr>
              <w:t xml:space="preserve">3 </w:t>
            </w:r>
            <w:r w:rsidRPr="0014009F">
              <w:rPr>
                <w:rStyle w:val="ad"/>
                <w:noProof/>
              </w:rPr>
              <w:t>改写其中一个或多个寄存器内容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9C7D" w14:textId="3D818DCC" w:rsidR="00A559CD" w:rsidRDefault="00A559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081999" w:history="1">
            <w:r w:rsidRPr="0014009F">
              <w:rPr>
                <w:rStyle w:val="ad"/>
                <w:noProof/>
              </w:rPr>
              <w:t xml:space="preserve">5 </w:t>
            </w:r>
            <w:r w:rsidRPr="0014009F">
              <w:rPr>
                <w:rStyle w:val="ad"/>
                <w:noProof/>
              </w:rPr>
              <w:t>读取寄存器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485E" w14:textId="0CA4673B" w:rsidR="00A559CD" w:rsidRDefault="00A559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082000" w:history="1">
            <w:r w:rsidRPr="0014009F">
              <w:rPr>
                <w:rStyle w:val="ad"/>
                <w:noProof/>
              </w:rPr>
              <w:t xml:space="preserve">6 </w:t>
            </w:r>
            <w:r w:rsidRPr="0014009F">
              <w:rPr>
                <w:rStyle w:val="ad"/>
                <w:noProof/>
              </w:rPr>
              <w:t>保存</w:t>
            </w:r>
            <w:r w:rsidRPr="0014009F">
              <w:rPr>
                <w:rStyle w:val="ad"/>
                <w:noProof/>
              </w:rPr>
              <w:t>/Save</w:t>
            </w:r>
            <w:r w:rsidRPr="0014009F">
              <w:rPr>
                <w:rStyle w:val="ad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19A2" w14:textId="4C7BE7D9" w:rsidR="00A559CD" w:rsidRDefault="00A559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082001" w:history="1">
            <w:r w:rsidRPr="0014009F">
              <w:rPr>
                <w:rStyle w:val="ad"/>
                <w:noProof/>
              </w:rPr>
              <w:t xml:space="preserve">7 </w:t>
            </w:r>
            <w:r w:rsidRPr="0014009F">
              <w:rPr>
                <w:rStyle w:val="ad"/>
                <w:noProof/>
              </w:rPr>
              <w:t>导入文件</w:t>
            </w:r>
            <w:r w:rsidRPr="0014009F">
              <w:rPr>
                <w:rStyle w:val="ad"/>
                <w:noProof/>
              </w:rPr>
              <w:t>/Import</w:t>
            </w:r>
            <w:r w:rsidRPr="0014009F">
              <w:rPr>
                <w:rStyle w:val="ad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6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507E" w14:textId="59AFA87A" w:rsidR="00A559CD" w:rsidRDefault="00A559CD">
          <w:r>
            <w:rPr>
              <w:b/>
              <w:bCs/>
              <w:lang w:val="zh-CN"/>
            </w:rPr>
            <w:fldChar w:fldCharType="end"/>
          </w:r>
        </w:p>
      </w:sdtContent>
    </w:sdt>
    <w:p w14:paraId="14E3CA47" w14:textId="77777777" w:rsidR="00A559CD" w:rsidRDefault="00A559CD" w:rsidP="00A559CD">
      <w:pPr>
        <w:rPr>
          <w:rFonts w:hint="eastAsia"/>
        </w:rPr>
      </w:pPr>
    </w:p>
    <w:p w14:paraId="6CA9E873" w14:textId="77777777" w:rsidR="00A559CD" w:rsidRDefault="00A559C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EDE4DBE" w14:textId="7DD4ED8B" w:rsidR="001377FF" w:rsidRDefault="001377FF" w:rsidP="001377FF">
      <w:pPr>
        <w:pStyle w:val="1"/>
      </w:pPr>
      <w:bookmarkStart w:id="9" w:name="_Toc35081996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初始化</w:t>
      </w:r>
      <w:bookmarkEnd w:id="9"/>
    </w:p>
    <w:p w14:paraId="1159595A" w14:textId="77777777" w:rsidR="001377FF" w:rsidRDefault="001377FF" w:rsidP="001377FF">
      <w:pPr>
        <w:ind w:left="420"/>
      </w:pPr>
      <w:r>
        <w:rPr>
          <w:rFonts w:hint="eastAsia"/>
        </w:rPr>
        <w:t>默认参数如下，寄存器区域全部为空</w:t>
      </w:r>
      <w:r>
        <w:rPr>
          <w:rFonts w:hint="eastAsia"/>
        </w:rPr>
        <w:t>(</w:t>
      </w:r>
      <w:r>
        <w:rPr>
          <w:rFonts w:hint="eastAsia"/>
        </w:rPr>
        <w:t>无效</w:t>
      </w:r>
      <w:r>
        <w:t>)</w:t>
      </w:r>
    </w:p>
    <w:p w14:paraId="2BC597AE" w14:textId="77777777" w:rsidR="001377FF" w:rsidRDefault="001377FF" w:rsidP="001377FF">
      <w:r w:rsidRPr="00434402">
        <w:drawing>
          <wp:inline distT="0" distB="0" distL="0" distR="0" wp14:anchorId="739A8DDD" wp14:editId="0B413FBD">
            <wp:extent cx="4702810" cy="3058582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267" cy="30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BAB6" w14:textId="77777777" w:rsidR="001377FF" w:rsidRDefault="001377FF" w:rsidP="001377FF">
      <w:pPr>
        <w:pStyle w:val="1"/>
      </w:pPr>
      <w:bookmarkStart w:id="10" w:name="_Toc35081997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选择一个模块，第一次加载内容</w:t>
      </w:r>
      <w:bookmarkEnd w:id="10"/>
    </w:p>
    <w:p w14:paraId="24FFC36B" w14:textId="77777777" w:rsidR="001377FF" w:rsidRDefault="001377FF" w:rsidP="001377FF">
      <w:pPr>
        <w:pStyle w:val="ae"/>
        <w:numPr>
          <w:ilvl w:val="1"/>
          <w:numId w:val="2"/>
        </w:numPr>
        <w:ind w:firstLineChars="0"/>
      </w:pPr>
      <w:r>
        <w:rPr>
          <w:rFonts w:hint="eastAsia"/>
        </w:rPr>
        <w:t>设置参数</w:t>
      </w:r>
    </w:p>
    <w:p w14:paraId="02F8978C" w14:textId="77777777" w:rsidR="001377FF" w:rsidRDefault="001377FF" w:rsidP="001377FF">
      <w:pPr>
        <w:pStyle w:val="ae"/>
        <w:numPr>
          <w:ilvl w:val="1"/>
          <w:numId w:val="2"/>
        </w:numPr>
        <w:ind w:firstLineChars="0"/>
      </w:pPr>
      <w:r>
        <w:rPr>
          <w:rFonts w:hint="eastAsia"/>
        </w:rPr>
        <w:t>点击按键Read，寄存器区更新如下</w:t>
      </w:r>
    </w:p>
    <w:p w14:paraId="15DA87C4" w14:textId="77777777" w:rsidR="001377FF" w:rsidRDefault="001377FF" w:rsidP="001377FF">
      <w:pPr>
        <w:pStyle w:val="ae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第一次读取寄存器，不需要全部内容变红色</w:t>
      </w:r>
    </w:p>
    <w:p w14:paraId="7B971CA1" w14:textId="77777777" w:rsidR="001377FF" w:rsidRDefault="001377FF" w:rsidP="001377FF">
      <w:pPr>
        <w:pStyle w:val="ae"/>
        <w:ind w:left="360" w:firstLineChars="0" w:firstLine="0"/>
      </w:pPr>
      <w:r w:rsidRPr="00B3447A">
        <w:drawing>
          <wp:inline distT="0" distB="0" distL="0" distR="0" wp14:anchorId="6136FC9E" wp14:editId="20F4F87E">
            <wp:extent cx="4486910" cy="2916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9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3246B2" w14:textId="77777777" w:rsidR="001377FF" w:rsidRDefault="001377FF" w:rsidP="001377FF">
      <w:pPr>
        <w:pStyle w:val="1"/>
      </w:pPr>
      <w:bookmarkStart w:id="11" w:name="_Toc35081998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改写其中一个或多个寄存器内容</w:t>
      </w:r>
      <w:bookmarkEnd w:id="11"/>
    </w:p>
    <w:p w14:paraId="76CEFE64" w14:textId="77777777" w:rsidR="001377FF" w:rsidRDefault="001377FF" w:rsidP="001377FF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双击需要改写的地址写入改变的内容（或使用命令行写命令时），回车或点击其他空白处确定改动，则被改写的内容立即变红色</w:t>
      </w:r>
    </w:p>
    <w:p w14:paraId="7E023989" w14:textId="77777777" w:rsidR="001377FF" w:rsidRDefault="001377FF" w:rsidP="001377FF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如果还有需要改写的内容，继续按上一步骤改动，并保持之前改动的内容颜色</w:t>
      </w:r>
    </w:p>
    <w:p w14:paraId="36663CAC" w14:textId="77777777" w:rsidR="001377FF" w:rsidRDefault="001377FF" w:rsidP="001377FF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改动完成后，点击Write按钮，将这些改动实际写入MCU，保持变动地址的内容的红色</w:t>
      </w:r>
    </w:p>
    <w:p w14:paraId="0B326EBA" w14:textId="77777777" w:rsidR="001377FF" w:rsidRDefault="001377FF" w:rsidP="001377FF">
      <w:pPr>
        <w:pStyle w:val="ae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在点击Write按钮之前，被改动的内容如果最终改回了之前的值，则不用标红色</w:t>
      </w:r>
    </w:p>
    <w:p w14:paraId="28CE79B0" w14:textId="77777777" w:rsidR="001377FF" w:rsidRDefault="001377FF" w:rsidP="001377FF">
      <w:pPr>
        <w:ind w:left="420"/>
      </w:pPr>
      <w:r w:rsidRPr="00B1511F">
        <w:drawing>
          <wp:inline distT="0" distB="0" distL="0" distR="0" wp14:anchorId="53B0FBED" wp14:editId="090F9557">
            <wp:extent cx="4950460" cy="321547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32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1D8C" w14:textId="77777777" w:rsidR="001377FF" w:rsidRDefault="001377FF" w:rsidP="001377FF">
      <w:pPr>
        <w:pStyle w:val="1"/>
      </w:pPr>
      <w:bookmarkStart w:id="12" w:name="_Toc3508199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读取寄存器</w:t>
      </w:r>
      <w:bookmarkEnd w:id="12"/>
    </w:p>
    <w:p w14:paraId="08BD37B7" w14:textId="77777777" w:rsidR="001377FF" w:rsidRDefault="001377FF" w:rsidP="001377FF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除了步骤2第一次加载内容，任意时候按下按键Read（或使用命令行读取命令时）将读取MCU内容，并将变化值用红色标出（如下红色内容，表示继上次操作以来，寄存器表中发生变化的内容）</w:t>
      </w:r>
    </w:p>
    <w:p w14:paraId="5E0F0F44" w14:textId="77777777" w:rsidR="001377FF" w:rsidRDefault="001377FF" w:rsidP="001377FF">
      <w:r w:rsidRPr="002E1DCD">
        <w:lastRenderedPageBreak/>
        <w:drawing>
          <wp:inline distT="0" distB="0" distL="0" distR="0" wp14:anchorId="4F307536" wp14:editId="022CE38A">
            <wp:extent cx="4787900" cy="30948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396" cy="309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8EDB" w14:textId="77777777" w:rsidR="001377FF" w:rsidRDefault="001377FF" w:rsidP="001377FF">
      <w:pPr>
        <w:pStyle w:val="1"/>
      </w:pPr>
      <w:bookmarkStart w:id="13" w:name="_Toc35082000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保存</w:t>
      </w:r>
      <w:r>
        <w:t>/</w:t>
      </w:r>
      <w:r>
        <w:rPr>
          <w:rFonts w:hint="eastAsia"/>
        </w:rPr>
        <w:t>Save</w:t>
      </w:r>
      <w:r>
        <w:rPr>
          <w:rFonts w:hint="eastAsia"/>
        </w:rPr>
        <w:t>界面</w:t>
      </w:r>
      <w:bookmarkEnd w:id="13"/>
    </w:p>
    <w:p w14:paraId="097A114C" w14:textId="0846A526" w:rsidR="001377FF" w:rsidRDefault="001377FF" w:rsidP="00E559CD">
      <w:pPr>
        <w:ind w:firstLine="420"/>
        <w:rPr>
          <w:rFonts w:hint="eastAsia"/>
          <w:noProof/>
        </w:rPr>
      </w:pPr>
      <w:r>
        <w:rPr>
          <w:rFonts w:hint="eastAsia"/>
        </w:rPr>
        <w:t>当点击保存按钮时，需要弹出提示</w:t>
      </w:r>
      <w:proofErr w:type="gramStart"/>
      <w:r>
        <w:rPr>
          <w:rFonts w:hint="eastAsia"/>
        </w:rPr>
        <w:t>框如下</w:t>
      </w:r>
      <w:proofErr w:type="gramEnd"/>
      <w:r w:rsidR="009A10FF">
        <w:rPr>
          <w:rFonts w:hint="eastAsia"/>
        </w:rPr>
        <w:t>,</w:t>
      </w:r>
      <w:r w:rsidR="009A10FF" w:rsidRPr="009A10FF">
        <w:rPr>
          <w:rFonts w:hint="eastAsia"/>
          <w:noProof/>
        </w:rPr>
        <w:t xml:space="preserve"> </w:t>
      </w:r>
      <w:r w:rsidR="009A10FF">
        <w:rPr>
          <w:rFonts w:hint="eastAsia"/>
          <w:noProof/>
        </w:rPr>
        <w:t>其中起始地址处默认填写当前寄存器表的起始地址</w:t>
      </w:r>
    </w:p>
    <w:p w14:paraId="2AF64AC2" w14:textId="2D873C53" w:rsidR="001377FF" w:rsidRDefault="001377FF" w:rsidP="001377FF">
      <w:pPr>
        <w:rPr>
          <w:noProof/>
        </w:rPr>
      </w:pPr>
      <w:r w:rsidRPr="00AB0E3E">
        <w:drawing>
          <wp:inline distT="0" distB="0" distL="0" distR="0" wp14:anchorId="4BDE64D2" wp14:editId="2DCEBA49">
            <wp:extent cx="2658224" cy="12065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550" cy="12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E3E">
        <w:rPr>
          <w:noProof/>
        </w:rPr>
        <w:t xml:space="preserve"> </w:t>
      </w:r>
    </w:p>
    <w:p w14:paraId="75CB2CBC" w14:textId="77777777" w:rsidR="001377FF" w:rsidRDefault="001377FF" w:rsidP="001377FF">
      <w:pPr>
        <w:pStyle w:val="1"/>
        <w:rPr>
          <w:noProof/>
        </w:rPr>
      </w:pPr>
      <w:bookmarkStart w:id="14" w:name="_Toc35082001"/>
      <w:r>
        <w:rPr>
          <w:rFonts w:hint="eastAsia"/>
          <w:noProof/>
        </w:rPr>
        <w:t>7</w:t>
      </w:r>
      <w:r>
        <w:rPr>
          <w:noProof/>
        </w:rPr>
        <w:t xml:space="preserve"> </w:t>
      </w:r>
      <w:r>
        <w:rPr>
          <w:rFonts w:hint="eastAsia"/>
          <w:noProof/>
        </w:rPr>
        <w:t>导入文件</w:t>
      </w:r>
      <w:r>
        <w:rPr>
          <w:noProof/>
        </w:rPr>
        <w:t>/</w:t>
      </w:r>
      <w:r>
        <w:rPr>
          <w:rFonts w:hint="eastAsia"/>
          <w:noProof/>
        </w:rPr>
        <w:t>Import</w:t>
      </w:r>
      <w:r>
        <w:rPr>
          <w:rFonts w:hint="eastAsia"/>
          <w:noProof/>
        </w:rPr>
        <w:t>界面</w:t>
      </w:r>
      <w:bookmarkEnd w:id="14"/>
    </w:p>
    <w:p w14:paraId="6653A02C" w14:textId="041F72D2" w:rsidR="00CB5CBE" w:rsidRDefault="001377FF" w:rsidP="00492EA7">
      <w:r w:rsidRPr="00537699">
        <w:drawing>
          <wp:inline distT="0" distB="0" distL="0" distR="0" wp14:anchorId="1D6388F1" wp14:editId="07CDFAE9">
            <wp:extent cx="2530549" cy="1788079"/>
            <wp:effectExtent l="0" t="0" r="317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847" cy="17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CB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AB9C9" w14:textId="77777777" w:rsidR="008055F5" w:rsidRDefault="008055F5" w:rsidP="00544B1F">
      <w:r>
        <w:separator/>
      </w:r>
    </w:p>
  </w:endnote>
  <w:endnote w:type="continuationSeparator" w:id="0">
    <w:p w14:paraId="4CD1C973" w14:textId="77777777" w:rsidR="008055F5" w:rsidRDefault="008055F5" w:rsidP="0054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13711" w14:textId="77777777" w:rsidR="00544B1F" w:rsidRDefault="00544B1F">
    <w:pPr>
      <w:pStyle w:val="a5"/>
    </w:pPr>
    <w:r w:rsidRPr="00D34744">
      <w:rPr>
        <w:rFonts w:ascii="Arial" w:hAnsi="Arial" w:cs="Arial"/>
        <w:kern w:val="0"/>
        <w:sz w:val="16"/>
        <w:szCs w:val="16"/>
      </w:rPr>
      <w:t>Copyright (c) 20</w:t>
    </w:r>
    <w:r w:rsidR="00247EAA">
      <w:rPr>
        <w:rFonts w:ascii="Arial" w:hAnsi="Arial" w:cs="Arial" w:hint="eastAsia"/>
        <w:kern w:val="0"/>
        <w:sz w:val="16"/>
        <w:szCs w:val="16"/>
      </w:rPr>
      <w:t>20</w:t>
    </w:r>
    <w:r w:rsidRPr="00D34744">
      <w:rPr>
        <w:rFonts w:ascii="Arial" w:hAnsi="Arial" w:cs="Arial"/>
        <w:kern w:val="0"/>
        <w:sz w:val="16"/>
        <w:szCs w:val="16"/>
      </w:rPr>
      <w:t xml:space="preserve"> </w:t>
    </w:r>
    <w:proofErr w:type="spellStart"/>
    <w:r w:rsidRPr="00D34744">
      <w:rPr>
        <w:rFonts w:ascii="Arial" w:hAnsi="Arial" w:cs="Arial"/>
        <w:kern w:val="0"/>
        <w:sz w:val="16"/>
        <w:szCs w:val="16"/>
      </w:rPr>
      <w:t>Soundec</w:t>
    </w:r>
    <w:proofErr w:type="spellEnd"/>
    <w:r w:rsidRPr="00D34744">
      <w:rPr>
        <w:rFonts w:ascii="Arial" w:hAnsi="Arial" w:cs="Arial"/>
        <w:kern w:val="0"/>
        <w:sz w:val="16"/>
        <w:szCs w:val="16"/>
      </w:rPr>
      <w:t xml:space="preserve"> Co. Ltd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Pr="00544B1F">
      <w:t>1</w:t>
    </w:r>
    <w:r>
      <w:fldChar w:fldCharType="end"/>
    </w:r>
    <w:r>
      <w:ptab w:relativeTo="margin" w:alignment="right" w:leader="none"/>
    </w:r>
    <w:r w:rsidRPr="00616F62">
      <w:t>深圳市九音科技有限公司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50E5F" w14:textId="77777777" w:rsidR="008055F5" w:rsidRDefault="008055F5" w:rsidP="00544B1F">
      <w:r>
        <w:separator/>
      </w:r>
    </w:p>
  </w:footnote>
  <w:footnote w:type="continuationSeparator" w:id="0">
    <w:p w14:paraId="74D2815E" w14:textId="77777777" w:rsidR="008055F5" w:rsidRDefault="008055F5" w:rsidP="00544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36955" w14:textId="77777777" w:rsidR="00544B1F" w:rsidRDefault="00544B1F" w:rsidP="0085532E">
    <w:pPr>
      <w:pStyle w:val="a3"/>
      <w:jc w:val="right"/>
    </w:pPr>
    <w:r w:rsidRPr="00616F62">
      <w:rPr>
        <w:rFonts w:ascii="Microsoft YaHei UI" w:hAnsi="Microsoft YaHei UI"/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04FD1830" wp14:editId="2CBB8FA6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397000" cy="273050"/>
          <wp:effectExtent l="0" t="0" r="0" b="0"/>
          <wp:wrapSquare wrapText="bothSides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8998"/>
                            </a14:imgEffect>
                            <a14:imgEffect>
                              <a14:saturation sat="300000"/>
                            </a14:imgEffect>
                            <a14:imgEffect>
                              <a14:brightnessContrast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438" t="43088" r="28747" b="46221"/>
                  <a:stretch/>
                </pic:blipFill>
                <pic:spPr bwMode="auto">
                  <a:xfrm>
                    <a:off x="0" y="0"/>
                    <a:ext cx="139700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sdt>
    <w:sdtPr>
      <w:rPr>
        <w:rFonts w:hint="eastAsia"/>
      </w:rPr>
      <w:alias w:val="标题"/>
      <w:tag w:val=""/>
      <w:id w:val="1221487220"/>
      <w:placeholder>
        <w:docPart w:val="6F89BD89D3A04DF6B6E05C3B7CABF27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C6C8399" w14:textId="77777777" w:rsidR="00544B1F" w:rsidRDefault="00995942" w:rsidP="00544B1F">
        <w:pPr>
          <w:pStyle w:val="a3"/>
          <w:jc w:val="right"/>
        </w:pPr>
        <w:r>
          <w:rPr>
            <w:rFonts w:hint="eastAsia"/>
          </w:rPr>
          <w:t>[PRD]Alto Register RW_UI</w:t>
        </w:r>
        <w:r>
          <w:rPr>
            <w:rFonts w:hint="eastAsia"/>
          </w:rPr>
          <w:t>交互说明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2246"/>
    <w:multiLevelType w:val="hybridMultilevel"/>
    <w:tmpl w:val="2894248E"/>
    <w:lvl w:ilvl="0" w:tplc="E5EC4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2E06DE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A2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40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CE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AB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01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EC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84636B"/>
    <w:multiLevelType w:val="hybridMultilevel"/>
    <w:tmpl w:val="E856DE52"/>
    <w:lvl w:ilvl="0" w:tplc="F3CC946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145E6C"/>
    <w:multiLevelType w:val="hybridMultilevel"/>
    <w:tmpl w:val="8E8636F2"/>
    <w:lvl w:ilvl="0" w:tplc="C2966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334D16"/>
    <w:multiLevelType w:val="hybridMultilevel"/>
    <w:tmpl w:val="62524EE4"/>
    <w:lvl w:ilvl="0" w:tplc="316082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FF"/>
    <w:rsid w:val="00006E41"/>
    <w:rsid w:val="00033693"/>
    <w:rsid w:val="000B6D5A"/>
    <w:rsid w:val="000D10BE"/>
    <w:rsid w:val="000D7325"/>
    <w:rsid w:val="000F762F"/>
    <w:rsid w:val="00134545"/>
    <w:rsid w:val="00134BB6"/>
    <w:rsid w:val="001377FF"/>
    <w:rsid w:val="001648A5"/>
    <w:rsid w:val="001748B4"/>
    <w:rsid w:val="001B0449"/>
    <w:rsid w:val="001E0D77"/>
    <w:rsid w:val="001E452A"/>
    <w:rsid w:val="0021760E"/>
    <w:rsid w:val="00241BA2"/>
    <w:rsid w:val="00247EAA"/>
    <w:rsid w:val="00285BEA"/>
    <w:rsid w:val="00294408"/>
    <w:rsid w:val="002A598C"/>
    <w:rsid w:val="002A7380"/>
    <w:rsid w:val="002C562E"/>
    <w:rsid w:val="002C7B38"/>
    <w:rsid w:val="00316B98"/>
    <w:rsid w:val="00392E71"/>
    <w:rsid w:val="003A4195"/>
    <w:rsid w:val="003C31F2"/>
    <w:rsid w:val="003D75EF"/>
    <w:rsid w:val="003F216E"/>
    <w:rsid w:val="004430AD"/>
    <w:rsid w:val="00492EA7"/>
    <w:rsid w:val="004B1725"/>
    <w:rsid w:val="0053289C"/>
    <w:rsid w:val="00544B1F"/>
    <w:rsid w:val="00552F65"/>
    <w:rsid w:val="00561B59"/>
    <w:rsid w:val="005744DD"/>
    <w:rsid w:val="00580B78"/>
    <w:rsid w:val="005A42BF"/>
    <w:rsid w:val="005C39D2"/>
    <w:rsid w:val="005E79EB"/>
    <w:rsid w:val="006325FA"/>
    <w:rsid w:val="006A7277"/>
    <w:rsid w:val="006C44A5"/>
    <w:rsid w:val="00721E43"/>
    <w:rsid w:val="00731FFE"/>
    <w:rsid w:val="00753C42"/>
    <w:rsid w:val="0075559D"/>
    <w:rsid w:val="00782350"/>
    <w:rsid w:val="007D5F79"/>
    <w:rsid w:val="007E5A82"/>
    <w:rsid w:val="008055F5"/>
    <w:rsid w:val="0085532E"/>
    <w:rsid w:val="0086103C"/>
    <w:rsid w:val="008C41BA"/>
    <w:rsid w:val="008D1BCE"/>
    <w:rsid w:val="00902D80"/>
    <w:rsid w:val="00941A4C"/>
    <w:rsid w:val="00946746"/>
    <w:rsid w:val="0095660D"/>
    <w:rsid w:val="00986F80"/>
    <w:rsid w:val="00995942"/>
    <w:rsid w:val="009A10FF"/>
    <w:rsid w:val="009A4B7D"/>
    <w:rsid w:val="009F521E"/>
    <w:rsid w:val="00A22DFB"/>
    <w:rsid w:val="00A237AD"/>
    <w:rsid w:val="00A559CD"/>
    <w:rsid w:val="00A65D64"/>
    <w:rsid w:val="00A80FD0"/>
    <w:rsid w:val="00A8612F"/>
    <w:rsid w:val="00AC520D"/>
    <w:rsid w:val="00B255F0"/>
    <w:rsid w:val="00B459B3"/>
    <w:rsid w:val="00BB75F8"/>
    <w:rsid w:val="00BD683E"/>
    <w:rsid w:val="00C00621"/>
    <w:rsid w:val="00C41FC5"/>
    <w:rsid w:val="00C67D1A"/>
    <w:rsid w:val="00C856AB"/>
    <w:rsid w:val="00CA040D"/>
    <w:rsid w:val="00CB5CBE"/>
    <w:rsid w:val="00CF4F84"/>
    <w:rsid w:val="00D237DB"/>
    <w:rsid w:val="00DA4FE1"/>
    <w:rsid w:val="00DD4FE2"/>
    <w:rsid w:val="00DE099C"/>
    <w:rsid w:val="00DE651A"/>
    <w:rsid w:val="00E0210E"/>
    <w:rsid w:val="00E559CD"/>
    <w:rsid w:val="00EC12CB"/>
    <w:rsid w:val="00EC6B4B"/>
    <w:rsid w:val="00ED5D4B"/>
    <w:rsid w:val="00EE5BA0"/>
    <w:rsid w:val="00F362DF"/>
    <w:rsid w:val="00F80804"/>
    <w:rsid w:val="00F93AEC"/>
    <w:rsid w:val="00FB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E81EE"/>
  <w15:chartTrackingRefBased/>
  <w15:docId w15:val="{642458FD-1498-41AF-80FB-B3BC5B6B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5E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C5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440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944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2944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294408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1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44B1F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C562E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2C5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autoRedefine/>
    <w:uiPriority w:val="10"/>
    <w:qFormat/>
    <w:rsid w:val="001B04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a">
    <w:name w:val="标题 字符"/>
    <w:basedOn w:val="a0"/>
    <w:link w:val="a9"/>
    <w:uiPriority w:val="10"/>
    <w:rsid w:val="001B0449"/>
    <w:rPr>
      <w:rFonts w:asciiTheme="majorHAnsi" w:eastAsia="宋体" w:hAnsiTheme="majorHAnsi" w:cstheme="majorBidi"/>
      <w:b/>
      <w:bCs/>
      <w:sz w:val="44"/>
      <w:szCs w:val="32"/>
    </w:rPr>
  </w:style>
  <w:style w:type="paragraph" w:styleId="ab">
    <w:name w:val="Subtitle"/>
    <w:basedOn w:val="a"/>
    <w:next w:val="a"/>
    <w:link w:val="ac"/>
    <w:autoRedefine/>
    <w:uiPriority w:val="11"/>
    <w:qFormat/>
    <w:rsid w:val="002944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294408"/>
    <w:rPr>
      <w:rFonts w:eastAsia="宋体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44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4408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4408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4408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94408"/>
    <w:rPr>
      <w:rFonts w:asciiTheme="majorHAnsi" w:eastAsia="宋体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2F65"/>
  </w:style>
  <w:style w:type="paragraph" w:styleId="TOC2">
    <w:name w:val="toc 2"/>
    <w:basedOn w:val="a"/>
    <w:next w:val="a"/>
    <w:autoRedefine/>
    <w:uiPriority w:val="39"/>
    <w:unhideWhenUsed/>
    <w:rsid w:val="00552F65"/>
    <w:pPr>
      <w:ind w:leftChars="200" w:left="420"/>
    </w:pPr>
  </w:style>
  <w:style w:type="character" w:styleId="ad">
    <w:name w:val="Hyperlink"/>
    <w:basedOn w:val="a0"/>
    <w:uiPriority w:val="99"/>
    <w:unhideWhenUsed/>
    <w:rsid w:val="00552F65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1377FF"/>
    <w:pPr>
      <w:ind w:firstLineChars="200" w:firstLine="4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8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59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3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\Documents\&#33258;&#23450;&#20041;%20Office%20&#27169;&#26495;\Soundec&#31616;&#26131;&#29256;_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89BD89D3A04DF6B6E05C3B7CABF2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1C337-1464-4B62-8294-17A85FCE3EAB}"/>
      </w:docPartPr>
      <w:docPartBody>
        <w:p w:rsidR="00000000" w:rsidRDefault="00291377">
          <w:pPr>
            <w:pStyle w:val="6F89BD89D3A04DF6B6E05C3B7CABF27E"/>
          </w:pPr>
          <w:r w:rsidRPr="0033598E">
            <w:rPr>
              <w:rStyle w:val="a3"/>
            </w:rPr>
            <w:t>[</w:t>
          </w:r>
          <w:r w:rsidRPr="0033598E">
            <w:rPr>
              <w:rStyle w:val="a3"/>
            </w:rPr>
            <w:t>标题</w:t>
          </w:r>
          <w:r w:rsidRPr="0033598E">
            <w:rPr>
              <w:rStyle w:val="a3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77"/>
    <w:rsid w:val="002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F89BD89D3A04DF6B6E05C3B7CABF27E">
    <w:name w:val="6F89BD89D3A04DF6B6E05C3B7CABF2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17EAA-E084-4317-920D-C910C58B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Soundec简易版_模板</Template>
  <TotalTime>1984</TotalTime>
  <Pages>6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[PRD]Alto Register RW_UI交互说明</dc:title>
  <dc:subject/>
  <dc:creator>Rosa</dc:creator>
  <cp:keywords/>
  <dc:description/>
  <cp:lastModifiedBy>Bai Rong</cp:lastModifiedBy>
  <cp:revision>27</cp:revision>
  <cp:lastPrinted>2020-03-14T04:44:00Z</cp:lastPrinted>
  <dcterms:created xsi:type="dcterms:W3CDTF">2020-03-14T04:35:00Z</dcterms:created>
  <dcterms:modified xsi:type="dcterms:W3CDTF">2020-03-15T13:39:00Z</dcterms:modified>
</cp:coreProperties>
</file>